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71C2C" w14:paraId="5DA4F194" w14:textId="77777777" w:rsidTr="00345119">
        <w:tc>
          <w:tcPr>
            <w:tcW w:w="9576" w:type="dxa"/>
            <w:noWrap/>
          </w:tcPr>
          <w:p w14:paraId="7DB32BD1" w14:textId="77777777" w:rsidR="008423E4" w:rsidRPr="0022177D" w:rsidRDefault="00DF41B3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1BD48FF6" w14:textId="77777777" w:rsidR="008423E4" w:rsidRPr="0022177D" w:rsidRDefault="008423E4" w:rsidP="008423E4">
      <w:pPr>
        <w:jc w:val="center"/>
      </w:pPr>
    </w:p>
    <w:p w14:paraId="44A39800" w14:textId="77777777" w:rsidR="008423E4" w:rsidRPr="00B31F0E" w:rsidRDefault="008423E4" w:rsidP="008423E4"/>
    <w:p w14:paraId="530B045A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71C2C" w14:paraId="2E97D55D" w14:textId="77777777" w:rsidTr="00345119">
        <w:tc>
          <w:tcPr>
            <w:tcW w:w="9576" w:type="dxa"/>
          </w:tcPr>
          <w:p w14:paraId="68B2CE0E" w14:textId="18B73C70" w:rsidR="008423E4" w:rsidRPr="00861995" w:rsidRDefault="00DF41B3" w:rsidP="00345119">
            <w:pPr>
              <w:jc w:val="right"/>
            </w:pPr>
            <w:r>
              <w:t>H.B. 3157</w:t>
            </w:r>
          </w:p>
        </w:tc>
      </w:tr>
      <w:tr w:rsidR="00E71C2C" w14:paraId="05D3F1CF" w14:textId="77777777" w:rsidTr="00345119">
        <w:tc>
          <w:tcPr>
            <w:tcW w:w="9576" w:type="dxa"/>
          </w:tcPr>
          <w:p w14:paraId="11E1284E" w14:textId="5C94D684" w:rsidR="008423E4" w:rsidRPr="00861995" w:rsidRDefault="00DF41B3" w:rsidP="00AF3F2E">
            <w:pPr>
              <w:jc w:val="right"/>
            </w:pPr>
            <w:r>
              <w:t xml:space="preserve">By: </w:t>
            </w:r>
            <w:r w:rsidR="00AF3F2E">
              <w:t>Reynolds</w:t>
            </w:r>
          </w:p>
        </w:tc>
      </w:tr>
      <w:tr w:rsidR="00E71C2C" w14:paraId="54825A70" w14:textId="77777777" w:rsidTr="00345119">
        <w:tc>
          <w:tcPr>
            <w:tcW w:w="9576" w:type="dxa"/>
          </w:tcPr>
          <w:p w14:paraId="2EF051E4" w14:textId="4BB38E8F" w:rsidR="008423E4" w:rsidRPr="00861995" w:rsidRDefault="00DF41B3" w:rsidP="00345119">
            <w:pPr>
              <w:jc w:val="right"/>
            </w:pPr>
            <w:r>
              <w:t>Criminal Jurisprudence</w:t>
            </w:r>
          </w:p>
        </w:tc>
      </w:tr>
      <w:tr w:rsidR="00E71C2C" w14:paraId="1A7BD108" w14:textId="77777777" w:rsidTr="00345119">
        <w:tc>
          <w:tcPr>
            <w:tcW w:w="9576" w:type="dxa"/>
          </w:tcPr>
          <w:p w14:paraId="27D466E3" w14:textId="51A4797E" w:rsidR="008423E4" w:rsidRDefault="00DF41B3" w:rsidP="00345119">
            <w:pPr>
              <w:jc w:val="right"/>
            </w:pPr>
            <w:r>
              <w:t>Committee Report (Unamended)</w:t>
            </w:r>
          </w:p>
        </w:tc>
      </w:tr>
    </w:tbl>
    <w:p w14:paraId="1B0EED16" w14:textId="77777777" w:rsidR="008423E4" w:rsidRDefault="008423E4" w:rsidP="008423E4">
      <w:pPr>
        <w:tabs>
          <w:tab w:val="right" w:pos="9360"/>
        </w:tabs>
      </w:pPr>
    </w:p>
    <w:p w14:paraId="26AA1BEB" w14:textId="77777777" w:rsidR="008423E4" w:rsidRDefault="008423E4" w:rsidP="008423E4"/>
    <w:p w14:paraId="66FDBF51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71C2C" w14:paraId="1A637312" w14:textId="77777777" w:rsidTr="00345119">
        <w:tc>
          <w:tcPr>
            <w:tcW w:w="9576" w:type="dxa"/>
          </w:tcPr>
          <w:p w14:paraId="2FA16210" w14:textId="77777777" w:rsidR="008423E4" w:rsidRPr="00A8133F" w:rsidRDefault="00DF41B3" w:rsidP="00E9301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D3BDF45" w14:textId="77777777" w:rsidR="008423E4" w:rsidRDefault="008423E4" w:rsidP="00E93014"/>
          <w:p w14:paraId="5CF143A4" w14:textId="02BB3DFC" w:rsidR="008423E4" w:rsidRDefault="00DF41B3" w:rsidP="00E9301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Concerns have been raised that the penalties for correctional and juvenile facility employees who violate the civil rights of a person in custody or engage in sexual activity with a person in custody or under supervision are not severe enough. H.B. 3157 se</w:t>
            </w:r>
            <w:r>
              <w:t xml:space="preserve">eks to address these concerns by </w:t>
            </w:r>
            <w:r w:rsidR="00A50F14">
              <w:t>broadening the conduct that is considered illegal and enhancing</w:t>
            </w:r>
            <w:r>
              <w:t xml:space="preserve"> the criminal penalties for such offenses. </w:t>
            </w:r>
          </w:p>
          <w:p w14:paraId="2EBCC1CC" w14:textId="77777777" w:rsidR="008423E4" w:rsidRPr="00E26B13" w:rsidRDefault="008423E4" w:rsidP="00E93014">
            <w:pPr>
              <w:rPr>
                <w:b/>
              </w:rPr>
            </w:pPr>
          </w:p>
        </w:tc>
      </w:tr>
      <w:tr w:rsidR="00E71C2C" w14:paraId="05E04B2F" w14:textId="77777777" w:rsidTr="00345119">
        <w:tc>
          <w:tcPr>
            <w:tcW w:w="9576" w:type="dxa"/>
          </w:tcPr>
          <w:p w14:paraId="744249B6" w14:textId="77777777" w:rsidR="0017725B" w:rsidRDefault="00DF41B3" w:rsidP="00E930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E12B298" w14:textId="77777777" w:rsidR="0017725B" w:rsidRDefault="0017725B" w:rsidP="00E93014">
            <w:pPr>
              <w:rPr>
                <w:b/>
                <w:u w:val="single"/>
              </w:rPr>
            </w:pPr>
          </w:p>
          <w:p w14:paraId="1E5A4537" w14:textId="77777777" w:rsidR="00B47F46" w:rsidRPr="00B47F46" w:rsidRDefault="00DF41B3" w:rsidP="00E93014">
            <w:pPr>
              <w:jc w:val="both"/>
            </w:pPr>
            <w:r>
              <w:t>It is the committee's opinion that this bill expressly does one or more of the following:</w:t>
            </w:r>
            <w:r>
              <w:t xml:space="preserve"> creates a criminal offense, increases the punishment for an existing criminal offense or category of offenses, or changes the eligibility of a person for community supervision, parole, or mandatory supervision.</w:t>
            </w:r>
          </w:p>
          <w:p w14:paraId="081E1A36" w14:textId="77777777" w:rsidR="0017725B" w:rsidRPr="0017725B" w:rsidRDefault="0017725B" w:rsidP="00E93014">
            <w:pPr>
              <w:rPr>
                <w:b/>
                <w:u w:val="single"/>
              </w:rPr>
            </w:pPr>
          </w:p>
        </w:tc>
      </w:tr>
      <w:tr w:rsidR="00E71C2C" w14:paraId="443B46A2" w14:textId="77777777" w:rsidTr="00345119">
        <w:tc>
          <w:tcPr>
            <w:tcW w:w="9576" w:type="dxa"/>
          </w:tcPr>
          <w:p w14:paraId="08B0FB15" w14:textId="77777777" w:rsidR="008423E4" w:rsidRPr="00A8133F" w:rsidRDefault="00DF41B3" w:rsidP="00E9301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89D002A" w14:textId="77777777" w:rsidR="008423E4" w:rsidRDefault="008423E4" w:rsidP="00E93014"/>
          <w:p w14:paraId="0A1C1331" w14:textId="77777777" w:rsidR="00B47F46" w:rsidRDefault="00DF41B3" w:rsidP="00E9301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</w:t>
            </w:r>
            <w:r>
              <w:t>'s opinion that this bill does not expressly grant any additional rulemaking authority to a state officer, department, agency, or institution.</w:t>
            </w:r>
          </w:p>
          <w:p w14:paraId="721900A9" w14:textId="77777777" w:rsidR="008423E4" w:rsidRPr="00E21FDC" w:rsidRDefault="008423E4" w:rsidP="00E93014">
            <w:pPr>
              <w:rPr>
                <w:b/>
              </w:rPr>
            </w:pPr>
          </w:p>
        </w:tc>
      </w:tr>
      <w:tr w:rsidR="00E71C2C" w14:paraId="47CE2D47" w14:textId="77777777" w:rsidTr="00345119">
        <w:tc>
          <w:tcPr>
            <w:tcW w:w="9576" w:type="dxa"/>
          </w:tcPr>
          <w:p w14:paraId="31119CC7" w14:textId="77777777" w:rsidR="008423E4" w:rsidRPr="00B47F46" w:rsidRDefault="00DF41B3" w:rsidP="00E9301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3315A4E" w14:textId="77777777" w:rsidR="009C7E78" w:rsidRDefault="009C7E78" w:rsidP="00E93014">
            <w:pPr>
              <w:pStyle w:val="Header"/>
              <w:jc w:val="both"/>
            </w:pPr>
          </w:p>
          <w:p w14:paraId="0BB855AA" w14:textId="411FFCC8" w:rsidR="009C36CD" w:rsidRDefault="00DF41B3" w:rsidP="00E93014">
            <w:pPr>
              <w:pStyle w:val="Header"/>
              <w:jc w:val="both"/>
            </w:pPr>
            <w:r>
              <w:t>H.B. 3157</w:t>
            </w:r>
            <w:r w:rsidR="0073515A">
              <w:t xml:space="preserve"> amends the Penal Code to </w:t>
            </w:r>
            <w:r w:rsidR="009E4F1F">
              <w:t xml:space="preserve">remove </w:t>
            </w:r>
            <w:r w:rsidR="00A50F14">
              <w:t xml:space="preserve">the </w:t>
            </w:r>
            <w:r w:rsidR="009E4F1F">
              <w:t xml:space="preserve">condition </w:t>
            </w:r>
            <w:r w:rsidR="00A50F14">
              <w:t xml:space="preserve">of knowing the actor's conduct is unlawful as a </w:t>
            </w:r>
            <w:r w:rsidR="009E4F1F">
              <w:t xml:space="preserve">requisite state of mind for the offense of violating the civil rights of </w:t>
            </w:r>
            <w:r w:rsidR="00115601">
              <w:t xml:space="preserve">a </w:t>
            </w:r>
            <w:r w:rsidR="009E4F1F">
              <w:t>person in custody and to increase the penalty for the offense from a Class A misdemeanor to a third degree felony.</w:t>
            </w:r>
            <w:r w:rsidR="00B47F46">
              <w:t xml:space="preserve"> </w:t>
            </w:r>
          </w:p>
          <w:p w14:paraId="39BB064B" w14:textId="77777777" w:rsidR="00C76E2F" w:rsidRDefault="00C76E2F" w:rsidP="00E93014">
            <w:pPr>
              <w:pStyle w:val="Header"/>
              <w:jc w:val="both"/>
            </w:pPr>
          </w:p>
          <w:p w14:paraId="56ED332D" w14:textId="12ADED44" w:rsidR="00C76E2F" w:rsidRPr="009C36CD" w:rsidRDefault="00DF41B3" w:rsidP="00E93014">
            <w:pPr>
              <w:pStyle w:val="Header"/>
              <w:jc w:val="both"/>
            </w:pPr>
            <w:r>
              <w:t>H.B. 3157 increa</w:t>
            </w:r>
            <w:r>
              <w:t xml:space="preserve">ses </w:t>
            </w:r>
            <w:r w:rsidR="00E41EEC">
              <w:t xml:space="preserve">the penalty for improper sexual activity with a person in custody or under supervision from a state jail felony to a second degree felony and increases the penalty enhancement for the offense from a second degree felony to a first degree felony. </w:t>
            </w:r>
          </w:p>
          <w:p w14:paraId="64D12D92" w14:textId="77777777" w:rsidR="008423E4" w:rsidRPr="00835628" w:rsidRDefault="008423E4" w:rsidP="00E93014">
            <w:pPr>
              <w:rPr>
                <w:b/>
              </w:rPr>
            </w:pPr>
          </w:p>
        </w:tc>
      </w:tr>
      <w:tr w:rsidR="00E71C2C" w14:paraId="31163197" w14:textId="77777777" w:rsidTr="00345119">
        <w:tc>
          <w:tcPr>
            <w:tcW w:w="9576" w:type="dxa"/>
          </w:tcPr>
          <w:p w14:paraId="4BABE491" w14:textId="77777777" w:rsidR="008423E4" w:rsidRPr="00A8133F" w:rsidRDefault="00DF41B3" w:rsidP="00E9301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</w:t>
            </w:r>
            <w:r w:rsidRPr="009C1E9A">
              <w:rPr>
                <w:b/>
                <w:u w:val="single"/>
              </w:rPr>
              <w:t>ECTIVE DATE</w:t>
            </w:r>
            <w:r>
              <w:rPr>
                <w:b/>
              </w:rPr>
              <w:t xml:space="preserve"> </w:t>
            </w:r>
          </w:p>
          <w:p w14:paraId="1C6C7E79" w14:textId="77777777" w:rsidR="008423E4" w:rsidRDefault="008423E4" w:rsidP="00E93014"/>
          <w:p w14:paraId="093C9BBC" w14:textId="77777777" w:rsidR="008423E4" w:rsidRPr="003624F2" w:rsidRDefault="00DF41B3" w:rsidP="00E9301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752F427A" w14:textId="77777777" w:rsidR="008423E4" w:rsidRPr="00233FDB" w:rsidRDefault="008423E4" w:rsidP="00E93014">
            <w:pPr>
              <w:rPr>
                <w:b/>
              </w:rPr>
            </w:pPr>
          </w:p>
        </w:tc>
      </w:tr>
    </w:tbl>
    <w:p w14:paraId="3B793DA8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353F1AAB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DC621" w14:textId="77777777" w:rsidR="00000000" w:rsidRDefault="00DF41B3">
      <w:r>
        <w:separator/>
      </w:r>
    </w:p>
  </w:endnote>
  <w:endnote w:type="continuationSeparator" w:id="0">
    <w:p w14:paraId="1CA1BA50" w14:textId="77777777" w:rsidR="00000000" w:rsidRDefault="00DF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1105D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71C2C" w14:paraId="4D6420CE" w14:textId="77777777" w:rsidTr="009C1E9A">
      <w:trPr>
        <w:cantSplit/>
      </w:trPr>
      <w:tc>
        <w:tcPr>
          <w:tcW w:w="0" w:type="pct"/>
        </w:tcPr>
        <w:p w14:paraId="2E8859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FE7AB3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A0F52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AE91F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C6944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71C2C" w14:paraId="02280AB0" w14:textId="77777777" w:rsidTr="009C1E9A">
      <w:trPr>
        <w:cantSplit/>
      </w:trPr>
      <w:tc>
        <w:tcPr>
          <w:tcW w:w="0" w:type="pct"/>
        </w:tcPr>
        <w:p w14:paraId="154B4B4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932DAC" w14:textId="7E040AD1" w:rsidR="00EC379B" w:rsidRPr="009C1E9A" w:rsidRDefault="00DF41B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23872</w:t>
          </w:r>
        </w:p>
      </w:tc>
      <w:tc>
        <w:tcPr>
          <w:tcW w:w="2453" w:type="pct"/>
        </w:tcPr>
        <w:p w14:paraId="1D4BDB48" w14:textId="378C7849" w:rsidR="00EC379B" w:rsidRDefault="00DF41B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41D9D">
            <w:t>21.122.605</w:t>
          </w:r>
          <w:r>
            <w:fldChar w:fldCharType="end"/>
          </w:r>
        </w:p>
      </w:tc>
    </w:tr>
    <w:tr w:rsidR="00E71C2C" w14:paraId="61E3AFB7" w14:textId="77777777" w:rsidTr="009C1E9A">
      <w:trPr>
        <w:cantSplit/>
      </w:trPr>
      <w:tc>
        <w:tcPr>
          <w:tcW w:w="0" w:type="pct"/>
        </w:tcPr>
        <w:p w14:paraId="552EB7E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C5150E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699FC7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C7865B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71C2C" w14:paraId="7609235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6D8F830" w14:textId="514951F8" w:rsidR="00EC379B" w:rsidRDefault="00DF41B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C7E7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CB63B2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79E5D8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40894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F81FA" w14:textId="77777777" w:rsidR="00000000" w:rsidRDefault="00DF41B3">
      <w:r>
        <w:separator/>
      </w:r>
    </w:p>
  </w:footnote>
  <w:footnote w:type="continuationSeparator" w:id="0">
    <w:p w14:paraId="05CB3CE2" w14:textId="77777777" w:rsidR="00000000" w:rsidRDefault="00DF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99CEF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8673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6F58B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F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601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2E4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37413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626B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5DA2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6FF5"/>
    <w:rsid w:val="00727E7A"/>
    <w:rsid w:val="0073163C"/>
    <w:rsid w:val="00731DE3"/>
    <w:rsid w:val="0073515A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1D9D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E78"/>
    <w:rsid w:val="009D002B"/>
    <w:rsid w:val="009D37C7"/>
    <w:rsid w:val="009D4BBD"/>
    <w:rsid w:val="009D5A41"/>
    <w:rsid w:val="009E13BF"/>
    <w:rsid w:val="009E3631"/>
    <w:rsid w:val="009E3EB9"/>
    <w:rsid w:val="009E4F1F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0F14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F2E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F46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AD2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E8C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6E2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1B3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1EEC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C2C"/>
    <w:rsid w:val="00E725C0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014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3AE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198F68-0883-4152-9AA5-A838ABE1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47F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7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7F4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7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7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1361</Characters>
  <Application>Microsoft Office Word</Application>
  <DocSecurity>4</DocSecurity>
  <Lines>47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HB03157 (Committee Report (Unamended))</vt:lpstr>
    </vt:vector>
  </TitlesOfParts>
  <Company>State of Texas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23872</dc:subject>
  <dc:creator>State of Texas</dc:creator>
  <dc:description>HB 3157 by Reynolds-(H)Criminal Jurisprudence</dc:description>
  <cp:lastModifiedBy>Stacey Nicchio</cp:lastModifiedBy>
  <cp:revision>2</cp:revision>
  <cp:lastPrinted>2003-11-26T17:21:00Z</cp:lastPrinted>
  <dcterms:created xsi:type="dcterms:W3CDTF">2021-05-05T17:39:00Z</dcterms:created>
  <dcterms:modified xsi:type="dcterms:W3CDTF">2021-05-05T17:39:00Z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21.122.605</vt:lpwstr>
  </property>
</Properties>
</file>