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40" w:rsidRDefault="008C03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2543A1E6E64CC39836EA1C3B9E376E"/>
          </w:placeholder>
        </w:sdtPr>
        <w:sdtContent>
          <w:r w:rsidRPr="005C2A78">
            <w:rPr>
              <w:rFonts w:cs="Times New Roman"/>
              <w:b/>
              <w:szCs w:val="24"/>
              <w:u w:val="single"/>
            </w:rPr>
            <w:t>BILL ANALYSIS</w:t>
          </w:r>
        </w:sdtContent>
      </w:sdt>
    </w:p>
    <w:p w:rsidR="008C0340" w:rsidRPr="00585C31" w:rsidRDefault="008C0340" w:rsidP="000F1DF9">
      <w:pPr>
        <w:spacing w:after="0" w:line="240" w:lineRule="auto"/>
        <w:rPr>
          <w:rFonts w:cs="Times New Roman"/>
          <w:szCs w:val="24"/>
        </w:rPr>
      </w:pPr>
    </w:p>
    <w:p w:rsidR="008C0340" w:rsidRPr="00585C31" w:rsidRDefault="008C03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0340" w:rsidTr="000F1DF9">
        <w:tc>
          <w:tcPr>
            <w:tcW w:w="2718" w:type="dxa"/>
          </w:tcPr>
          <w:p w:rsidR="008C0340" w:rsidRPr="005C2A78" w:rsidRDefault="008C0340" w:rsidP="006D756B">
            <w:pPr>
              <w:rPr>
                <w:rFonts w:cs="Times New Roman"/>
                <w:szCs w:val="24"/>
              </w:rPr>
            </w:pPr>
            <w:sdt>
              <w:sdtPr>
                <w:rPr>
                  <w:rFonts w:cs="Times New Roman"/>
                  <w:szCs w:val="24"/>
                </w:rPr>
                <w:alias w:val="Agency Title"/>
                <w:tag w:val="AgencyTitleContentControl"/>
                <w:id w:val="1920747753"/>
                <w:lock w:val="sdtContentLocked"/>
                <w:placeholder>
                  <w:docPart w:val="96400262167D405F95183E2E71FD10F9"/>
                </w:placeholder>
              </w:sdtPr>
              <w:sdtEndPr>
                <w:rPr>
                  <w:rFonts w:cstheme="minorBidi"/>
                  <w:szCs w:val="22"/>
                </w:rPr>
              </w:sdtEndPr>
              <w:sdtContent>
                <w:r>
                  <w:rPr>
                    <w:rFonts w:cs="Times New Roman"/>
                    <w:szCs w:val="24"/>
                  </w:rPr>
                  <w:t>Senate Research Center</w:t>
                </w:r>
              </w:sdtContent>
            </w:sdt>
          </w:p>
        </w:tc>
        <w:tc>
          <w:tcPr>
            <w:tcW w:w="6858" w:type="dxa"/>
          </w:tcPr>
          <w:p w:rsidR="008C0340" w:rsidRPr="00FF6471" w:rsidRDefault="008C0340" w:rsidP="000F1DF9">
            <w:pPr>
              <w:jc w:val="right"/>
              <w:rPr>
                <w:rFonts w:cs="Times New Roman"/>
                <w:szCs w:val="24"/>
              </w:rPr>
            </w:pPr>
            <w:sdt>
              <w:sdtPr>
                <w:rPr>
                  <w:rFonts w:cs="Times New Roman"/>
                  <w:szCs w:val="24"/>
                </w:rPr>
                <w:alias w:val="Bill Number"/>
                <w:tag w:val="BillNumberOne"/>
                <w:id w:val="-410784069"/>
                <w:lock w:val="sdtContentLocked"/>
                <w:placeholder>
                  <w:docPart w:val="7AD7DBE89AAF4A1CBF16D679117EA7CC"/>
                </w:placeholder>
              </w:sdtPr>
              <w:sdtContent>
                <w:r>
                  <w:rPr>
                    <w:rFonts w:cs="Times New Roman"/>
                    <w:szCs w:val="24"/>
                  </w:rPr>
                  <w:t>H.B. 3289</w:t>
                </w:r>
              </w:sdtContent>
            </w:sdt>
          </w:p>
        </w:tc>
      </w:tr>
      <w:tr w:rsidR="008C0340" w:rsidTr="000F1DF9">
        <w:sdt>
          <w:sdtPr>
            <w:rPr>
              <w:rFonts w:cs="Times New Roman"/>
              <w:szCs w:val="24"/>
            </w:rPr>
            <w:alias w:val="TLCNumber"/>
            <w:tag w:val="TLCNumber"/>
            <w:id w:val="-542600604"/>
            <w:lock w:val="sdtLocked"/>
            <w:placeholder>
              <w:docPart w:val="AE6A918DAA7C4C6C86F55C01FB66EA37"/>
            </w:placeholder>
          </w:sdtPr>
          <w:sdtContent>
            <w:tc>
              <w:tcPr>
                <w:tcW w:w="2718" w:type="dxa"/>
              </w:tcPr>
              <w:p w:rsidR="008C0340" w:rsidRPr="000F1DF9" w:rsidRDefault="008C0340" w:rsidP="00C65088">
                <w:pPr>
                  <w:rPr>
                    <w:rFonts w:cs="Times New Roman"/>
                    <w:szCs w:val="24"/>
                  </w:rPr>
                </w:pPr>
                <w:r>
                  <w:rPr>
                    <w:rFonts w:cs="Times New Roman"/>
                    <w:szCs w:val="24"/>
                  </w:rPr>
                  <w:t>87R20262 MP-D</w:t>
                </w:r>
              </w:p>
            </w:tc>
          </w:sdtContent>
        </w:sdt>
        <w:tc>
          <w:tcPr>
            <w:tcW w:w="6858" w:type="dxa"/>
          </w:tcPr>
          <w:p w:rsidR="008C0340" w:rsidRPr="005C2A78" w:rsidRDefault="008C0340" w:rsidP="00073EDD">
            <w:pPr>
              <w:jc w:val="right"/>
              <w:rPr>
                <w:rFonts w:cs="Times New Roman"/>
                <w:szCs w:val="24"/>
              </w:rPr>
            </w:pPr>
            <w:sdt>
              <w:sdtPr>
                <w:rPr>
                  <w:rFonts w:cs="Times New Roman"/>
                  <w:szCs w:val="24"/>
                </w:rPr>
                <w:alias w:val="Author Label"/>
                <w:tag w:val="By"/>
                <w:id w:val="72399597"/>
                <w:lock w:val="sdtLocked"/>
                <w:placeholder>
                  <w:docPart w:val="51AD30827024431F84D7F3857826EA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B7B6C785264F8D91C9F0A9512B17DC"/>
                </w:placeholder>
              </w:sdtPr>
              <w:sdtContent>
                <w:r>
                  <w:rPr>
                    <w:rFonts w:cs="Times New Roman"/>
                    <w:szCs w:val="24"/>
                  </w:rPr>
                  <w:t>González, Mary</w:t>
                </w:r>
              </w:sdtContent>
            </w:sdt>
            <w:sdt>
              <w:sdtPr>
                <w:rPr>
                  <w:rFonts w:cs="Times New Roman"/>
                  <w:szCs w:val="24"/>
                </w:rPr>
                <w:alias w:val="Sponsor"/>
                <w:tag w:val="Sponsor"/>
                <w:id w:val="-2039656131"/>
                <w:lock w:val="sdtContentLocked"/>
                <w:placeholder>
                  <w:docPart w:val="A518E13796A049BCA4E5089F3AE37373"/>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62FC4B691F0B42A194DCD17C1DEB7FB3"/>
                </w:placeholder>
                <w:showingPlcHdr/>
              </w:sdtPr>
              <w:sdtContent/>
            </w:sdt>
          </w:p>
        </w:tc>
      </w:tr>
      <w:tr w:rsidR="008C0340" w:rsidTr="000F1DF9">
        <w:tc>
          <w:tcPr>
            <w:tcW w:w="2718" w:type="dxa"/>
          </w:tcPr>
          <w:p w:rsidR="008C0340" w:rsidRPr="00BC7495" w:rsidRDefault="008C0340" w:rsidP="000F1DF9">
            <w:pPr>
              <w:rPr>
                <w:rFonts w:cs="Times New Roman"/>
                <w:szCs w:val="24"/>
              </w:rPr>
            </w:pPr>
          </w:p>
        </w:tc>
        <w:sdt>
          <w:sdtPr>
            <w:rPr>
              <w:rFonts w:cs="Times New Roman"/>
              <w:szCs w:val="24"/>
            </w:rPr>
            <w:alias w:val="Committee"/>
            <w:tag w:val="Committee"/>
            <w:id w:val="1914272295"/>
            <w:lock w:val="sdtContentLocked"/>
            <w:placeholder>
              <w:docPart w:val="F73A9DAA99884054A2CE2074D7F527FA"/>
            </w:placeholder>
          </w:sdtPr>
          <w:sdtContent>
            <w:tc>
              <w:tcPr>
                <w:tcW w:w="6858" w:type="dxa"/>
              </w:tcPr>
              <w:p w:rsidR="008C0340" w:rsidRPr="00FF6471" w:rsidRDefault="008C0340" w:rsidP="000F1DF9">
                <w:pPr>
                  <w:jc w:val="right"/>
                  <w:rPr>
                    <w:rFonts w:cs="Times New Roman"/>
                    <w:szCs w:val="24"/>
                  </w:rPr>
                </w:pPr>
                <w:r>
                  <w:rPr>
                    <w:rFonts w:cs="Times New Roman"/>
                    <w:szCs w:val="24"/>
                  </w:rPr>
                  <w:t>Water, Agriculture &amp; Rural Affairs</w:t>
                </w:r>
              </w:p>
            </w:tc>
          </w:sdtContent>
        </w:sdt>
      </w:tr>
      <w:tr w:rsidR="008C0340" w:rsidTr="000F1DF9">
        <w:tc>
          <w:tcPr>
            <w:tcW w:w="2718" w:type="dxa"/>
          </w:tcPr>
          <w:p w:rsidR="008C0340" w:rsidRPr="00BC7495" w:rsidRDefault="008C0340" w:rsidP="000F1DF9">
            <w:pPr>
              <w:rPr>
                <w:rFonts w:cs="Times New Roman"/>
                <w:szCs w:val="24"/>
              </w:rPr>
            </w:pPr>
          </w:p>
        </w:tc>
        <w:sdt>
          <w:sdtPr>
            <w:rPr>
              <w:rFonts w:cs="Times New Roman"/>
              <w:szCs w:val="24"/>
            </w:rPr>
            <w:alias w:val="Date"/>
            <w:tag w:val="DateContentControl"/>
            <w:id w:val="1178081906"/>
            <w:lock w:val="sdtLocked"/>
            <w:placeholder>
              <w:docPart w:val="17DA4C045A99426796FCF9F3610B2072"/>
            </w:placeholder>
            <w:date w:fullDate="2021-05-19T00:00:00Z">
              <w:dateFormat w:val="M/d/yyyy"/>
              <w:lid w:val="en-US"/>
              <w:storeMappedDataAs w:val="dateTime"/>
              <w:calendar w:val="gregorian"/>
            </w:date>
          </w:sdtPr>
          <w:sdtContent>
            <w:tc>
              <w:tcPr>
                <w:tcW w:w="6858" w:type="dxa"/>
              </w:tcPr>
              <w:p w:rsidR="008C0340" w:rsidRPr="00FF6471" w:rsidRDefault="008C0340" w:rsidP="000F1DF9">
                <w:pPr>
                  <w:jc w:val="right"/>
                  <w:rPr>
                    <w:rFonts w:cs="Times New Roman"/>
                    <w:szCs w:val="24"/>
                  </w:rPr>
                </w:pPr>
                <w:r>
                  <w:rPr>
                    <w:rFonts w:cs="Times New Roman"/>
                    <w:szCs w:val="24"/>
                  </w:rPr>
                  <w:t>5/19/2021</w:t>
                </w:r>
              </w:p>
            </w:tc>
          </w:sdtContent>
        </w:sdt>
      </w:tr>
      <w:tr w:rsidR="008C0340" w:rsidTr="000F1DF9">
        <w:tc>
          <w:tcPr>
            <w:tcW w:w="2718" w:type="dxa"/>
          </w:tcPr>
          <w:p w:rsidR="008C0340" w:rsidRPr="00BC7495" w:rsidRDefault="008C0340" w:rsidP="000F1DF9">
            <w:pPr>
              <w:rPr>
                <w:rFonts w:cs="Times New Roman"/>
                <w:szCs w:val="24"/>
              </w:rPr>
            </w:pPr>
          </w:p>
        </w:tc>
        <w:sdt>
          <w:sdtPr>
            <w:rPr>
              <w:rFonts w:cs="Times New Roman"/>
              <w:szCs w:val="24"/>
            </w:rPr>
            <w:alias w:val="BA Version"/>
            <w:tag w:val="BAVersion"/>
            <w:id w:val="-1685590809"/>
            <w:lock w:val="sdtContentLocked"/>
            <w:placeholder>
              <w:docPart w:val="157005BBB7184FD6AD3D7BC3522843B1"/>
            </w:placeholder>
          </w:sdtPr>
          <w:sdtContent>
            <w:tc>
              <w:tcPr>
                <w:tcW w:w="6858" w:type="dxa"/>
              </w:tcPr>
              <w:p w:rsidR="008C0340" w:rsidRPr="00FF6471" w:rsidRDefault="008C0340" w:rsidP="000F1DF9">
                <w:pPr>
                  <w:jc w:val="right"/>
                  <w:rPr>
                    <w:rFonts w:cs="Times New Roman"/>
                    <w:szCs w:val="24"/>
                  </w:rPr>
                </w:pPr>
                <w:r>
                  <w:rPr>
                    <w:rFonts w:cs="Times New Roman"/>
                    <w:szCs w:val="24"/>
                  </w:rPr>
                  <w:t>Engrossed</w:t>
                </w:r>
              </w:p>
            </w:tc>
          </w:sdtContent>
        </w:sdt>
      </w:tr>
    </w:tbl>
    <w:p w:rsidR="008C0340" w:rsidRPr="00FF6471" w:rsidRDefault="008C0340" w:rsidP="000F1DF9">
      <w:pPr>
        <w:spacing w:after="0" w:line="240" w:lineRule="auto"/>
        <w:rPr>
          <w:rFonts w:cs="Times New Roman"/>
          <w:szCs w:val="24"/>
        </w:rPr>
      </w:pPr>
    </w:p>
    <w:p w:rsidR="008C0340" w:rsidRPr="00FF6471" w:rsidRDefault="008C0340" w:rsidP="000F1DF9">
      <w:pPr>
        <w:spacing w:after="0" w:line="240" w:lineRule="auto"/>
        <w:rPr>
          <w:rFonts w:cs="Times New Roman"/>
          <w:szCs w:val="24"/>
        </w:rPr>
      </w:pPr>
    </w:p>
    <w:p w:rsidR="008C0340" w:rsidRPr="00FF6471" w:rsidRDefault="008C03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58765D4F614CFB8C43327B8EBEF418"/>
        </w:placeholder>
      </w:sdtPr>
      <w:sdtContent>
        <w:p w:rsidR="008C0340" w:rsidRDefault="008C03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B1FF317DB34EAFA537E1C4D517B46B"/>
        </w:placeholder>
      </w:sdtPr>
      <w:sdtContent>
        <w:p w:rsidR="008C0340" w:rsidRDefault="008C0340" w:rsidP="008C0340">
          <w:pPr>
            <w:pStyle w:val="NormalWeb"/>
            <w:spacing w:before="0" w:beforeAutospacing="0" w:after="0" w:afterAutospacing="0"/>
            <w:jc w:val="both"/>
            <w:divId w:val="1447307749"/>
            <w:rPr>
              <w:rFonts w:eastAsia="Times New Roman"/>
              <w:bCs/>
            </w:rPr>
          </w:pPr>
        </w:p>
        <w:p w:rsidR="008C0340" w:rsidRPr="00DA6BF6" w:rsidRDefault="008C0340" w:rsidP="008C0340">
          <w:pPr>
            <w:pStyle w:val="NormalWeb"/>
            <w:spacing w:before="0" w:beforeAutospacing="0" w:after="0" w:afterAutospacing="0"/>
            <w:jc w:val="both"/>
            <w:divId w:val="1447307749"/>
          </w:pPr>
          <w:r w:rsidRPr="00DA6BF6">
            <w:t>The Texas pecan industry is an important source of jobs and revenue both in the West Texas region and across the state. Pecan quarantine is the process by which pecans are treated and tested to prevent the spread of pests, such as pecan weevils. When pecan quarantine rules are not followed it can have a significant economic effect on the agriculture industry.</w:t>
          </w:r>
        </w:p>
        <w:p w:rsidR="008C0340" w:rsidRPr="00DA6BF6" w:rsidRDefault="008C0340" w:rsidP="008C0340">
          <w:pPr>
            <w:pStyle w:val="NormalWeb"/>
            <w:spacing w:before="0" w:beforeAutospacing="0" w:after="0" w:afterAutospacing="0"/>
            <w:jc w:val="both"/>
            <w:divId w:val="1447307749"/>
          </w:pPr>
          <w:r w:rsidRPr="00DA6BF6">
            <w:t> </w:t>
          </w:r>
        </w:p>
        <w:p w:rsidR="008C0340" w:rsidRPr="00DA6BF6" w:rsidRDefault="008C0340" w:rsidP="008C0340">
          <w:pPr>
            <w:pStyle w:val="NormalWeb"/>
            <w:spacing w:before="0" w:beforeAutospacing="0" w:after="0" w:afterAutospacing="0"/>
            <w:jc w:val="both"/>
            <w:divId w:val="1447307749"/>
          </w:pPr>
          <w:r>
            <w:t xml:space="preserve">To address this issue, </w:t>
          </w:r>
          <w:r w:rsidRPr="00DA6BF6">
            <w:t>H.B. 3289 seeks to strengthen existing regulations and create a deterrent for potential quarantine violators by increasing the civil penalty for an applicable violation.</w:t>
          </w:r>
        </w:p>
        <w:p w:rsidR="008C0340" w:rsidRPr="00D70925" w:rsidRDefault="008C0340" w:rsidP="008C0340">
          <w:pPr>
            <w:spacing w:after="0" w:line="240" w:lineRule="auto"/>
            <w:jc w:val="both"/>
            <w:rPr>
              <w:rFonts w:eastAsia="Times New Roman" w:cs="Times New Roman"/>
              <w:bCs/>
              <w:szCs w:val="24"/>
            </w:rPr>
          </w:pPr>
        </w:p>
      </w:sdtContent>
    </w:sdt>
    <w:p w:rsidR="008C0340" w:rsidRDefault="008C03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3289 </w:t>
      </w:r>
      <w:bookmarkStart w:id="1" w:name="AmendsCurrentLaw"/>
      <w:bookmarkEnd w:id="1"/>
      <w:r>
        <w:rPr>
          <w:rFonts w:cs="Times New Roman"/>
          <w:szCs w:val="24"/>
        </w:rPr>
        <w:t>amends current law relating to the penalties for a violation of a quarantine or rule to protect pecans or pecan trees from diseases or pests and increases civil penalties.</w:t>
      </w:r>
    </w:p>
    <w:p w:rsidR="008C0340" w:rsidRPr="00E66B19" w:rsidRDefault="008C0340" w:rsidP="000F1DF9">
      <w:pPr>
        <w:spacing w:after="0" w:line="240" w:lineRule="auto"/>
        <w:jc w:val="both"/>
        <w:rPr>
          <w:rFonts w:eastAsia="Times New Roman" w:cs="Times New Roman"/>
          <w:szCs w:val="24"/>
        </w:rPr>
      </w:pPr>
    </w:p>
    <w:p w:rsidR="008C0340" w:rsidRPr="005C2A78" w:rsidRDefault="008C03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681A279CFD4D2DBBFE18EC7D360E94"/>
          </w:placeholder>
        </w:sdtPr>
        <w:sdtContent>
          <w:r>
            <w:rPr>
              <w:rFonts w:eastAsia="Times New Roman" w:cs="Times New Roman"/>
              <w:b/>
              <w:szCs w:val="24"/>
              <w:u w:val="single"/>
            </w:rPr>
            <w:t>RULEMAKING AUTHORITY</w:t>
          </w:r>
        </w:sdtContent>
      </w:sdt>
    </w:p>
    <w:p w:rsidR="008C0340" w:rsidRPr="006529C4" w:rsidRDefault="008C0340" w:rsidP="00774EC7">
      <w:pPr>
        <w:spacing w:after="0" w:line="240" w:lineRule="auto"/>
        <w:jc w:val="both"/>
        <w:rPr>
          <w:rFonts w:cs="Times New Roman"/>
          <w:szCs w:val="24"/>
        </w:rPr>
      </w:pPr>
    </w:p>
    <w:p w:rsidR="008C0340" w:rsidRPr="006529C4" w:rsidRDefault="008C03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0340" w:rsidRPr="006529C4" w:rsidRDefault="008C0340" w:rsidP="00774EC7">
      <w:pPr>
        <w:spacing w:after="0" w:line="240" w:lineRule="auto"/>
        <w:jc w:val="both"/>
        <w:rPr>
          <w:rFonts w:cs="Times New Roman"/>
          <w:szCs w:val="24"/>
        </w:rPr>
      </w:pPr>
    </w:p>
    <w:p w:rsidR="008C0340" w:rsidRPr="005C2A78" w:rsidRDefault="008C03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4DE0E58F934FF2BA38CB7554112EE1"/>
          </w:placeholder>
        </w:sdtPr>
        <w:sdtContent>
          <w:r>
            <w:rPr>
              <w:rFonts w:eastAsia="Times New Roman" w:cs="Times New Roman"/>
              <w:b/>
              <w:szCs w:val="24"/>
              <w:u w:val="single"/>
            </w:rPr>
            <w:t>SECTION BY SECTION ANALYSIS</w:t>
          </w:r>
        </w:sdtContent>
      </w:sdt>
    </w:p>
    <w:p w:rsidR="008C0340" w:rsidRPr="005C2A78" w:rsidRDefault="008C0340" w:rsidP="000F1DF9">
      <w:pPr>
        <w:spacing w:after="0" w:line="240" w:lineRule="auto"/>
        <w:jc w:val="both"/>
        <w:rPr>
          <w:rFonts w:eastAsia="Times New Roman" w:cs="Times New Roman"/>
          <w:szCs w:val="24"/>
        </w:rPr>
      </w:pPr>
    </w:p>
    <w:p w:rsidR="008C0340" w:rsidRPr="00E66B19" w:rsidRDefault="008C0340" w:rsidP="008C03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66B19">
        <w:rPr>
          <w:rFonts w:eastAsia="Times New Roman" w:cs="Times New Roman"/>
          <w:szCs w:val="24"/>
        </w:rPr>
        <w:t>Section 71.012, Agriculture Code, by amending Subsection (a) and add</w:t>
      </w:r>
      <w:r>
        <w:rPr>
          <w:rFonts w:eastAsia="Times New Roman" w:cs="Times New Roman"/>
          <w:szCs w:val="24"/>
        </w:rPr>
        <w:t xml:space="preserve">ing Subsections (a-1) and (a-2), </w:t>
      </w:r>
      <w:r w:rsidRPr="00E66B19">
        <w:rPr>
          <w:rFonts w:eastAsia="Times New Roman" w:cs="Times New Roman"/>
          <w:szCs w:val="24"/>
        </w:rPr>
        <w:t>as follows:</w:t>
      </w:r>
    </w:p>
    <w:p w:rsidR="008C0340" w:rsidRDefault="008C0340" w:rsidP="008C0340">
      <w:pPr>
        <w:spacing w:after="0" w:line="240" w:lineRule="auto"/>
        <w:jc w:val="both"/>
        <w:rPr>
          <w:rFonts w:eastAsia="Times New Roman" w:cs="Times New Roman"/>
          <w:szCs w:val="24"/>
        </w:rPr>
      </w:pPr>
    </w:p>
    <w:p w:rsidR="008C0340" w:rsidRPr="00E66B19" w:rsidRDefault="008C0340" w:rsidP="008C0340">
      <w:pPr>
        <w:spacing w:after="0" w:line="240" w:lineRule="auto"/>
        <w:ind w:left="720"/>
        <w:jc w:val="both"/>
        <w:rPr>
          <w:rFonts w:eastAsia="Times New Roman" w:cs="Times New Roman"/>
          <w:szCs w:val="24"/>
        </w:rPr>
      </w:pPr>
      <w:r w:rsidRPr="00E66B19">
        <w:rPr>
          <w:rFonts w:eastAsia="Times New Roman" w:cs="Times New Roman"/>
          <w:szCs w:val="24"/>
        </w:rPr>
        <w:t xml:space="preserve">(a) </w:t>
      </w:r>
      <w:r>
        <w:rPr>
          <w:rFonts w:eastAsia="Times New Roman" w:cs="Times New Roman"/>
          <w:szCs w:val="24"/>
        </w:rPr>
        <w:t xml:space="preserve">Provides that </w:t>
      </w:r>
      <w:r w:rsidRPr="00E66B19">
        <w:rPr>
          <w:rFonts w:eastAsia="Times New Roman" w:cs="Times New Roman"/>
          <w:szCs w:val="24"/>
        </w:rPr>
        <w:t xml:space="preserve"> </w:t>
      </w:r>
      <w:r>
        <w:rPr>
          <w:rFonts w:eastAsia="Times New Roman" w:cs="Times New Roman"/>
          <w:szCs w:val="24"/>
        </w:rPr>
        <w:t>a</w:t>
      </w:r>
      <w:r w:rsidRPr="00E66B19">
        <w:rPr>
          <w:rFonts w:eastAsia="Times New Roman" w:cs="Times New Roman"/>
          <w:szCs w:val="24"/>
        </w:rPr>
        <w:t xml:space="preserve"> person who violates </w:t>
      </w:r>
      <w:r>
        <w:rPr>
          <w:rFonts w:eastAsia="Times New Roman" w:cs="Times New Roman"/>
          <w:szCs w:val="24"/>
        </w:rPr>
        <w:t>Subchapter A (Inspections; Quarantines; Control and Eradication Zones)</w:t>
      </w:r>
      <w:r w:rsidRPr="00E66B19">
        <w:rPr>
          <w:rFonts w:eastAsia="Times New Roman" w:cs="Times New Roman"/>
          <w:szCs w:val="24"/>
        </w:rPr>
        <w:t xml:space="preserve"> or a rule adopted under </w:t>
      </w:r>
      <w:r>
        <w:rPr>
          <w:rFonts w:eastAsia="Times New Roman" w:cs="Times New Roman"/>
          <w:szCs w:val="24"/>
        </w:rPr>
        <w:t>Subchapter A,</w:t>
      </w:r>
      <w:r w:rsidRPr="00E66B19">
        <w:rPr>
          <w:rFonts w:eastAsia="Times New Roman" w:cs="Times New Roman"/>
          <w:szCs w:val="24"/>
        </w:rPr>
        <w:t xml:space="preserve"> </w:t>
      </w:r>
      <w:r>
        <w:rPr>
          <w:rFonts w:eastAsia="Times New Roman" w:cs="Times New Roman"/>
          <w:szCs w:val="24"/>
        </w:rPr>
        <w:t>e</w:t>
      </w:r>
      <w:r w:rsidRPr="00E66B19">
        <w:rPr>
          <w:rFonts w:eastAsia="Times New Roman" w:cs="Times New Roman"/>
          <w:szCs w:val="24"/>
        </w:rPr>
        <w:t xml:space="preserve">xcept as provided by Subsections (a-1) and (a-2), is liable to the state for a civil penalty of not less than $250 nor more than $10,000 for each violation. </w:t>
      </w:r>
      <w:r>
        <w:rPr>
          <w:rFonts w:eastAsia="Times New Roman" w:cs="Times New Roman"/>
          <w:szCs w:val="24"/>
        </w:rPr>
        <w:t>Authorizes e</w:t>
      </w:r>
      <w:r w:rsidRPr="00E66B19">
        <w:rPr>
          <w:rFonts w:eastAsia="Times New Roman" w:cs="Times New Roman"/>
          <w:szCs w:val="24"/>
        </w:rPr>
        <w:t xml:space="preserve">ach day a violation continues </w:t>
      </w:r>
      <w:r>
        <w:rPr>
          <w:rFonts w:eastAsia="Times New Roman" w:cs="Times New Roman"/>
          <w:szCs w:val="24"/>
        </w:rPr>
        <w:t xml:space="preserve">to </w:t>
      </w:r>
      <w:r w:rsidRPr="00E66B19">
        <w:rPr>
          <w:rFonts w:eastAsia="Times New Roman" w:cs="Times New Roman"/>
          <w:szCs w:val="24"/>
        </w:rPr>
        <w:t>be considered a separate violation for purposes of a civil penalty assessment.</w:t>
      </w:r>
    </w:p>
    <w:p w:rsidR="008C0340" w:rsidRPr="00E66B19" w:rsidRDefault="008C0340" w:rsidP="008C0340">
      <w:pPr>
        <w:spacing w:after="0" w:line="240" w:lineRule="auto"/>
        <w:ind w:left="720"/>
        <w:jc w:val="both"/>
        <w:rPr>
          <w:rFonts w:eastAsia="Times New Roman" w:cs="Times New Roman"/>
          <w:szCs w:val="24"/>
        </w:rPr>
      </w:pPr>
    </w:p>
    <w:p w:rsidR="008C0340" w:rsidRPr="00E66B19" w:rsidRDefault="008C0340" w:rsidP="008C0340">
      <w:pPr>
        <w:spacing w:after="0" w:line="240" w:lineRule="auto"/>
        <w:ind w:left="720"/>
        <w:jc w:val="both"/>
        <w:rPr>
          <w:rFonts w:eastAsia="Times New Roman" w:cs="Times New Roman"/>
          <w:szCs w:val="24"/>
        </w:rPr>
      </w:pPr>
      <w:r>
        <w:rPr>
          <w:rFonts w:eastAsia="Times New Roman" w:cs="Times New Roman"/>
          <w:szCs w:val="24"/>
        </w:rPr>
        <w:t>(a-1) Provides that,</w:t>
      </w:r>
      <w:r w:rsidRPr="00E66B19">
        <w:rPr>
          <w:rFonts w:eastAsia="Times New Roman" w:cs="Times New Roman"/>
          <w:szCs w:val="24"/>
        </w:rPr>
        <w:t xml:space="preserve"> </w:t>
      </w:r>
      <w:r>
        <w:rPr>
          <w:rFonts w:eastAsia="Times New Roman" w:cs="Times New Roman"/>
          <w:szCs w:val="24"/>
        </w:rPr>
        <w:t>s</w:t>
      </w:r>
      <w:r w:rsidRPr="00E66B19">
        <w:rPr>
          <w:rFonts w:eastAsia="Times New Roman" w:cs="Times New Roman"/>
          <w:szCs w:val="24"/>
        </w:rPr>
        <w:t xml:space="preserve">ubject to Subsection (a-2), a person who violates a quarantine established under </w:t>
      </w:r>
      <w:r>
        <w:rPr>
          <w:rFonts w:eastAsia="Times New Roman" w:cs="Times New Roman"/>
          <w:szCs w:val="24"/>
        </w:rPr>
        <w:t>Subchapter A</w:t>
      </w:r>
      <w:r w:rsidRPr="00E66B19">
        <w:rPr>
          <w:rFonts w:eastAsia="Times New Roman" w:cs="Times New Roman"/>
          <w:szCs w:val="24"/>
        </w:rPr>
        <w:t xml:space="preserve"> against a pest or disease affecting pecans or pecan trees or violates a rule adopted under </w:t>
      </w:r>
      <w:r>
        <w:rPr>
          <w:rFonts w:eastAsia="Times New Roman" w:cs="Times New Roman"/>
          <w:szCs w:val="24"/>
        </w:rPr>
        <w:t>Subchapter A</w:t>
      </w:r>
      <w:r w:rsidRPr="00E66B19">
        <w:rPr>
          <w:rFonts w:eastAsia="Times New Roman" w:cs="Times New Roman"/>
          <w:szCs w:val="24"/>
        </w:rPr>
        <w:t xml:space="preserve"> for the protection of pecans or pecan trees is liable to the state for a civil penalty of not less than $500 nor more than $20,000 for each violation. </w:t>
      </w:r>
      <w:r>
        <w:rPr>
          <w:rFonts w:eastAsia="Times New Roman" w:cs="Times New Roman"/>
          <w:szCs w:val="24"/>
        </w:rPr>
        <w:t>Authorizes e</w:t>
      </w:r>
      <w:r w:rsidRPr="00E66B19">
        <w:rPr>
          <w:rFonts w:eastAsia="Times New Roman" w:cs="Times New Roman"/>
          <w:szCs w:val="24"/>
        </w:rPr>
        <w:t xml:space="preserve">ach day a violation continues </w:t>
      </w:r>
      <w:r>
        <w:rPr>
          <w:rFonts w:eastAsia="Times New Roman" w:cs="Times New Roman"/>
          <w:szCs w:val="24"/>
        </w:rPr>
        <w:t>to</w:t>
      </w:r>
      <w:r w:rsidRPr="00E66B19">
        <w:rPr>
          <w:rFonts w:eastAsia="Times New Roman" w:cs="Times New Roman"/>
          <w:szCs w:val="24"/>
        </w:rPr>
        <w:t xml:space="preserve"> be considered a separate violation for purposes of a civil penalty assessment.</w:t>
      </w:r>
    </w:p>
    <w:p w:rsidR="008C0340" w:rsidRPr="00E66B19" w:rsidRDefault="008C0340" w:rsidP="008C0340">
      <w:pPr>
        <w:spacing w:after="0" w:line="240" w:lineRule="auto"/>
        <w:ind w:left="720"/>
        <w:jc w:val="both"/>
        <w:rPr>
          <w:rFonts w:eastAsia="Times New Roman" w:cs="Times New Roman"/>
          <w:szCs w:val="24"/>
        </w:rPr>
      </w:pPr>
    </w:p>
    <w:p w:rsidR="008C0340" w:rsidRPr="005C2A78" w:rsidRDefault="008C0340" w:rsidP="008C0340">
      <w:pPr>
        <w:spacing w:after="0" w:line="240" w:lineRule="auto"/>
        <w:ind w:left="720"/>
        <w:jc w:val="both"/>
        <w:rPr>
          <w:rFonts w:eastAsia="Times New Roman" w:cs="Times New Roman"/>
          <w:szCs w:val="24"/>
        </w:rPr>
      </w:pPr>
      <w:r w:rsidRPr="00E66B19">
        <w:rPr>
          <w:rFonts w:eastAsia="Times New Roman" w:cs="Times New Roman"/>
          <w:szCs w:val="24"/>
        </w:rPr>
        <w:t xml:space="preserve">(a-2) </w:t>
      </w:r>
      <w:r>
        <w:rPr>
          <w:rFonts w:eastAsia="Times New Roman" w:cs="Times New Roman"/>
          <w:szCs w:val="24"/>
        </w:rPr>
        <w:t>Provides that f</w:t>
      </w:r>
      <w:r w:rsidRPr="00E66B19">
        <w:rPr>
          <w:rFonts w:eastAsia="Times New Roman" w:cs="Times New Roman"/>
          <w:szCs w:val="24"/>
        </w:rPr>
        <w:t xml:space="preserve">or the first violation of a quarantine established under </w:t>
      </w:r>
      <w:r>
        <w:rPr>
          <w:rFonts w:eastAsia="Times New Roman" w:cs="Times New Roman"/>
          <w:szCs w:val="24"/>
        </w:rPr>
        <w:t>Subchapter A</w:t>
      </w:r>
      <w:r w:rsidRPr="00E66B19">
        <w:rPr>
          <w:rFonts w:eastAsia="Times New Roman" w:cs="Times New Roman"/>
          <w:szCs w:val="24"/>
        </w:rPr>
        <w:t xml:space="preserve"> against a pest or disease affecting pecans or pecan trees or a violation of a rule adopted under </w:t>
      </w:r>
      <w:r>
        <w:rPr>
          <w:rFonts w:eastAsia="Times New Roman" w:cs="Times New Roman"/>
          <w:szCs w:val="24"/>
        </w:rPr>
        <w:t>Subchapter A</w:t>
      </w:r>
      <w:r w:rsidRPr="00E66B19">
        <w:rPr>
          <w:rFonts w:eastAsia="Times New Roman" w:cs="Times New Roman"/>
          <w:szCs w:val="24"/>
        </w:rPr>
        <w:t xml:space="preserve"> for the protection of pecans or pecan trees, in lieu of a civil penalty, a registrant under Section 71.043</w:t>
      </w:r>
      <w:r>
        <w:rPr>
          <w:rFonts w:eastAsia="Times New Roman" w:cs="Times New Roman"/>
          <w:szCs w:val="24"/>
        </w:rPr>
        <w:t xml:space="preserve"> (Annual Registration)</w:t>
      </w:r>
      <w:r w:rsidRPr="00E66B19">
        <w:rPr>
          <w:rFonts w:eastAsia="Times New Roman" w:cs="Times New Roman"/>
          <w:szCs w:val="24"/>
        </w:rPr>
        <w:t xml:space="preserve"> </w:t>
      </w:r>
      <w:r>
        <w:rPr>
          <w:rFonts w:eastAsia="Times New Roman" w:cs="Times New Roman"/>
          <w:szCs w:val="24"/>
        </w:rPr>
        <w:t>is authorized to</w:t>
      </w:r>
      <w:r w:rsidRPr="00E66B19">
        <w:rPr>
          <w:rFonts w:eastAsia="Times New Roman" w:cs="Times New Roman"/>
          <w:szCs w:val="24"/>
        </w:rPr>
        <w:t xml:space="preserve"> remedy the violation by entering into a compliance agreement with </w:t>
      </w:r>
      <w:r>
        <w:rPr>
          <w:rFonts w:eastAsia="Times New Roman" w:cs="Times New Roman"/>
          <w:szCs w:val="24"/>
        </w:rPr>
        <w:t>the Texas Department of Agriculture (TDA)</w:t>
      </w:r>
      <w:r w:rsidRPr="00E66B19">
        <w:rPr>
          <w:rFonts w:eastAsia="Times New Roman" w:cs="Times New Roman"/>
          <w:szCs w:val="24"/>
        </w:rPr>
        <w:t xml:space="preserve"> and returning, treating, or destroying the article subject to the quarantine as directed by </w:t>
      </w:r>
      <w:r>
        <w:rPr>
          <w:rFonts w:eastAsia="Times New Roman" w:cs="Times New Roman"/>
          <w:szCs w:val="24"/>
        </w:rPr>
        <w:t>TDA.</w:t>
      </w:r>
    </w:p>
    <w:p w:rsidR="008C0340" w:rsidRDefault="008C0340" w:rsidP="008C0340">
      <w:pPr>
        <w:spacing w:after="0" w:line="240" w:lineRule="auto"/>
        <w:jc w:val="both"/>
        <w:rPr>
          <w:rFonts w:eastAsia="Times New Roman" w:cs="Times New Roman"/>
          <w:szCs w:val="24"/>
        </w:rPr>
      </w:pPr>
    </w:p>
    <w:p w:rsidR="008C0340" w:rsidRPr="00E66B19" w:rsidRDefault="008C0340" w:rsidP="008C0340">
      <w:pPr>
        <w:spacing w:after="0" w:line="240" w:lineRule="auto"/>
        <w:jc w:val="both"/>
        <w:rPr>
          <w:rFonts w:eastAsia="Times New Roman" w:cs="Times New Roman"/>
          <w:szCs w:val="24"/>
        </w:rPr>
      </w:pPr>
      <w:r w:rsidRPr="005C2A78">
        <w:rPr>
          <w:rFonts w:eastAsia="Times New Roman" w:cs="Times New Roman"/>
          <w:szCs w:val="24"/>
        </w:rPr>
        <w:t>SECTION 2.</w:t>
      </w:r>
      <w:r w:rsidRPr="00E66B19">
        <w:t xml:space="preserve"> </w:t>
      </w:r>
      <w:r>
        <w:t xml:space="preserve">Amends </w:t>
      </w:r>
      <w:r w:rsidRPr="00E66B19">
        <w:rPr>
          <w:rFonts w:eastAsia="Times New Roman" w:cs="Times New Roman"/>
          <w:szCs w:val="24"/>
        </w:rPr>
        <w:t xml:space="preserve">Section 71.013, Agriculture Code, by amending Subsection </w:t>
      </w:r>
      <w:r>
        <w:rPr>
          <w:rFonts w:eastAsia="Times New Roman" w:cs="Times New Roman"/>
          <w:szCs w:val="24"/>
        </w:rPr>
        <w:t xml:space="preserve">(b) and adding Subsection (b-1), </w:t>
      </w:r>
      <w:r w:rsidRPr="00E66B19">
        <w:rPr>
          <w:rFonts w:eastAsia="Times New Roman" w:cs="Times New Roman"/>
          <w:szCs w:val="24"/>
        </w:rPr>
        <w:t>as follows:</w:t>
      </w:r>
    </w:p>
    <w:p w:rsidR="008C0340" w:rsidRPr="00E66B19" w:rsidRDefault="008C0340" w:rsidP="008C0340">
      <w:pPr>
        <w:spacing w:after="0" w:line="240" w:lineRule="auto"/>
        <w:jc w:val="both"/>
        <w:rPr>
          <w:rFonts w:eastAsia="Times New Roman" w:cs="Times New Roman"/>
          <w:szCs w:val="24"/>
        </w:rPr>
      </w:pPr>
    </w:p>
    <w:p w:rsidR="008C0340" w:rsidRPr="00E66B19" w:rsidRDefault="008C0340" w:rsidP="008C0340">
      <w:pPr>
        <w:spacing w:after="0" w:line="240" w:lineRule="auto"/>
        <w:ind w:left="720"/>
        <w:jc w:val="both"/>
        <w:rPr>
          <w:rFonts w:eastAsia="Times New Roman" w:cs="Times New Roman"/>
          <w:szCs w:val="24"/>
        </w:rPr>
      </w:pPr>
      <w:r>
        <w:rPr>
          <w:rFonts w:eastAsia="Times New Roman" w:cs="Times New Roman"/>
          <w:szCs w:val="24"/>
        </w:rPr>
        <w:t>(b) Provides that, e</w:t>
      </w:r>
      <w:r w:rsidRPr="00E66B19">
        <w:rPr>
          <w:rFonts w:eastAsia="Times New Roman" w:cs="Times New Roman"/>
          <w:szCs w:val="24"/>
        </w:rPr>
        <w:t>xcept as provi</w:t>
      </w:r>
      <w:r>
        <w:rPr>
          <w:rFonts w:eastAsia="Times New Roman" w:cs="Times New Roman"/>
          <w:szCs w:val="24"/>
        </w:rPr>
        <w:t>ded by Subsection (b-1), an</w:t>
      </w:r>
      <w:r w:rsidRPr="00E66B19">
        <w:rPr>
          <w:rFonts w:eastAsia="Times New Roman" w:cs="Times New Roman"/>
          <w:szCs w:val="24"/>
        </w:rPr>
        <w:t xml:space="preserve"> offense under </w:t>
      </w:r>
      <w:r>
        <w:rPr>
          <w:rFonts w:eastAsia="Times New Roman" w:cs="Times New Roman"/>
          <w:szCs w:val="24"/>
        </w:rPr>
        <w:t>Section 71.013 (Criminal Penalties)</w:t>
      </w:r>
      <w:r w:rsidRPr="00E66B19">
        <w:rPr>
          <w:rFonts w:eastAsia="Times New Roman" w:cs="Times New Roman"/>
          <w:szCs w:val="24"/>
        </w:rPr>
        <w:t xml:space="preserve"> is a Class C misdemeanor.</w:t>
      </w:r>
    </w:p>
    <w:p w:rsidR="008C0340" w:rsidRPr="00E66B19" w:rsidRDefault="008C0340" w:rsidP="008C0340">
      <w:pPr>
        <w:spacing w:after="0" w:line="240" w:lineRule="auto"/>
        <w:ind w:left="720"/>
        <w:jc w:val="both"/>
        <w:rPr>
          <w:rFonts w:eastAsia="Times New Roman" w:cs="Times New Roman"/>
          <w:szCs w:val="24"/>
        </w:rPr>
      </w:pPr>
    </w:p>
    <w:p w:rsidR="008C0340" w:rsidRPr="005C2A78" w:rsidRDefault="008C0340" w:rsidP="008C0340">
      <w:pPr>
        <w:spacing w:after="0" w:line="240" w:lineRule="auto"/>
        <w:ind w:left="720"/>
        <w:jc w:val="both"/>
        <w:rPr>
          <w:rFonts w:eastAsia="Times New Roman" w:cs="Times New Roman"/>
          <w:szCs w:val="24"/>
        </w:rPr>
      </w:pPr>
      <w:r>
        <w:rPr>
          <w:rFonts w:eastAsia="Times New Roman" w:cs="Times New Roman"/>
          <w:szCs w:val="24"/>
        </w:rPr>
        <w:t xml:space="preserve">(b-1) Authorizes </w:t>
      </w:r>
      <w:r w:rsidRPr="00E66B19">
        <w:rPr>
          <w:rFonts w:eastAsia="Times New Roman" w:cs="Times New Roman"/>
          <w:szCs w:val="24"/>
        </w:rPr>
        <w:t>a registrant under Section 71.043</w:t>
      </w:r>
      <w:r>
        <w:rPr>
          <w:rFonts w:eastAsia="Times New Roman" w:cs="Times New Roman"/>
          <w:szCs w:val="24"/>
        </w:rPr>
        <w:t>,</w:t>
      </w:r>
      <w:r w:rsidRPr="00E66B19">
        <w:rPr>
          <w:rFonts w:eastAsia="Times New Roman" w:cs="Times New Roman"/>
          <w:szCs w:val="24"/>
        </w:rPr>
        <w:t xml:space="preserve"> </w:t>
      </w:r>
      <w:r>
        <w:rPr>
          <w:rFonts w:eastAsia="Times New Roman" w:cs="Times New Roman"/>
          <w:szCs w:val="24"/>
        </w:rPr>
        <w:t>f</w:t>
      </w:r>
      <w:r w:rsidRPr="00E66B19">
        <w:rPr>
          <w:rFonts w:eastAsia="Times New Roman" w:cs="Times New Roman"/>
          <w:szCs w:val="24"/>
        </w:rPr>
        <w:t xml:space="preserve">or the first violation constituting an offense under this section, in lieu of a criminal penalty, </w:t>
      </w:r>
      <w:r>
        <w:rPr>
          <w:rFonts w:eastAsia="Times New Roman" w:cs="Times New Roman"/>
          <w:szCs w:val="24"/>
        </w:rPr>
        <w:t xml:space="preserve">to </w:t>
      </w:r>
      <w:r w:rsidRPr="00E66B19">
        <w:rPr>
          <w:rFonts w:eastAsia="Times New Roman" w:cs="Times New Roman"/>
          <w:szCs w:val="24"/>
        </w:rPr>
        <w:t xml:space="preserve">remedy the violation by entering into a compliance agreement with </w:t>
      </w:r>
      <w:r>
        <w:rPr>
          <w:rFonts w:eastAsia="Times New Roman" w:cs="Times New Roman"/>
          <w:szCs w:val="24"/>
        </w:rPr>
        <w:t>TDA</w:t>
      </w:r>
      <w:r w:rsidRPr="00E66B19">
        <w:rPr>
          <w:rFonts w:eastAsia="Times New Roman" w:cs="Times New Roman"/>
          <w:szCs w:val="24"/>
        </w:rPr>
        <w:t xml:space="preserve"> and returning, treating, or destroying the article subject to the quarantine as directed by </w:t>
      </w:r>
      <w:r>
        <w:rPr>
          <w:rFonts w:eastAsia="Times New Roman" w:cs="Times New Roman"/>
          <w:szCs w:val="24"/>
        </w:rPr>
        <w:t>TDA</w:t>
      </w:r>
      <w:r w:rsidRPr="00E66B19">
        <w:rPr>
          <w:rFonts w:eastAsia="Times New Roman" w:cs="Times New Roman"/>
          <w:szCs w:val="24"/>
        </w:rPr>
        <w:t>.</w:t>
      </w:r>
    </w:p>
    <w:p w:rsidR="008C0340" w:rsidRPr="005C2A78" w:rsidRDefault="008C0340" w:rsidP="008C0340">
      <w:pPr>
        <w:spacing w:after="0" w:line="240" w:lineRule="auto"/>
        <w:jc w:val="both"/>
        <w:rPr>
          <w:rFonts w:eastAsia="Times New Roman" w:cs="Times New Roman"/>
          <w:szCs w:val="24"/>
        </w:rPr>
      </w:pPr>
    </w:p>
    <w:p w:rsidR="008C0340" w:rsidRDefault="008C0340" w:rsidP="008C03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September 1, 2021.</w:t>
      </w:r>
    </w:p>
    <w:p w:rsidR="008C0340" w:rsidRDefault="008C0340" w:rsidP="008C0340">
      <w:pPr>
        <w:spacing w:after="0" w:line="240" w:lineRule="auto"/>
        <w:jc w:val="both"/>
        <w:rPr>
          <w:rFonts w:eastAsia="Times New Roman" w:cs="Times New Roman"/>
          <w:szCs w:val="24"/>
        </w:rPr>
      </w:pPr>
    </w:p>
    <w:p w:rsidR="008C0340" w:rsidRPr="00C8671F" w:rsidRDefault="008C0340" w:rsidP="008C0340">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8C03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D0" w:rsidRDefault="008879D0" w:rsidP="000F1DF9">
      <w:pPr>
        <w:spacing w:after="0" w:line="240" w:lineRule="auto"/>
      </w:pPr>
      <w:r>
        <w:separator/>
      </w:r>
    </w:p>
  </w:endnote>
  <w:endnote w:type="continuationSeparator" w:id="0">
    <w:p w:rsidR="008879D0" w:rsidRDefault="008879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79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034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0340">
                <w:rPr>
                  <w:sz w:val="20"/>
                  <w:szCs w:val="20"/>
                </w:rPr>
                <w:t>H.B. 3289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03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79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03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03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D0" w:rsidRDefault="008879D0" w:rsidP="000F1DF9">
      <w:pPr>
        <w:spacing w:after="0" w:line="240" w:lineRule="auto"/>
      </w:pPr>
      <w:r>
        <w:separator/>
      </w:r>
    </w:p>
  </w:footnote>
  <w:footnote w:type="continuationSeparator" w:id="0">
    <w:p w:rsidR="008879D0" w:rsidRDefault="008879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9D0"/>
    <w:rsid w:val="008A6859"/>
    <w:rsid w:val="008C034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1B11"/>
  <w15:docId w15:val="{96E7B2CC-96D3-4392-ACB9-10932347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03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2543A1E6E64CC39836EA1C3B9E376E"/>
        <w:category>
          <w:name w:val="General"/>
          <w:gallery w:val="placeholder"/>
        </w:category>
        <w:types>
          <w:type w:val="bbPlcHdr"/>
        </w:types>
        <w:behaviors>
          <w:behavior w:val="content"/>
        </w:behaviors>
        <w:guid w:val="{2BD82E8C-CE40-4A59-84D6-3F705553B3CB}"/>
      </w:docPartPr>
      <w:docPartBody>
        <w:p w:rsidR="00000000" w:rsidRDefault="00300CEF"/>
      </w:docPartBody>
    </w:docPart>
    <w:docPart>
      <w:docPartPr>
        <w:name w:val="96400262167D405F95183E2E71FD10F9"/>
        <w:category>
          <w:name w:val="General"/>
          <w:gallery w:val="placeholder"/>
        </w:category>
        <w:types>
          <w:type w:val="bbPlcHdr"/>
        </w:types>
        <w:behaviors>
          <w:behavior w:val="content"/>
        </w:behaviors>
        <w:guid w:val="{7B75422F-8FE1-4A83-8BD2-94271D6EA1D6}"/>
      </w:docPartPr>
      <w:docPartBody>
        <w:p w:rsidR="00000000" w:rsidRDefault="00300CEF"/>
      </w:docPartBody>
    </w:docPart>
    <w:docPart>
      <w:docPartPr>
        <w:name w:val="7AD7DBE89AAF4A1CBF16D679117EA7CC"/>
        <w:category>
          <w:name w:val="General"/>
          <w:gallery w:val="placeholder"/>
        </w:category>
        <w:types>
          <w:type w:val="bbPlcHdr"/>
        </w:types>
        <w:behaviors>
          <w:behavior w:val="content"/>
        </w:behaviors>
        <w:guid w:val="{2968FADE-A314-4A43-B1F2-56E456425B70}"/>
      </w:docPartPr>
      <w:docPartBody>
        <w:p w:rsidR="00000000" w:rsidRDefault="00300CEF"/>
      </w:docPartBody>
    </w:docPart>
    <w:docPart>
      <w:docPartPr>
        <w:name w:val="AE6A918DAA7C4C6C86F55C01FB66EA37"/>
        <w:category>
          <w:name w:val="General"/>
          <w:gallery w:val="placeholder"/>
        </w:category>
        <w:types>
          <w:type w:val="bbPlcHdr"/>
        </w:types>
        <w:behaviors>
          <w:behavior w:val="content"/>
        </w:behaviors>
        <w:guid w:val="{7934AAA0-0F22-411B-A593-2E510FE6D37C}"/>
      </w:docPartPr>
      <w:docPartBody>
        <w:p w:rsidR="00000000" w:rsidRDefault="00300CEF"/>
      </w:docPartBody>
    </w:docPart>
    <w:docPart>
      <w:docPartPr>
        <w:name w:val="51AD30827024431F84D7F3857826EAE1"/>
        <w:category>
          <w:name w:val="General"/>
          <w:gallery w:val="placeholder"/>
        </w:category>
        <w:types>
          <w:type w:val="bbPlcHdr"/>
        </w:types>
        <w:behaviors>
          <w:behavior w:val="content"/>
        </w:behaviors>
        <w:guid w:val="{0BA86D92-0009-4840-8306-6005AB77BB0F}"/>
      </w:docPartPr>
      <w:docPartBody>
        <w:p w:rsidR="00000000" w:rsidRDefault="00300CEF"/>
      </w:docPartBody>
    </w:docPart>
    <w:docPart>
      <w:docPartPr>
        <w:name w:val="9AB7B6C785264F8D91C9F0A9512B17DC"/>
        <w:category>
          <w:name w:val="General"/>
          <w:gallery w:val="placeholder"/>
        </w:category>
        <w:types>
          <w:type w:val="bbPlcHdr"/>
        </w:types>
        <w:behaviors>
          <w:behavior w:val="content"/>
        </w:behaviors>
        <w:guid w:val="{E08B7A19-CA0F-477A-8AAA-E8E11C5120EC}"/>
      </w:docPartPr>
      <w:docPartBody>
        <w:p w:rsidR="00000000" w:rsidRDefault="00300CEF"/>
      </w:docPartBody>
    </w:docPart>
    <w:docPart>
      <w:docPartPr>
        <w:name w:val="A518E13796A049BCA4E5089F3AE37373"/>
        <w:category>
          <w:name w:val="General"/>
          <w:gallery w:val="placeholder"/>
        </w:category>
        <w:types>
          <w:type w:val="bbPlcHdr"/>
        </w:types>
        <w:behaviors>
          <w:behavior w:val="content"/>
        </w:behaviors>
        <w:guid w:val="{9F4A3D6A-A500-4DB2-BC76-0928B381B2AD}"/>
      </w:docPartPr>
      <w:docPartBody>
        <w:p w:rsidR="00000000" w:rsidRDefault="00300CEF"/>
      </w:docPartBody>
    </w:docPart>
    <w:docPart>
      <w:docPartPr>
        <w:name w:val="62FC4B691F0B42A194DCD17C1DEB7FB3"/>
        <w:category>
          <w:name w:val="General"/>
          <w:gallery w:val="placeholder"/>
        </w:category>
        <w:types>
          <w:type w:val="bbPlcHdr"/>
        </w:types>
        <w:behaviors>
          <w:behavior w:val="content"/>
        </w:behaviors>
        <w:guid w:val="{18B6221E-1273-4E19-B6F2-329DBEDB90D8}"/>
      </w:docPartPr>
      <w:docPartBody>
        <w:p w:rsidR="00000000" w:rsidRDefault="00300CEF"/>
      </w:docPartBody>
    </w:docPart>
    <w:docPart>
      <w:docPartPr>
        <w:name w:val="F73A9DAA99884054A2CE2074D7F527FA"/>
        <w:category>
          <w:name w:val="General"/>
          <w:gallery w:val="placeholder"/>
        </w:category>
        <w:types>
          <w:type w:val="bbPlcHdr"/>
        </w:types>
        <w:behaviors>
          <w:behavior w:val="content"/>
        </w:behaviors>
        <w:guid w:val="{5B788428-BB37-4C91-BD58-B3A235667A50}"/>
      </w:docPartPr>
      <w:docPartBody>
        <w:p w:rsidR="00000000" w:rsidRDefault="00300CEF"/>
      </w:docPartBody>
    </w:docPart>
    <w:docPart>
      <w:docPartPr>
        <w:name w:val="17DA4C045A99426796FCF9F3610B2072"/>
        <w:category>
          <w:name w:val="General"/>
          <w:gallery w:val="placeholder"/>
        </w:category>
        <w:types>
          <w:type w:val="bbPlcHdr"/>
        </w:types>
        <w:behaviors>
          <w:behavior w:val="content"/>
        </w:behaviors>
        <w:guid w:val="{F9C5840D-683F-4CF2-99A2-C02D082669A9}"/>
      </w:docPartPr>
      <w:docPartBody>
        <w:p w:rsidR="00000000" w:rsidRDefault="00FE76BC" w:rsidP="00FE76BC">
          <w:pPr>
            <w:pStyle w:val="17DA4C045A99426796FCF9F3610B2072"/>
          </w:pPr>
          <w:r w:rsidRPr="00A30DD1">
            <w:rPr>
              <w:rStyle w:val="PlaceholderText"/>
            </w:rPr>
            <w:t>Click here to enter a date.</w:t>
          </w:r>
        </w:p>
      </w:docPartBody>
    </w:docPart>
    <w:docPart>
      <w:docPartPr>
        <w:name w:val="157005BBB7184FD6AD3D7BC3522843B1"/>
        <w:category>
          <w:name w:val="General"/>
          <w:gallery w:val="placeholder"/>
        </w:category>
        <w:types>
          <w:type w:val="bbPlcHdr"/>
        </w:types>
        <w:behaviors>
          <w:behavior w:val="content"/>
        </w:behaviors>
        <w:guid w:val="{AD066DF6-29CB-46E4-932F-F8A94040900D}"/>
      </w:docPartPr>
      <w:docPartBody>
        <w:p w:rsidR="00000000" w:rsidRDefault="00300CEF"/>
      </w:docPartBody>
    </w:docPart>
    <w:docPart>
      <w:docPartPr>
        <w:name w:val="DE58765D4F614CFB8C43327B8EBEF418"/>
        <w:category>
          <w:name w:val="General"/>
          <w:gallery w:val="placeholder"/>
        </w:category>
        <w:types>
          <w:type w:val="bbPlcHdr"/>
        </w:types>
        <w:behaviors>
          <w:behavior w:val="content"/>
        </w:behaviors>
        <w:guid w:val="{45E302C6-AB47-4A07-A823-78F9B5C4A13D}"/>
      </w:docPartPr>
      <w:docPartBody>
        <w:p w:rsidR="00000000" w:rsidRDefault="00300CEF"/>
      </w:docPartBody>
    </w:docPart>
    <w:docPart>
      <w:docPartPr>
        <w:name w:val="B5B1FF317DB34EAFA537E1C4D517B46B"/>
        <w:category>
          <w:name w:val="General"/>
          <w:gallery w:val="placeholder"/>
        </w:category>
        <w:types>
          <w:type w:val="bbPlcHdr"/>
        </w:types>
        <w:behaviors>
          <w:behavior w:val="content"/>
        </w:behaviors>
        <w:guid w:val="{B3D26BA2-0CB1-4090-BCEC-A0259668E3BF}"/>
      </w:docPartPr>
      <w:docPartBody>
        <w:p w:rsidR="00000000" w:rsidRDefault="00FE76BC" w:rsidP="00FE76BC">
          <w:pPr>
            <w:pStyle w:val="B5B1FF317DB34EAFA537E1C4D517B46B"/>
          </w:pPr>
          <w:r>
            <w:rPr>
              <w:rFonts w:eastAsia="Times New Roman" w:cs="Times New Roman"/>
              <w:bCs/>
              <w:szCs w:val="24"/>
            </w:rPr>
            <w:t xml:space="preserve"> </w:t>
          </w:r>
        </w:p>
      </w:docPartBody>
    </w:docPart>
    <w:docPart>
      <w:docPartPr>
        <w:name w:val="29681A279CFD4D2DBBFE18EC7D360E94"/>
        <w:category>
          <w:name w:val="General"/>
          <w:gallery w:val="placeholder"/>
        </w:category>
        <w:types>
          <w:type w:val="bbPlcHdr"/>
        </w:types>
        <w:behaviors>
          <w:behavior w:val="content"/>
        </w:behaviors>
        <w:guid w:val="{765CB33F-33AD-4415-AD99-B6FB996D9C34}"/>
      </w:docPartPr>
      <w:docPartBody>
        <w:p w:rsidR="00000000" w:rsidRDefault="00300CEF"/>
      </w:docPartBody>
    </w:docPart>
    <w:docPart>
      <w:docPartPr>
        <w:name w:val="284DE0E58F934FF2BA38CB7554112EE1"/>
        <w:category>
          <w:name w:val="General"/>
          <w:gallery w:val="placeholder"/>
        </w:category>
        <w:types>
          <w:type w:val="bbPlcHdr"/>
        </w:types>
        <w:behaviors>
          <w:behavior w:val="content"/>
        </w:behaviors>
        <w:guid w:val="{63F1B7D9-A457-42F5-AFED-BBE266EB18A2}"/>
      </w:docPartPr>
      <w:docPartBody>
        <w:p w:rsidR="00000000" w:rsidRDefault="00300C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0CE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6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DA4C045A99426796FCF9F3610B2072">
    <w:name w:val="17DA4C045A99426796FCF9F3610B2072"/>
    <w:rsid w:val="00FE76BC"/>
    <w:pPr>
      <w:spacing w:after="160" w:line="259" w:lineRule="auto"/>
    </w:pPr>
  </w:style>
  <w:style w:type="paragraph" w:customStyle="1" w:styleId="B5B1FF317DB34EAFA537E1C4D517B46B">
    <w:name w:val="B5B1FF317DB34EAFA537E1C4D517B46B"/>
    <w:rsid w:val="00FE7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E42101-6723-43B8-A73E-6E606706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515</Words>
  <Characters>2940</Characters>
  <Application>Microsoft Office Word</Application>
  <DocSecurity>0</DocSecurity>
  <Lines>24</Lines>
  <Paragraphs>6</Paragraphs>
  <ScaleCrop>false</ScaleCrop>
  <Company>Texas Legislative Council</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2021-05-20T16:02:00Z</cp:lastPrinted>
  <dcterms:created xsi:type="dcterms:W3CDTF">2015-05-29T14:24:00Z</dcterms:created>
  <dcterms:modified xsi:type="dcterms:W3CDTF">2021-05-20T16:03:00Z</dcterms:modified>
</cp:coreProperties>
</file>

<file path=docProps/custom.xml><?xml version="1.0" encoding="utf-8"?>
<op:Properties xmlns:vt="http://schemas.openxmlformats.org/officeDocument/2006/docPropsVTypes" xmlns:op="http://schemas.openxmlformats.org/officeDocument/2006/custom-properties"/>
</file>