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F2194" w14:paraId="7020C3CE" w14:textId="77777777" w:rsidTr="00345119">
        <w:tc>
          <w:tcPr>
            <w:tcW w:w="9576" w:type="dxa"/>
            <w:noWrap/>
          </w:tcPr>
          <w:p w14:paraId="7562F368" w14:textId="77777777" w:rsidR="008423E4" w:rsidRPr="0022177D" w:rsidRDefault="00FC515F" w:rsidP="00425F8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404ACC0" w14:textId="77777777" w:rsidR="008423E4" w:rsidRPr="0022177D" w:rsidRDefault="008423E4" w:rsidP="00425F8D">
      <w:pPr>
        <w:jc w:val="center"/>
      </w:pPr>
    </w:p>
    <w:p w14:paraId="3263FF6B" w14:textId="77777777" w:rsidR="008423E4" w:rsidRPr="00B31F0E" w:rsidRDefault="008423E4" w:rsidP="00425F8D"/>
    <w:p w14:paraId="414A7227" w14:textId="77777777" w:rsidR="008423E4" w:rsidRPr="00742794" w:rsidRDefault="008423E4" w:rsidP="00425F8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F2194" w14:paraId="010EF150" w14:textId="77777777" w:rsidTr="00345119">
        <w:tc>
          <w:tcPr>
            <w:tcW w:w="9576" w:type="dxa"/>
          </w:tcPr>
          <w:p w14:paraId="600A2A8B" w14:textId="511737BB" w:rsidR="008423E4" w:rsidRPr="00861995" w:rsidRDefault="00FC515F" w:rsidP="00425F8D">
            <w:pPr>
              <w:jc w:val="right"/>
            </w:pPr>
            <w:r>
              <w:t>H.B. 3381</w:t>
            </w:r>
          </w:p>
        </w:tc>
      </w:tr>
      <w:tr w:rsidR="009F2194" w14:paraId="49BC1EFA" w14:textId="77777777" w:rsidTr="00345119">
        <w:tc>
          <w:tcPr>
            <w:tcW w:w="9576" w:type="dxa"/>
          </w:tcPr>
          <w:p w14:paraId="354C433C" w14:textId="34510880" w:rsidR="008423E4" w:rsidRPr="00861995" w:rsidRDefault="00FC515F" w:rsidP="00F2566C">
            <w:pPr>
              <w:jc w:val="right"/>
            </w:pPr>
            <w:r>
              <w:t xml:space="preserve">By: </w:t>
            </w:r>
            <w:r w:rsidR="00F2566C">
              <w:t>Leman</w:t>
            </w:r>
          </w:p>
        </w:tc>
      </w:tr>
      <w:tr w:rsidR="009F2194" w14:paraId="1DDD4AE5" w14:textId="77777777" w:rsidTr="00345119">
        <w:tc>
          <w:tcPr>
            <w:tcW w:w="9576" w:type="dxa"/>
          </w:tcPr>
          <w:p w14:paraId="50FD3B6B" w14:textId="21BA1511" w:rsidR="008423E4" w:rsidRPr="00861995" w:rsidRDefault="00FC515F" w:rsidP="00425F8D">
            <w:pPr>
              <w:jc w:val="right"/>
            </w:pPr>
            <w:r>
              <w:t>Energy Resources</w:t>
            </w:r>
          </w:p>
        </w:tc>
      </w:tr>
      <w:tr w:rsidR="009F2194" w14:paraId="7FAF6EB8" w14:textId="77777777" w:rsidTr="00345119">
        <w:tc>
          <w:tcPr>
            <w:tcW w:w="9576" w:type="dxa"/>
          </w:tcPr>
          <w:p w14:paraId="4D8EF08F" w14:textId="7234686C" w:rsidR="008423E4" w:rsidRDefault="00FC515F" w:rsidP="00425F8D">
            <w:pPr>
              <w:jc w:val="right"/>
            </w:pPr>
            <w:r>
              <w:t>Committee Report (Unamended)</w:t>
            </w:r>
          </w:p>
        </w:tc>
      </w:tr>
    </w:tbl>
    <w:p w14:paraId="083781B5" w14:textId="77777777" w:rsidR="008423E4" w:rsidRDefault="008423E4" w:rsidP="00425F8D">
      <w:pPr>
        <w:tabs>
          <w:tab w:val="right" w:pos="9360"/>
        </w:tabs>
      </w:pPr>
    </w:p>
    <w:p w14:paraId="5477AFC7" w14:textId="77777777" w:rsidR="008423E4" w:rsidRDefault="008423E4" w:rsidP="00425F8D"/>
    <w:p w14:paraId="0E9F59E2" w14:textId="77777777" w:rsidR="008423E4" w:rsidRDefault="008423E4" w:rsidP="00425F8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F2194" w14:paraId="5AE08CF3" w14:textId="77777777" w:rsidTr="00345119">
        <w:tc>
          <w:tcPr>
            <w:tcW w:w="9576" w:type="dxa"/>
          </w:tcPr>
          <w:p w14:paraId="1247FEDB" w14:textId="77777777" w:rsidR="008423E4" w:rsidRPr="00A8133F" w:rsidRDefault="00FC515F" w:rsidP="00425F8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F08E389" w14:textId="77777777" w:rsidR="008423E4" w:rsidRDefault="008423E4" w:rsidP="00425F8D"/>
          <w:p w14:paraId="430DDFA7" w14:textId="40B5BA86" w:rsidR="008423E4" w:rsidRDefault="00FC515F" w:rsidP="00425F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53484">
              <w:t xml:space="preserve">The </w:t>
            </w:r>
            <w:r>
              <w:t>s</w:t>
            </w:r>
            <w:r w:rsidRPr="00E53484">
              <w:t xml:space="preserve">ite remediation program </w:t>
            </w:r>
            <w:r>
              <w:t xml:space="preserve">administered by the Railroad Commission of Texas (RRC) </w:t>
            </w:r>
            <w:r w:rsidRPr="00E53484">
              <w:t xml:space="preserve">works to clean up abandoned or foreclosed disposal facilities and sites where entities </w:t>
            </w:r>
            <w:r w:rsidR="001B5B5B">
              <w:t xml:space="preserve">or individuals </w:t>
            </w:r>
            <w:r w:rsidRPr="00E53484">
              <w:t>have improperly disposed of oilfield wastes</w:t>
            </w:r>
            <w:r w:rsidR="00C51274">
              <w:t>, such as drill cutting</w:t>
            </w:r>
            <w:r w:rsidR="001B5B5B">
              <w:t>s</w:t>
            </w:r>
            <w:r w:rsidRPr="00E53484">
              <w:t xml:space="preserve">. </w:t>
            </w:r>
            <w:r>
              <w:t>There have been calls to</w:t>
            </w:r>
            <w:r w:rsidRPr="00E53484">
              <w:t xml:space="preserve"> expand options</w:t>
            </w:r>
            <w:r>
              <w:t xml:space="preserve"> available to the RRC</w:t>
            </w:r>
            <w:r w:rsidRPr="00E53484">
              <w:t xml:space="preserve"> for cleaning up and reme</w:t>
            </w:r>
            <w:r w:rsidRPr="00E53484">
              <w:t xml:space="preserve">diating </w:t>
            </w:r>
            <w:r>
              <w:t xml:space="preserve">these </w:t>
            </w:r>
            <w:r w:rsidRPr="00E53484">
              <w:t>sites</w:t>
            </w:r>
            <w:r w:rsidR="00C51274">
              <w:t>,</w:t>
            </w:r>
            <w:r w:rsidRPr="00E53484">
              <w:t xml:space="preserve"> </w:t>
            </w:r>
            <w:r>
              <w:t xml:space="preserve">given that </w:t>
            </w:r>
            <w:r w:rsidRPr="00E53484">
              <w:t xml:space="preserve">the RRC is </w:t>
            </w:r>
            <w:r w:rsidR="00C51274">
              <w:t xml:space="preserve">currently </w:t>
            </w:r>
            <w:r w:rsidRPr="00E53484">
              <w:t xml:space="preserve">limited to managing </w:t>
            </w:r>
            <w:r w:rsidR="00C51274">
              <w:t xml:space="preserve">the </w:t>
            </w:r>
            <w:r>
              <w:t xml:space="preserve">waste </w:t>
            </w:r>
            <w:r w:rsidRPr="00E53484">
              <w:t xml:space="preserve">by excavating and hauling </w:t>
            </w:r>
            <w:r w:rsidR="001B5B5B">
              <w:t>it</w:t>
            </w:r>
            <w:r w:rsidRPr="00E53484">
              <w:t xml:space="preserve"> to offsite disposal facilities</w:t>
            </w:r>
            <w:r>
              <w:t>, which</w:t>
            </w:r>
            <w:r w:rsidRPr="00E53484">
              <w:t xml:space="preserve"> is</w:t>
            </w:r>
            <w:r>
              <w:t xml:space="preserve"> a very</w:t>
            </w:r>
            <w:r w:rsidRPr="00E53484">
              <w:t xml:space="preserve"> expensive</w:t>
            </w:r>
            <w:r>
              <w:t xml:space="preserve"> process</w:t>
            </w:r>
            <w:r w:rsidRPr="00E53484">
              <w:t>.</w:t>
            </w:r>
            <w:r>
              <w:t xml:space="preserve"> </w:t>
            </w:r>
            <w:r w:rsidRPr="00E53484">
              <w:t>H</w:t>
            </w:r>
            <w:r>
              <w:t>.</w:t>
            </w:r>
            <w:r w:rsidRPr="00E53484">
              <w:t>B</w:t>
            </w:r>
            <w:r>
              <w:t>.</w:t>
            </w:r>
            <w:r w:rsidRPr="00E53484">
              <w:t xml:space="preserve"> 3381</w:t>
            </w:r>
            <w:r>
              <w:t xml:space="preserve"> seeks to ad</w:t>
            </w:r>
            <w:r w:rsidR="00C51274">
              <w:t>dress this issue by</w:t>
            </w:r>
            <w:r w:rsidRPr="00E53484">
              <w:t xml:space="preserve"> </w:t>
            </w:r>
            <w:r w:rsidR="00C51274" w:rsidRPr="00E53484">
              <w:t>authoriz</w:t>
            </w:r>
            <w:r w:rsidR="00C51274">
              <w:t xml:space="preserve">ing the RRC to contract for the treatment of drill cuttings </w:t>
            </w:r>
            <w:r w:rsidR="000A46EA">
              <w:t xml:space="preserve">on site </w:t>
            </w:r>
            <w:r w:rsidR="00C51274">
              <w:t xml:space="preserve">and </w:t>
            </w:r>
            <w:r w:rsidRPr="00E53484">
              <w:t>to sell the recycled waste materials for beneficial reuse.</w:t>
            </w:r>
          </w:p>
          <w:p w14:paraId="0649DE44" w14:textId="77777777" w:rsidR="008423E4" w:rsidRPr="00E26B13" w:rsidRDefault="008423E4" w:rsidP="00425F8D">
            <w:pPr>
              <w:rPr>
                <w:b/>
              </w:rPr>
            </w:pPr>
          </w:p>
        </w:tc>
      </w:tr>
      <w:tr w:rsidR="009F2194" w14:paraId="514E28E9" w14:textId="77777777" w:rsidTr="00345119">
        <w:tc>
          <w:tcPr>
            <w:tcW w:w="9576" w:type="dxa"/>
          </w:tcPr>
          <w:p w14:paraId="738C3398" w14:textId="77777777" w:rsidR="0017725B" w:rsidRDefault="00FC515F" w:rsidP="00425F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4A44EF2" w14:textId="77777777" w:rsidR="0017725B" w:rsidRDefault="0017725B" w:rsidP="00425F8D">
            <w:pPr>
              <w:rPr>
                <w:b/>
                <w:u w:val="single"/>
              </w:rPr>
            </w:pPr>
          </w:p>
          <w:p w14:paraId="0E757627" w14:textId="77777777" w:rsidR="005B699A" w:rsidRPr="005B699A" w:rsidRDefault="00FC515F" w:rsidP="00425F8D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14:paraId="4B4280A5" w14:textId="77777777" w:rsidR="0017725B" w:rsidRPr="0017725B" w:rsidRDefault="0017725B" w:rsidP="00425F8D">
            <w:pPr>
              <w:rPr>
                <w:b/>
                <w:u w:val="single"/>
              </w:rPr>
            </w:pPr>
          </w:p>
        </w:tc>
      </w:tr>
      <w:tr w:rsidR="009F2194" w14:paraId="73C69884" w14:textId="77777777" w:rsidTr="00345119">
        <w:tc>
          <w:tcPr>
            <w:tcW w:w="9576" w:type="dxa"/>
          </w:tcPr>
          <w:p w14:paraId="3E844CDC" w14:textId="77777777" w:rsidR="008423E4" w:rsidRPr="00A8133F" w:rsidRDefault="00FC515F" w:rsidP="00425F8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4856212" w14:textId="77777777" w:rsidR="008423E4" w:rsidRDefault="008423E4" w:rsidP="00425F8D"/>
          <w:p w14:paraId="3C1037B0" w14:textId="77777777" w:rsidR="00D94C4D" w:rsidRDefault="00FC515F" w:rsidP="00425F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</w:t>
            </w:r>
            <w:r>
              <w:t>nal rulemaking authority to a state officer, department, agency, or institution.</w:t>
            </w:r>
          </w:p>
          <w:p w14:paraId="55352B2F" w14:textId="77777777" w:rsidR="008423E4" w:rsidRPr="00E21FDC" w:rsidRDefault="008423E4" w:rsidP="00425F8D">
            <w:pPr>
              <w:rPr>
                <w:b/>
              </w:rPr>
            </w:pPr>
          </w:p>
        </w:tc>
      </w:tr>
      <w:tr w:rsidR="009F2194" w14:paraId="31361C30" w14:textId="77777777" w:rsidTr="00345119">
        <w:tc>
          <w:tcPr>
            <w:tcW w:w="9576" w:type="dxa"/>
          </w:tcPr>
          <w:p w14:paraId="24D5F61E" w14:textId="77777777" w:rsidR="008423E4" w:rsidRPr="00A8133F" w:rsidRDefault="00FC515F" w:rsidP="00425F8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F4FA19C" w14:textId="77777777" w:rsidR="008423E4" w:rsidRDefault="008423E4" w:rsidP="00425F8D"/>
          <w:p w14:paraId="66146116" w14:textId="6CFE5860" w:rsidR="001B5B5B" w:rsidRDefault="00FC515F" w:rsidP="00425F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3381 amends the </w:t>
            </w:r>
            <w:r w:rsidRPr="008F7A43">
              <w:t>Natural Resources Code</w:t>
            </w:r>
            <w:r>
              <w:t xml:space="preserve"> to ex</w:t>
            </w:r>
            <w:r w:rsidR="00F65F3B">
              <w:t>pand the scope of</w:t>
            </w:r>
            <w:r>
              <w:t xml:space="preserve"> provisions</w:t>
            </w:r>
            <w:r w:rsidR="002873B3">
              <w:t xml:space="preserve"> </w:t>
            </w:r>
            <w:r>
              <w:t>grant</w:t>
            </w:r>
            <w:r w:rsidR="00F65F3B">
              <w:t>ing</w:t>
            </w:r>
            <w:r>
              <w:t xml:space="preserve"> the state a first lien on a </w:t>
            </w:r>
            <w:r w:rsidRPr="008F7A43">
              <w:t xml:space="preserve">responsible person's interest in </w:t>
            </w:r>
            <w:r w:rsidR="002873B3">
              <w:t xml:space="preserve">hydrocarbons </w:t>
            </w:r>
            <w:r w:rsidR="000F2548">
              <w:t xml:space="preserve">to also include interest in any drill cuttings </w:t>
            </w:r>
            <w:r w:rsidR="002873B3">
              <w:t>stored at a</w:t>
            </w:r>
            <w:r w:rsidRPr="008F7A43">
              <w:t xml:space="preserve"> site or facility</w:t>
            </w:r>
            <w:r w:rsidR="002873B3">
              <w:t xml:space="preserve"> </w:t>
            </w:r>
            <w:r w:rsidR="002873B3" w:rsidRPr="002873B3">
              <w:t>that has ceased oil and gas operations</w:t>
            </w:r>
            <w:r w:rsidR="002873B3">
              <w:t xml:space="preserve"> and that the responsible person has failed to clean up by </w:t>
            </w:r>
            <w:r w:rsidR="00F65F3B">
              <w:t xml:space="preserve">the </w:t>
            </w:r>
            <w:r w:rsidR="002873B3">
              <w:t>applicable deadline.</w:t>
            </w:r>
            <w:r w:rsidR="002873B3" w:rsidRPr="002873B3">
              <w:t xml:space="preserve"> </w:t>
            </w:r>
            <w:r w:rsidR="00A57AC6">
              <w:t xml:space="preserve">The bill authorizes the </w:t>
            </w:r>
            <w:r w:rsidR="00A57AC6" w:rsidRPr="00A57AC6">
              <w:t>Railroad Commission of Texas</w:t>
            </w:r>
            <w:r w:rsidR="00A57AC6">
              <w:t xml:space="preserve"> to</w:t>
            </w:r>
            <w:r w:rsidR="00A57AC6" w:rsidRPr="00A57AC6">
              <w:t xml:space="preserve"> dispose of abandoned stored drill cuttings by contracting with a person to treat the drill cuttings at the site or facility for a subsequent beneficial use and selling the treated drill cuttings at a public auction or a public or private sale. </w:t>
            </w:r>
            <w:r w:rsidR="00A57AC6">
              <w:t xml:space="preserve">The bill </w:t>
            </w:r>
            <w:r w:rsidR="00F65F3B">
              <w:t>defines "treat" as</w:t>
            </w:r>
            <w:r>
              <w:t xml:space="preserve"> using a manufacturing, mechanical, thermal, or chemical process other than sizing, shaping, diluting, or sorting. </w:t>
            </w:r>
          </w:p>
          <w:p w14:paraId="0A5F74B7" w14:textId="77777777" w:rsidR="001B5B5B" w:rsidRDefault="001B5B5B" w:rsidP="00425F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CF7A6CD" w14:textId="78F241C7" w:rsidR="00A57AC6" w:rsidRPr="009C36CD" w:rsidRDefault="00FC515F" w:rsidP="00425F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3381 makes specified provisions applicable</w:t>
            </w:r>
            <w:r w:rsidRPr="00A57AC6">
              <w:t xml:space="preserve"> to the disposition of </w:t>
            </w:r>
            <w:r>
              <w:t xml:space="preserve">these </w:t>
            </w:r>
            <w:r w:rsidRPr="00A57AC6">
              <w:t xml:space="preserve">drill cuttings in the same manner as </w:t>
            </w:r>
            <w:r w:rsidR="0086274B">
              <w:t>those provisions</w:t>
            </w:r>
            <w:r w:rsidRPr="00A57AC6">
              <w:t xml:space="preserve"> apply to the disposition of hydrocarbons.</w:t>
            </w:r>
          </w:p>
          <w:p w14:paraId="73C6EB19" w14:textId="77777777" w:rsidR="008423E4" w:rsidRPr="00835628" w:rsidRDefault="008423E4" w:rsidP="00425F8D">
            <w:pPr>
              <w:rPr>
                <w:b/>
              </w:rPr>
            </w:pPr>
          </w:p>
        </w:tc>
      </w:tr>
      <w:tr w:rsidR="009F2194" w14:paraId="64C32093" w14:textId="77777777" w:rsidTr="00345119">
        <w:tc>
          <w:tcPr>
            <w:tcW w:w="9576" w:type="dxa"/>
          </w:tcPr>
          <w:p w14:paraId="03E42BE4" w14:textId="77777777" w:rsidR="008423E4" w:rsidRPr="00A8133F" w:rsidRDefault="00FC515F" w:rsidP="00425F8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374841F" w14:textId="77777777" w:rsidR="008423E4" w:rsidRDefault="008423E4" w:rsidP="00425F8D"/>
          <w:p w14:paraId="07FD7F3E" w14:textId="77777777" w:rsidR="008423E4" w:rsidRPr="003624F2" w:rsidRDefault="00FC515F" w:rsidP="00425F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2307292B" w14:textId="77777777" w:rsidR="008423E4" w:rsidRPr="00233FDB" w:rsidRDefault="008423E4" w:rsidP="00425F8D">
            <w:pPr>
              <w:rPr>
                <w:b/>
              </w:rPr>
            </w:pPr>
          </w:p>
        </w:tc>
      </w:tr>
    </w:tbl>
    <w:p w14:paraId="2CC58BF5" w14:textId="77777777" w:rsidR="008423E4" w:rsidRPr="00BE0E75" w:rsidRDefault="008423E4" w:rsidP="00425F8D">
      <w:pPr>
        <w:jc w:val="both"/>
        <w:rPr>
          <w:rFonts w:ascii="Arial" w:hAnsi="Arial"/>
          <w:sz w:val="16"/>
          <w:szCs w:val="16"/>
        </w:rPr>
      </w:pPr>
    </w:p>
    <w:p w14:paraId="319706B4" w14:textId="77777777" w:rsidR="004108C3" w:rsidRPr="008423E4" w:rsidRDefault="004108C3" w:rsidP="00425F8D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EF48C" w14:textId="77777777" w:rsidR="00000000" w:rsidRDefault="00FC515F">
      <w:r>
        <w:separator/>
      </w:r>
    </w:p>
  </w:endnote>
  <w:endnote w:type="continuationSeparator" w:id="0">
    <w:p w14:paraId="17EF30F9" w14:textId="77777777" w:rsidR="00000000" w:rsidRDefault="00FC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5827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F2194" w14:paraId="221DE758" w14:textId="77777777" w:rsidTr="009C1E9A">
      <w:trPr>
        <w:cantSplit/>
      </w:trPr>
      <w:tc>
        <w:tcPr>
          <w:tcW w:w="0" w:type="pct"/>
        </w:tcPr>
        <w:p w14:paraId="67F51FD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1D3733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7F7E55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C2604B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98F863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F2194" w14:paraId="6C5EE6D0" w14:textId="77777777" w:rsidTr="009C1E9A">
      <w:trPr>
        <w:cantSplit/>
      </w:trPr>
      <w:tc>
        <w:tcPr>
          <w:tcW w:w="0" w:type="pct"/>
        </w:tcPr>
        <w:p w14:paraId="7040E73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4F43248" w14:textId="48C911A2" w:rsidR="00EC379B" w:rsidRPr="009C1E9A" w:rsidRDefault="00FC515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19834</w:t>
          </w:r>
        </w:p>
      </w:tc>
      <w:tc>
        <w:tcPr>
          <w:tcW w:w="2453" w:type="pct"/>
        </w:tcPr>
        <w:p w14:paraId="2739B845" w14:textId="3EB6D678" w:rsidR="00EC379B" w:rsidRDefault="00FC51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F4E57">
            <w:t>21.102.1348</w:t>
          </w:r>
          <w:r>
            <w:fldChar w:fldCharType="end"/>
          </w:r>
        </w:p>
      </w:tc>
    </w:tr>
    <w:tr w:rsidR="009F2194" w14:paraId="471CF98F" w14:textId="77777777" w:rsidTr="009C1E9A">
      <w:trPr>
        <w:cantSplit/>
      </w:trPr>
      <w:tc>
        <w:tcPr>
          <w:tcW w:w="0" w:type="pct"/>
        </w:tcPr>
        <w:p w14:paraId="0FC998C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3F79ED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D95FBB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DE78D1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F2194" w14:paraId="23F3707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D9EB7FE" w14:textId="28DF39F7" w:rsidR="00EC379B" w:rsidRDefault="00FC515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F4E5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D056B5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D2EAE9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CC4F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B92E2" w14:textId="77777777" w:rsidR="00000000" w:rsidRDefault="00FC515F">
      <w:r>
        <w:separator/>
      </w:r>
    </w:p>
  </w:footnote>
  <w:footnote w:type="continuationSeparator" w:id="0">
    <w:p w14:paraId="2F07F040" w14:textId="77777777" w:rsidR="00000000" w:rsidRDefault="00FC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30C2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A3B2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059FF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1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6EA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548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77564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5B5B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472E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62C6"/>
    <w:rsid w:val="00267841"/>
    <w:rsid w:val="00267E14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3B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3DA8"/>
    <w:rsid w:val="002B5B42"/>
    <w:rsid w:val="002B7BA7"/>
    <w:rsid w:val="002C1C17"/>
    <w:rsid w:val="002C3203"/>
    <w:rsid w:val="002C3B07"/>
    <w:rsid w:val="002C4E59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773D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61E7"/>
    <w:rsid w:val="00370155"/>
    <w:rsid w:val="003712D5"/>
    <w:rsid w:val="003747DF"/>
    <w:rsid w:val="00377E3D"/>
    <w:rsid w:val="003847E8"/>
    <w:rsid w:val="0038731D"/>
    <w:rsid w:val="00387B60"/>
    <w:rsid w:val="00390098"/>
    <w:rsid w:val="003926AD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5F8D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0865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068D"/>
    <w:rsid w:val="005B3298"/>
    <w:rsid w:val="005B5516"/>
    <w:rsid w:val="005B5D2B"/>
    <w:rsid w:val="005B699A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4E57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500C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59FC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6D51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274B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8F7A43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2194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57AC6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1274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6CB"/>
    <w:rsid w:val="00CA78CB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C4D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3484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684C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66C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5F3B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15F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A53E54-DE9C-413F-A69E-4EEA90CE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57A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7A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7A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7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7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1990</Characters>
  <Application>Microsoft Office Word</Application>
  <DocSecurity>4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HB03381 (Committee Report (Unamended))</vt:lpstr>
    </vt:vector>
  </TitlesOfParts>
  <Company>State of Texas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19834</dc:subject>
  <dc:creator>State of Texas</dc:creator>
  <dc:description>HB 3381 by Leman-(H)Energy Resources</dc:description>
  <cp:lastModifiedBy>Stacey Nicchio</cp:lastModifiedBy>
  <cp:revision>2</cp:revision>
  <cp:lastPrinted>2003-11-26T17:21:00Z</cp:lastPrinted>
  <dcterms:created xsi:type="dcterms:W3CDTF">2021-04-19T21:44:00Z</dcterms:created>
  <dcterms:modified xsi:type="dcterms:W3CDTF">2021-04-19T21:44:00Z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21.102.1348</vt:lpwstr>
  </property>
</Properties>
</file>