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5D" w:rsidRDefault="00553B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168EEB95AF4D50BE869A37D2C01504"/>
          </w:placeholder>
        </w:sdtPr>
        <w:sdtContent>
          <w:r w:rsidRPr="005C2A78">
            <w:rPr>
              <w:rFonts w:cs="Times New Roman"/>
              <w:b/>
              <w:szCs w:val="24"/>
              <w:u w:val="single"/>
            </w:rPr>
            <w:t>BILL ANALYSIS</w:t>
          </w:r>
        </w:sdtContent>
      </w:sdt>
    </w:p>
    <w:p w:rsidR="00553B5D" w:rsidRPr="00585C31" w:rsidRDefault="00553B5D" w:rsidP="000F1DF9">
      <w:pPr>
        <w:spacing w:after="0" w:line="240" w:lineRule="auto"/>
        <w:rPr>
          <w:rFonts w:cs="Times New Roman"/>
          <w:szCs w:val="24"/>
        </w:rPr>
      </w:pPr>
    </w:p>
    <w:p w:rsidR="00553B5D" w:rsidRPr="00585C31" w:rsidRDefault="00553B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3B5D" w:rsidTr="000F1DF9">
        <w:tc>
          <w:tcPr>
            <w:tcW w:w="2718" w:type="dxa"/>
          </w:tcPr>
          <w:p w:rsidR="00553B5D" w:rsidRPr="005C2A78" w:rsidRDefault="00553B5D" w:rsidP="006D756B">
            <w:pPr>
              <w:rPr>
                <w:rFonts w:cs="Times New Roman"/>
                <w:szCs w:val="24"/>
              </w:rPr>
            </w:pPr>
            <w:sdt>
              <w:sdtPr>
                <w:rPr>
                  <w:rFonts w:cs="Times New Roman"/>
                  <w:szCs w:val="24"/>
                </w:rPr>
                <w:alias w:val="Agency Title"/>
                <w:tag w:val="AgencyTitleContentControl"/>
                <w:id w:val="1920747753"/>
                <w:lock w:val="sdtContentLocked"/>
                <w:placeholder>
                  <w:docPart w:val="BA0E867B00E342D49DCDA15A5EA55A8F"/>
                </w:placeholder>
              </w:sdtPr>
              <w:sdtEndPr>
                <w:rPr>
                  <w:rFonts w:cstheme="minorBidi"/>
                  <w:szCs w:val="22"/>
                </w:rPr>
              </w:sdtEndPr>
              <w:sdtContent>
                <w:r>
                  <w:rPr>
                    <w:rFonts w:cs="Times New Roman"/>
                    <w:szCs w:val="24"/>
                  </w:rPr>
                  <w:t>Senate Research Center</w:t>
                </w:r>
              </w:sdtContent>
            </w:sdt>
          </w:p>
        </w:tc>
        <w:tc>
          <w:tcPr>
            <w:tcW w:w="6858" w:type="dxa"/>
          </w:tcPr>
          <w:p w:rsidR="00553B5D" w:rsidRPr="00FF6471" w:rsidRDefault="00553B5D" w:rsidP="000F1DF9">
            <w:pPr>
              <w:jc w:val="right"/>
              <w:rPr>
                <w:rFonts w:cs="Times New Roman"/>
                <w:szCs w:val="24"/>
              </w:rPr>
            </w:pPr>
            <w:sdt>
              <w:sdtPr>
                <w:rPr>
                  <w:rFonts w:cs="Times New Roman"/>
                  <w:szCs w:val="24"/>
                </w:rPr>
                <w:alias w:val="Bill Number"/>
                <w:tag w:val="BillNumberOne"/>
                <w:id w:val="-410784069"/>
                <w:lock w:val="sdtContentLocked"/>
                <w:placeholder>
                  <w:docPart w:val="4F3C334DCF0B4205A357694C590A355C"/>
                </w:placeholder>
              </w:sdtPr>
              <w:sdtContent>
                <w:r>
                  <w:rPr>
                    <w:rFonts w:cs="Times New Roman"/>
                    <w:szCs w:val="24"/>
                  </w:rPr>
                  <w:t>H.B. 3387</w:t>
                </w:r>
              </w:sdtContent>
            </w:sdt>
          </w:p>
        </w:tc>
      </w:tr>
      <w:tr w:rsidR="00553B5D" w:rsidTr="000F1DF9">
        <w:sdt>
          <w:sdtPr>
            <w:rPr>
              <w:rFonts w:cs="Times New Roman"/>
              <w:szCs w:val="24"/>
            </w:rPr>
            <w:alias w:val="TLCNumber"/>
            <w:tag w:val="TLCNumber"/>
            <w:id w:val="-542600604"/>
            <w:lock w:val="sdtLocked"/>
            <w:placeholder>
              <w:docPart w:val="39043F5ABDDF422388D5FE2DE97947F5"/>
            </w:placeholder>
          </w:sdtPr>
          <w:sdtContent>
            <w:tc>
              <w:tcPr>
                <w:tcW w:w="2718" w:type="dxa"/>
              </w:tcPr>
              <w:p w:rsidR="00553B5D" w:rsidRPr="000F1DF9" w:rsidRDefault="00553B5D" w:rsidP="00C65088">
                <w:pPr>
                  <w:rPr>
                    <w:rFonts w:cs="Times New Roman"/>
                    <w:szCs w:val="24"/>
                  </w:rPr>
                </w:pPr>
                <w:r>
                  <w:rPr>
                    <w:rFonts w:cs="Times New Roman"/>
                    <w:szCs w:val="24"/>
                  </w:rPr>
                  <w:t>87R16331 JAM-D</w:t>
                </w:r>
              </w:p>
            </w:tc>
          </w:sdtContent>
        </w:sdt>
        <w:tc>
          <w:tcPr>
            <w:tcW w:w="6858" w:type="dxa"/>
          </w:tcPr>
          <w:p w:rsidR="00553B5D" w:rsidRPr="005C2A78" w:rsidRDefault="00553B5D" w:rsidP="00073EDD">
            <w:pPr>
              <w:jc w:val="right"/>
              <w:rPr>
                <w:rFonts w:cs="Times New Roman"/>
                <w:szCs w:val="24"/>
              </w:rPr>
            </w:pPr>
            <w:sdt>
              <w:sdtPr>
                <w:rPr>
                  <w:rFonts w:cs="Times New Roman"/>
                  <w:szCs w:val="24"/>
                </w:rPr>
                <w:alias w:val="Author Label"/>
                <w:tag w:val="By"/>
                <w:id w:val="72399597"/>
                <w:lock w:val="sdtLocked"/>
                <w:placeholder>
                  <w:docPart w:val="58B1BF8051E04C11BFD8CB07F5589C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862F24A47241488560F0978BF68FA9"/>
                </w:placeholder>
              </w:sdtPr>
              <w:sdtContent>
                <w:r>
                  <w:rPr>
                    <w:rFonts w:cs="Times New Roman"/>
                    <w:szCs w:val="24"/>
                  </w:rPr>
                  <w:t>Rogers et al.</w:t>
                </w:r>
              </w:sdtContent>
            </w:sdt>
            <w:sdt>
              <w:sdtPr>
                <w:rPr>
                  <w:rFonts w:cs="Times New Roman"/>
                  <w:szCs w:val="24"/>
                </w:rPr>
                <w:alias w:val="Sponsor"/>
                <w:tag w:val="Sponsor"/>
                <w:id w:val="-2039656131"/>
                <w:lock w:val="sdtContentLocked"/>
                <w:placeholder>
                  <w:docPart w:val="AF5C6395DDEE48D3AC91E478FFEADDAC"/>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56E7DF15A5914DFB8D430F0FF55189A9"/>
                </w:placeholder>
                <w:showingPlcHdr/>
              </w:sdtPr>
              <w:sdtContent/>
            </w:sdt>
          </w:p>
        </w:tc>
      </w:tr>
      <w:tr w:rsidR="00553B5D" w:rsidTr="000F1DF9">
        <w:tc>
          <w:tcPr>
            <w:tcW w:w="2718" w:type="dxa"/>
          </w:tcPr>
          <w:p w:rsidR="00553B5D" w:rsidRPr="00BC7495" w:rsidRDefault="00553B5D" w:rsidP="000F1DF9">
            <w:pPr>
              <w:rPr>
                <w:rFonts w:cs="Times New Roman"/>
                <w:szCs w:val="24"/>
              </w:rPr>
            </w:pPr>
          </w:p>
        </w:tc>
        <w:sdt>
          <w:sdtPr>
            <w:rPr>
              <w:rFonts w:cs="Times New Roman"/>
              <w:szCs w:val="24"/>
            </w:rPr>
            <w:alias w:val="Committee"/>
            <w:tag w:val="Committee"/>
            <w:id w:val="1914272295"/>
            <w:lock w:val="sdtContentLocked"/>
            <w:placeholder>
              <w:docPart w:val="4F327935F15E48368850460484EBA752"/>
            </w:placeholder>
          </w:sdtPr>
          <w:sdtContent>
            <w:tc>
              <w:tcPr>
                <w:tcW w:w="6858" w:type="dxa"/>
              </w:tcPr>
              <w:p w:rsidR="00553B5D" w:rsidRPr="00FF6471" w:rsidRDefault="00553B5D" w:rsidP="000F1DF9">
                <w:pPr>
                  <w:jc w:val="right"/>
                  <w:rPr>
                    <w:rFonts w:cs="Times New Roman"/>
                    <w:szCs w:val="24"/>
                  </w:rPr>
                </w:pPr>
                <w:r>
                  <w:rPr>
                    <w:rFonts w:cs="Times New Roman"/>
                    <w:szCs w:val="24"/>
                  </w:rPr>
                  <w:t>Water, Agriculture &amp; Rural Affairs</w:t>
                </w:r>
              </w:p>
            </w:tc>
          </w:sdtContent>
        </w:sdt>
      </w:tr>
      <w:tr w:rsidR="00553B5D" w:rsidTr="000F1DF9">
        <w:tc>
          <w:tcPr>
            <w:tcW w:w="2718" w:type="dxa"/>
          </w:tcPr>
          <w:p w:rsidR="00553B5D" w:rsidRPr="00BC7495" w:rsidRDefault="00553B5D" w:rsidP="000F1DF9">
            <w:pPr>
              <w:rPr>
                <w:rFonts w:cs="Times New Roman"/>
                <w:szCs w:val="24"/>
              </w:rPr>
            </w:pPr>
          </w:p>
        </w:tc>
        <w:sdt>
          <w:sdtPr>
            <w:rPr>
              <w:rFonts w:cs="Times New Roman"/>
              <w:szCs w:val="24"/>
            </w:rPr>
            <w:alias w:val="Date"/>
            <w:tag w:val="DateContentControl"/>
            <w:id w:val="1178081906"/>
            <w:lock w:val="sdtLocked"/>
            <w:placeholder>
              <w:docPart w:val="4468B0A929C94AA1A67E78CB4724B069"/>
            </w:placeholder>
            <w:date w:fullDate="2021-05-17T00:00:00Z">
              <w:dateFormat w:val="M/d/yyyy"/>
              <w:lid w:val="en-US"/>
              <w:storeMappedDataAs w:val="dateTime"/>
              <w:calendar w:val="gregorian"/>
            </w:date>
          </w:sdtPr>
          <w:sdtContent>
            <w:tc>
              <w:tcPr>
                <w:tcW w:w="6858" w:type="dxa"/>
              </w:tcPr>
              <w:p w:rsidR="00553B5D" w:rsidRPr="00FF6471" w:rsidRDefault="00553B5D" w:rsidP="000F1DF9">
                <w:pPr>
                  <w:jc w:val="right"/>
                  <w:rPr>
                    <w:rFonts w:cs="Times New Roman"/>
                    <w:szCs w:val="24"/>
                  </w:rPr>
                </w:pPr>
                <w:r>
                  <w:rPr>
                    <w:rFonts w:cs="Times New Roman"/>
                    <w:szCs w:val="24"/>
                  </w:rPr>
                  <w:t>5/17/2021</w:t>
                </w:r>
              </w:p>
            </w:tc>
          </w:sdtContent>
        </w:sdt>
      </w:tr>
      <w:tr w:rsidR="00553B5D" w:rsidTr="000F1DF9">
        <w:tc>
          <w:tcPr>
            <w:tcW w:w="2718" w:type="dxa"/>
          </w:tcPr>
          <w:p w:rsidR="00553B5D" w:rsidRPr="00BC7495" w:rsidRDefault="00553B5D" w:rsidP="000F1DF9">
            <w:pPr>
              <w:rPr>
                <w:rFonts w:cs="Times New Roman"/>
                <w:szCs w:val="24"/>
              </w:rPr>
            </w:pPr>
          </w:p>
        </w:tc>
        <w:sdt>
          <w:sdtPr>
            <w:rPr>
              <w:rFonts w:cs="Times New Roman"/>
              <w:szCs w:val="24"/>
            </w:rPr>
            <w:alias w:val="BA Version"/>
            <w:tag w:val="BAVersion"/>
            <w:id w:val="-1685590809"/>
            <w:lock w:val="sdtContentLocked"/>
            <w:placeholder>
              <w:docPart w:val="FE1E0A1F85ED409E8901FB3D7D683886"/>
            </w:placeholder>
          </w:sdtPr>
          <w:sdtContent>
            <w:tc>
              <w:tcPr>
                <w:tcW w:w="6858" w:type="dxa"/>
              </w:tcPr>
              <w:p w:rsidR="00553B5D" w:rsidRPr="00FF6471" w:rsidRDefault="00553B5D" w:rsidP="000F1DF9">
                <w:pPr>
                  <w:jc w:val="right"/>
                  <w:rPr>
                    <w:rFonts w:cs="Times New Roman"/>
                    <w:szCs w:val="24"/>
                  </w:rPr>
                </w:pPr>
                <w:r>
                  <w:rPr>
                    <w:rFonts w:cs="Times New Roman"/>
                    <w:szCs w:val="24"/>
                  </w:rPr>
                  <w:t>Engrossed</w:t>
                </w:r>
              </w:p>
            </w:tc>
          </w:sdtContent>
        </w:sdt>
      </w:tr>
    </w:tbl>
    <w:p w:rsidR="00553B5D" w:rsidRPr="00FF6471" w:rsidRDefault="00553B5D" w:rsidP="000F1DF9">
      <w:pPr>
        <w:spacing w:after="0" w:line="240" w:lineRule="auto"/>
        <w:rPr>
          <w:rFonts w:cs="Times New Roman"/>
          <w:szCs w:val="24"/>
        </w:rPr>
      </w:pPr>
    </w:p>
    <w:p w:rsidR="00553B5D" w:rsidRPr="00FF6471" w:rsidRDefault="00553B5D" w:rsidP="000F1DF9">
      <w:pPr>
        <w:spacing w:after="0" w:line="240" w:lineRule="auto"/>
        <w:rPr>
          <w:rFonts w:cs="Times New Roman"/>
          <w:szCs w:val="24"/>
        </w:rPr>
      </w:pPr>
    </w:p>
    <w:p w:rsidR="00553B5D" w:rsidRPr="00FF6471" w:rsidRDefault="00553B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76E20333114C2E8D43A249F15C5CAC"/>
        </w:placeholder>
      </w:sdtPr>
      <w:sdtContent>
        <w:p w:rsidR="00553B5D" w:rsidRDefault="00553B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FBE979F4B04E1CBC8DC8EA60226C65"/>
        </w:placeholder>
      </w:sdtPr>
      <w:sdtContent>
        <w:p w:rsidR="00553B5D" w:rsidRDefault="00553B5D" w:rsidP="00553B5D">
          <w:pPr>
            <w:pStyle w:val="NormalWeb"/>
            <w:spacing w:before="0" w:beforeAutospacing="0" w:after="0" w:afterAutospacing="0"/>
            <w:ind w:left="10"/>
            <w:jc w:val="both"/>
            <w:divId w:val="1952741899"/>
            <w:rPr>
              <w:rFonts w:eastAsia="Times New Roman"/>
              <w:bCs/>
            </w:rPr>
          </w:pPr>
        </w:p>
        <w:p w:rsidR="00553B5D" w:rsidRPr="00041425" w:rsidRDefault="00553B5D" w:rsidP="00553B5D">
          <w:pPr>
            <w:pStyle w:val="NormalWeb"/>
            <w:spacing w:before="0" w:beforeAutospacing="0" w:after="0" w:afterAutospacing="0"/>
            <w:ind w:left="10"/>
            <w:jc w:val="both"/>
            <w:divId w:val="1952741899"/>
          </w:pPr>
          <w:r w:rsidRPr="00041425">
            <w:t>The dairy industry has suffered tremendously during the COVID-19 pandemic and Winter Storm Uri. At times during these events, milk shelves at grocery stores were empty despite the fact that dairy farmers continued to produce milk. Although milk bottlers and processors were required to cut back on production and employees, the dairy industry continued to produce milk because of the milking schedule of the cows. This led to bottlers and processors unable to take milk, leaving farmers with the responsibility of disposing of the milk.</w:t>
          </w:r>
        </w:p>
        <w:p w:rsidR="00553B5D" w:rsidRPr="00041425" w:rsidRDefault="00553B5D" w:rsidP="00553B5D">
          <w:pPr>
            <w:pStyle w:val="NormalWeb"/>
            <w:spacing w:before="0" w:beforeAutospacing="0" w:after="0" w:afterAutospacing="0"/>
            <w:ind w:left="10"/>
            <w:jc w:val="both"/>
            <w:divId w:val="1952741899"/>
          </w:pPr>
          <w:r w:rsidRPr="00041425">
            <w:t> </w:t>
          </w:r>
        </w:p>
        <w:p w:rsidR="00553B5D" w:rsidRPr="00041425" w:rsidRDefault="00553B5D" w:rsidP="00553B5D">
          <w:pPr>
            <w:pStyle w:val="NormalWeb"/>
            <w:spacing w:before="0" w:beforeAutospacing="0" w:after="0" w:afterAutospacing="0"/>
            <w:ind w:left="10"/>
            <w:jc w:val="both"/>
            <w:divId w:val="1952741899"/>
          </w:pPr>
          <w:r w:rsidRPr="00041425">
            <w:t>Once milk leaves a farm it is considered food and travels to a bottling facility before making its way to grocery store shelves. If a milk load somehow becomes contaminated on the way, gets graded out, or is not able to be accepted by the bottler, the milk is then no longer considered viable for human consumption and is labeled as dairy waste that needs to be legally disposed. In Texas, this waste is disposed of in a disposal well, of which there are only two locations in Texas for dairy waste. The average cost to dispose a truck load of milk, about 50,000 pounds, is around $3,000, which is a costly burden for dairy co-ops and farmers in Texas.</w:t>
          </w:r>
        </w:p>
        <w:p w:rsidR="00553B5D" w:rsidRPr="00041425" w:rsidRDefault="00553B5D" w:rsidP="00553B5D">
          <w:pPr>
            <w:pStyle w:val="NormalWeb"/>
            <w:spacing w:before="0" w:beforeAutospacing="0" w:after="0" w:afterAutospacing="0"/>
            <w:ind w:left="10"/>
            <w:jc w:val="both"/>
            <w:divId w:val="1952741899"/>
          </w:pPr>
          <w:r w:rsidRPr="00041425">
            <w:t> </w:t>
          </w:r>
        </w:p>
        <w:p w:rsidR="00553B5D" w:rsidRPr="00041425" w:rsidRDefault="00553B5D" w:rsidP="00553B5D">
          <w:pPr>
            <w:pStyle w:val="NormalWeb"/>
            <w:spacing w:before="0" w:beforeAutospacing="0" w:after="0" w:afterAutospacing="0"/>
            <w:jc w:val="both"/>
            <w:divId w:val="1952741899"/>
          </w:pPr>
          <w:r w:rsidRPr="00041425">
            <w:t>Land application of milk has proven to be a great fertilizer. Based on current research, milk itself can improve soil health, if applied properly. This is due to milk's ability to provide nutrients to plants and stimulate the growth of beneficial fungi by supplying sugar. Since milk is composed mostly of water, it also contributes to putting water back into the ground. Currently, other states such</w:t>
          </w:r>
          <w:r>
            <w:t xml:space="preserve"> as Kansas, Wisconsin, and Ohio</w:t>
          </w:r>
          <w:r w:rsidRPr="00041425">
            <w:t xml:space="preserve"> allow for the land application of milk. It is often cheaper for Texas farmers to send their dairy waste to Kansas than it is to dispose of the waste in Texas. Farmers also feel that their product is going to be of some use as land application in Kansas rather than flushed into the ground in Texas. There are plenty of places in Texas that could benefit from th</w:t>
          </w:r>
          <w:r>
            <w:t xml:space="preserve">e land application of milk. </w:t>
          </w:r>
          <w:r w:rsidRPr="00041425">
            <w:t>H.B. 3387 seeks to address these issues by providing the authorization for certain land applications and disposal of dairy waste.</w:t>
          </w:r>
        </w:p>
        <w:p w:rsidR="00553B5D" w:rsidRPr="00D70925" w:rsidRDefault="00553B5D" w:rsidP="00553B5D">
          <w:pPr>
            <w:spacing w:after="0" w:line="240" w:lineRule="auto"/>
            <w:jc w:val="both"/>
            <w:rPr>
              <w:rFonts w:eastAsia="Times New Roman" w:cs="Times New Roman"/>
              <w:bCs/>
              <w:szCs w:val="24"/>
            </w:rPr>
          </w:pPr>
        </w:p>
      </w:sdtContent>
    </w:sdt>
    <w:p w:rsidR="00553B5D" w:rsidRDefault="00553B5D" w:rsidP="00B51C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3387 </w:t>
      </w:r>
      <w:bookmarkStart w:id="1" w:name="AmendsCurrentLaw"/>
      <w:bookmarkEnd w:id="1"/>
      <w:r>
        <w:rPr>
          <w:rFonts w:cs="Times New Roman"/>
          <w:szCs w:val="24"/>
        </w:rPr>
        <w:t>amends current law relating to the authorization for certain land applications and disposal of dairy waste.</w:t>
      </w:r>
    </w:p>
    <w:p w:rsidR="00553B5D" w:rsidRPr="001C049C" w:rsidRDefault="00553B5D" w:rsidP="00B51C0F">
      <w:pPr>
        <w:spacing w:after="0" w:line="240" w:lineRule="auto"/>
        <w:jc w:val="both"/>
        <w:rPr>
          <w:rFonts w:eastAsia="Times New Roman" w:cs="Times New Roman"/>
          <w:szCs w:val="24"/>
        </w:rPr>
      </w:pPr>
    </w:p>
    <w:p w:rsidR="00553B5D" w:rsidRPr="005C2A78" w:rsidRDefault="00553B5D" w:rsidP="00B51C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FCA4E0200349A5B17935D4FAFD4490"/>
          </w:placeholder>
        </w:sdtPr>
        <w:sdtContent>
          <w:r>
            <w:rPr>
              <w:rFonts w:eastAsia="Times New Roman" w:cs="Times New Roman"/>
              <w:b/>
              <w:szCs w:val="24"/>
              <w:u w:val="single"/>
            </w:rPr>
            <w:t>RULEMAKING AUTHORITY</w:t>
          </w:r>
        </w:sdtContent>
      </w:sdt>
    </w:p>
    <w:p w:rsidR="00553B5D" w:rsidRPr="006529C4" w:rsidRDefault="00553B5D" w:rsidP="00B51C0F">
      <w:pPr>
        <w:spacing w:after="0" w:line="240" w:lineRule="auto"/>
        <w:jc w:val="both"/>
        <w:rPr>
          <w:rFonts w:cs="Times New Roman"/>
          <w:szCs w:val="24"/>
        </w:rPr>
      </w:pPr>
    </w:p>
    <w:p w:rsidR="00553B5D" w:rsidRPr="006529C4" w:rsidRDefault="00553B5D" w:rsidP="00B51C0F">
      <w:pPr>
        <w:spacing w:after="0" w:line="240" w:lineRule="auto"/>
        <w:jc w:val="both"/>
        <w:rPr>
          <w:rFonts w:cs="Times New Roman"/>
          <w:szCs w:val="24"/>
        </w:rPr>
      </w:pPr>
      <w:r>
        <w:rPr>
          <w:rFonts w:cs="Times New Roman"/>
          <w:szCs w:val="24"/>
        </w:rPr>
        <w:t>Rulemaking authority is expressly granted to the Texas Commission on Environmental Quality in SECTION 1 (Section 361.1215, Health and Safety Code) and SECTION 2 (Section 26.0481, Water Code) of this bill.</w:t>
      </w:r>
    </w:p>
    <w:p w:rsidR="00553B5D" w:rsidRPr="006529C4" w:rsidRDefault="00553B5D" w:rsidP="00B51C0F">
      <w:pPr>
        <w:spacing w:after="0" w:line="240" w:lineRule="auto"/>
        <w:jc w:val="both"/>
        <w:rPr>
          <w:rFonts w:cs="Times New Roman"/>
          <w:szCs w:val="24"/>
        </w:rPr>
      </w:pPr>
    </w:p>
    <w:p w:rsidR="00553B5D" w:rsidRPr="005C2A78" w:rsidRDefault="00553B5D" w:rsidP="00B51C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EF19D0A71C4BFD8C4B169A098B651B"/>
          </w:placeholder>
        </w:sdtPr>
        <w:sdtContent>
          <w:r>
            <w:rPr>
              <w:rFonts w:eastAsia="Times New Roman" w:cs="Times New Roman"/>
              <w:b/>
              <w:szCs w:val="24"/>
              <w:u w:val="single"/>
            </w:rPr>
            <w:t>SECTION BY SECTION ANALYSIS</w:t>
          </w:r>
        </w:sdtContent>
      </w:sdt>
    </w:p>
    <w:p w:rsidR="00553B5D" w:rsidRPr="005C2A78" w:rsidRDefault="00553B5D" w:rsidP="00B51C0F">
      <w:pPr>
        <w:spacing w:after="0" w:line="240" w:lineRule="auto"/>
        <w:jc w:val="both"/>
        <w:rPr>
          <w:rFonts w:eastAsia="Times New Roman" w:cs="Times New Roman"/>
          <w:szCs w:val="24"/>
        </w:rPr>
      </w:pPr>
    </w:p>
    <w:p w:rsidR="00553B5D" w:rsidRDefault="00553B5D" w:rsidP="00B51C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361, Health and Safety Code, by adding Section 361.1215, as follows:</w:t>
      </w:r>
    </w:p>
    <w:p w:rsidR="00553B5D" w:rsidRDefault="00553B5D" w:rsidP="00B51C0F">
      <w:pPr>
        <w:spacing w:after="0" w:line="240" w:lineRule="auto"/>
        <w:jc w:val="both"/>
        <w:rPr>
          <w:rFonts w:eastAsia="Times New Roman" w:cs="Times New Roman"/>
          <w:szCs w:val="24"/>
        </w:rPr>
      </w:pPr>
    </w:p>
    <w:p w:rsidR="00553B5D" w:rsidRDefault="00553B5D" w:rsidP="00B51C0F">
      <w:pPr>
        <w:spacing w:after="0" w:line="240" w:lineRule="auto"/>
        <w:ind w:left="720"/>
        <w:jc w:val="both"/>
        <w:rPr>
          <w:rFonts w:eastAsia="Times New Roman" w:cs="Times New Roman"/>
          <w:szCs w:val="24"/>
        </w:rPr>
      </w:pPr>
      <w:r>
        <w:rPr>
          <w:rFonts w:eastAsia="Times New Roman" w:cs="Times New Roman"/>
          <w:szCs w:val="24"/>
        </w:rPr>
        <w:t>Sec. 361.1215.</w:t>
      </w:r>
      <w:r w:rsidRPr="001C049C">
        <w:rPr>
          <w:rFonts w:eastAsia="Times New Roman" w:cs="Times New Roman"/>
          <w:szCs w:val="24"/>
        </w:rPr>
        <w:t xml:space="preserve"> PERMISSIVE LAND APPLICATION OF DAIRY WASTE. (a) </w:t>
      </w:r>
      <w:r>
        <w:rPr>
          <w:rFonts w:eastAsia="Times New Roman" w:cs="Times New Roman"/>
          <w:szCs w:val="24"/>
        </w:rPr>
        <w:t>Defines</w:t>
      </w:r>
      <w:r w:rsidRPr="001C049C">
        <w:rPr>
          <w:rFonts w:eastAsia="Times New Roman" w:cs="Times New Roman"/>
          <w:szCs w:val="24"/>
        </w:rPr>
        <w:t xml:space="preserve"> "dairy waste</w:t>
      </w:r>
      <w:r>
        <w:rPr>
          <w:rFonts w:eastAsia="Times New Roman" w:cs="Times New Roman"/>
          <w:szCs w:val="24"/>
        </w:rPr>
        <w:t>."</w:t>
      </w:r>
    </w:p>
    <w:p w:rsidR="00553B5D" w:rsidRDefault="00553B5D" w:rsidP="00B51C0F">
      <w:pPr>
        <w:spacing w:after="0" w:line="240" w:lineRule="auto"/>
        <w:ind w:left="720"/>
        <w:jc w:val="both"/>
        <w:rPr>
          <w:rFonts w:eastAsia="Times New Roman" w:cs="Times New Roman"/>
          <w:szCs w:val="24"/>
        </w:rPr>
      </w:pPr>
    </w:p>
    <w:p w:rsidR="00553B5D" w:rsidRPr="001C049C" w:rsidRDefault="00553B5D" w:rsidP="00B51C0F">
      <w:pPr>
        <w:spacing w:after="0" w:line="240" w:lineRule="auto"/>
        <w:ind w:left="1440"/>
        <w:jc w:val="both"/>
        <w:rPr>
          <w:rFonts w:eastAsia="Times New Roman" w:cs="Times New Roman"/>
          <w:szCs w:val="24"/>
        </w:rPr>
      </w:pPr>
      <w:r>
        <w:rPr>
          <w:rFonts w:eastAsia="Times New Roman" w:cs="Times New Roman"/>
          <w:szCs w:val="24"/>
        </w:rPr>
        <w:t>(b) Requires the Texas Commission on Environmental Quality (TCEQ), n</w:t>
      </w:r>
      <w:r w:rsidRPr="001C049C">
        <w:rPr>
          <w:rFonts w:eastAsia="Times New Roman" w:cs="Times New Roman"/>
          <w:szCs w:val="24"/>
        </w:rPr>
        <w:t xml:space="preserve">otwithstanding any other law, </w:t>
      </w:r>
      <w:r>
        <w:rPr>
          <w:rFonts w:eastAsia="Times New Roman" w:cs="Times New Roman"/>
          <w:szCs w:val="24"/>
        </w:rPr>
        <w:t xml:space="preserve">to </w:t>
      </w:r>
      <w:r w:rsidRPr="001C049C">
        <w:rPr>
          <w:rFonts w:eastAsia="Times New Roman" w:cs="Times New Roman"/>
          <w:szCs w:val="24"/>
        </w:rPr>
        <w:t>issue an authorization by rule for land application of dairy waste.</w:t>
      </w:r>
    </w:p>
    <w:p w:rsidR="00553B5D" w:rsidRDefault="00553B5D" w:rsidP="00B51C0F">
      <w:pPr>
        <w:spacing w:after="0" w:line="240" w:lineRule="auto"/>
        <w:ind w:left="1440"/>
        <w:jc w:val="both"/>
        <w:rPr>
          <w:rFonts w:eastAsia="Times New Roman" w:cs="Times New Roman"/>
          <w:szCs w:val="24"/>
        </w:rPr>
      </w:pPr>
    </w:p>
    <w:p w:rsidR="00553B5D" w:rsidRPr="001C049C" w:rsidRDefault="00553B5D" w:rsidP="00B51C0F">
      <w:pPr>
        <w:spacing w:after="0" w:line="240" w:lineRule="auto"/>
        <w:ind w:left="1440"/>
        <w:jc w:val="both"/>
        <w:rPr>
          <w:rFonts w:eastAsia="Times New Roman" w:cs="Times New Roman"/>
          <w:szCs w:val="24"/>
        </w:rPr>
      </w:pPr>
      <w:r>
        <w:rPr>
          <w:rFonts w:eastAsia="Times New Roman" w:cs="Times New Roman"/>
          <w:szCs w:val="24"/>
        </w:rPr>
        <w:t>(c) Requires TCEQ to</w:t>
      </w:r>
      <w:r w:rsidRPr="001C049C">
        <w:rPr>
          <w:rFonts w:eastAsia="Times New Roman" w:cs="Times New Roman"/>
          <w:szCs w:val="24"/>
        </w:rPr>
        <w:t xml:space="preserve"> adopt rules governing the land application of dairy waste authorized under this section.</w:t>
      </w:r>
    </w:p>
    <w:p w:rsidR="00553B5D" w:rsidRDefault="00553B5D" w:rsidP="00B51C0F">
      <w:pPr>
        <w:spacing w:after="0" w:line="240" w:lineRule="auto"/>
        <w:ind w:left="1440"/>
        <w:jc w:val="both"/>
        <w:rPr>
          <w:rFonts w:eastAsia="Times New Roman" w:cs="Times New Roman"/>
          <w:szCs w:val="24"/>
        </w:rPr>
      </w:pPr>
    </w:p>
    <w:p w:rsidR="00553B5D" w:rsidRPr="001C049C" w:rsidRDefault="00553B5D" w:rsidP="00B51C0F">
      <w:pPr>
        <w:spacing w:after="0" w:line="240" w:lineRule="auto"/>
        <w:ind w:left="1440"/>
        <w:jc w:val="both"/>
        <w:rPr>
          <w:rFonts w:eastAsia="Times New Roman" w:cs="Times New Roman"/>
          <w:szCs w:val="24"/>
        </w:rPr>
      </w:pPr>
      <w:r>
        <w:rPr>
          <w:rFonts w:eastAsia="Times New Roman" w:cs="Times New Roman"/>
          <w:szCs w:val="24"/>
        </w:rPr>
        <w:t>(d) Requires that r</w:t>
      </w:r>
      <w:r w:rsidRPr="001C049C">
        <w:rPr>
          <w:rFonts w:eastAsia="Times New Roman" w:cs="Times New Roman"/>
          <w:szCs w:val="24"/>
        </w:rPr>
        <w:t>ules adopted under Subsection (c):</w:t>
      </w:r>
    </w:p>
    <w:p w:rsidR="00553B5D" w:rsidRDefault="00553B5D" w:rsidP="00B51C0F">
      <w:pPr>
        <w:spacing w:after="0" w:line="240" w:lineRule="auto"/>
        <w:ind w:left="1440"/>
        <w:jc w:val="both"/>
        <w:rPr>
          <w:rFonts w:eastAsia="Times New Roman" w:cs="Times New Roman"/>
          <w:szCs w:val="24"/>
        </w:rPr>
      </w:pPr>
    </w:p>
    <w:p w:rsidR="00553B5D" w:rsidRPr="001C049C" w:rsidRDefault="00553B5D" w:rsidP="00B51C0F">
      <w:pPr>
        <w:spacing w:after="0" w:line="240" w:lineRule="auto"/>
        <w:ind w:left="2160"/>
        <w:jc w:val="both"/>
        <w:rPr>
          <w:rFonts w:eastAsia="Times New Roman" w:cs="Times New Roman"/>
          <w:szCs w:val="24"/>
        </w:rPr>
      </w:pPr>
      <w:r>
        <w:rPr>
          <w:rFonts w:eastAsia="Times New Roman" w:cs="Times New Roman"/>
          <w:szCs w:val="24"/>
        </w:rPr>
        <w:t>(1) </w:t>
      </w:r>
      <w:r w:rsidRPr="001C049C">
        <w:rPr>
          <w:rFonts w:eastAsia="Times New Roman" w:cs="Times New Roman"/>
          <w:szCs w:val="24"/>
        </w:rPr>
        <w:t>minimize the risk of water quality impairment caused by the land application; and</w:t>
      </w:r>
    </w:p>
    <w:p w:rsidR="00553B5D" w:rsidRDefault="00553B5D" w:rsidP="00B51C0F">
      <w:pPr>
        <w:spacing w:after="0" w:line="240" w:lineRule="auto"/>
        <w:ind w:left="2160"/>
        <w:jc w:val="both"/>
        <w:rPr>
          <w:rFonts w:eastAsia="Times New Roman" w:cs="Times New Roman"/>
          <w:szCs w:val="24"/>
        </w:rPr>
      </w:pPr>
    </w:p>
    <w:p w:rsidR="00553B5D" w:rsidRPr="001C049C" w:rsidRDefault="00553B5D" w:rsidP="00B51C0F">
      <w:pPr>
        <w:spacing w:after="0" w:line="240" w:lineRule="auto"/>
        <w:ind w:left="2160"/>
        <w:jc w:val="both"/>
        <w:rPr>
          <w:rFonts w:eastAsia="Times New Roman" w:cs="Times New Roman"/>
          <w:szCs w:val="24"/>
        </w:rPr>
      </w:pPr>
      <w:r>
        <w:rPr>
          <w:rFonts w:eastAsia="Times New Roman" w:cs="Times New Roman"/>
          <w:szCs w:val="24"/>
        </w:rPr>
        <w:t>(2) </w:t>
      </w:r>
      <w:r w:rsidRPr="001C049C">
        <w:rPr>
          <w:rFonts w:eastAsia="Times New Roman" w:cs="Times New Roman"/>
          <w:szCs w:val="24"/>
        </w:rPr>
        <w:t>prescribe the conditions under which an authorization is issued, including:</w:t>
      </w:r>
    </w:p>
    <w:p w:rsidR="00553B5D" w:rsidRDefault="00553B5D" w:rsidP="00B51C0F">
      <w:pPr>
        <w:spacing w:after="0" w:line="240" w:lineRule="auto"/>
        <w:ind w:left="216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(A)</w:t>
      </w:r>
      <w:r w:rsidRPr="001C049C">
        <w:rPr>
          <w:rFonts w:eastAsia="Times New Roman" w:cs="Times New Roman"/>
          <w:szCs w:val="24"/>
        </w:rPr>
        <w:t> the duration of the authorization;</w:t>
      </w:r>
    </w:p>
    <w:p w:rsidR="00553B5D" w:rsidRDefault="00553B5D" w:rsidP="00B51C0F">
      <w:pPr>
        <w:spacing w:after="0" w:line="240" w:lineRule="auto"/>
        <w:ind w:left="288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(B)</w:t>
      </w:r>
      <w:r w:rsidRPr="001C049C">
        <w:rPr>
          <w:rFonts w:eastAsia="Times New Roman" w:cs="Times New Roman"/>
          <w:szCs w:val="24"/>
        </w:rPr>
        <w:t> the location of the land application unit;</w:t>
      </w:r>
    </w:p>
    <w:p w:rsidR="00553B5D" w:rsidRDefault="00553B5D" w:rsidP="00B51C0F">
      <w:pPr>
        <w:spacing w:after="0" w:line="240" w:lineRule="auto"/>
        <w:ind w:left="288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(C)</w:t>
      </w:r>
      <w:r w:rsidRPr="001C049C">
        <w:rPr>
          <w:rFonts w:eastAsia="Times New Roman" w:cs="Times New Roman"/>
          <w:szCs w:val="24"/>
        </w:rPr>
        <w:t xml:space="preserve"> the maximum quantity or application rate of dairy waste that </w:t>
      </w:r>
      <w:r>
        <w:rPr>
          <w:rFonts w:eastAsia="Times New Roman" w:cs="Times New Roman"/>
          <w:szCs w:val="24"/>
        </w:rPr>
        <w:t>is authorized to</w:t>
      </w:r>
      <w:r w:rsidRPr="001C049C">
        <w:rPr>
          <w:rFonts w:eastAsia="Times New Roman" w:cs="Times New Roman"/>
          <w:szCs w:val="24"/>
        </w:rPr>
        <w:t xml:space="preserve"> be applied or disposed of under the authorization;</w:t>
      </w:r>
    </w:p>
    <w:p w:rsidR="00553B5D" w:rsidRDefault="00553B5D" w:rsidP="00B51C0F">
      <w:pPr>
        <w:spacing w:after="0" w:line="240" w:lineRule="auto"/>
        <w:ind w:left="288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(D)</w:t>
      </w:r>
      <w:r w:rsidRPr="001C049C">
        <w:rPr>
          <w:rFonts w:eastAsia="Times New Roman" w:cs="Times New Roman"/>
          <w:szCs w:val="24"/>
        </w:rPr>
        <w:t> the suggested agronomic application rate for the dairy waste or other beneficial uses of the dairy waste; and</w:t>
      </w:r>
    </w:p>
    <w:p w:rsidR="00553B5D" w:rsidRDefault="00553B5D" w:rsidP="00B51C0F">
      <w:pPr>
        <w:spacing w:after="0" w:line="240" w:lineRule="auto"/>
        <w:ind w:left="288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(E)</w:t>
      </w:r>
      <w:r w:rsidRPr="001C049C">
        <w:rPr>
          <w:rFonts w:eastAsia="Times New Roman" w:cs="Times New Roman"/>
          <w:szCs w:val="24"/>
        </w:rPr>
        <w:t> best management practices for the handling and disposal of dairy waste.</w:t>
      </w:r>
    </w:p>
    <w:p w:rsidR="00553B5D" w:rsidRPr="005C2A78" w:rsidRDefault="00553B5D" w:rsidP="00B51C0F">
      <w:pPr>
        <w:spacing w:after="0" w:line="240" w:lineRule="auto"/>
        <w:jc w:val="both"/>
        <w:rPr>
          <w:rFonts w:eastAsia="Times New Roman" w:cs="Times New Roman"/>
          <w:szCs w:val="24"/>
        </w:rPr>
      </w:pPr>
    </w:p>
    <w:p w:rsidR="00553B5D" w:rsidRDefault="00553B5D" w:rsidP="00B51C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26, Water Code, by adding Section 26.0481, as follows:</w:t>
      </w:r>
    </w:p>
    <w:p w:rsidR="00553B5D" w:rsidRDefault="00553B5D" w:rsidP="00B51C0F">
      <w:pPr>
        <w:spacing w:after="0" w:line="240" w:lineRule="auto"/>
        <w:jc w:val="both"/>
        <w:rPr>
          <w:rFonts w:eastAsia="Times New Roman" w:cs="Times New Roman"/>
          <w:szCs w:val="24"/>
        </w:rPr>
      </w:pPr>
    </w:p>
    <w:p w:rsidR="00553B5D" w:rsidRDefault="00553B5D" w:rsidP="00B51C0F">
      <w:pPr>
        <w:spacing w:after="0" w:line="240" w:lineRule="auto"/>
        <w:ind w:left="720"/>
        <w:jc w:val="both"/>
        <w:rPr>
          <w:rFonts w:eastAsia="Times New Roman" w:cs="Times New Roman"/>
          <w:szCs w:val="24"/>
        </w:rPr>
      </w:pPr>
      <w:r w:rsidRPr="001C049C">
        <w:rPr>
          <w:rFonts w:eastAsia="Times New Roman" w:cs="Times New Roman"/>
          <w:szCs w:val="24"/>
        </w:rPr>
        <w:t>Sec. </w:t>
      </w:r>
      <w:bookmarkStart w:id="2" w:name="#WA26.0481"/>
      <w:r w:rsidRPr="001C049C">
        <w:rPr>
          <w:rFonts w:eastAsia="Times New Roman" w:cs="Times New Roman"/>
          <w:szCs w:val="24"/>
        </w:rPr>
        <w:t>26.0481</w:t>
      </w:r>
      <w:bookmarkEnd w:id="2"/>
      <w:r>
        <w:rPr>
          <w:rFonts w:eastAsia="Times New Roman" w:cs="Times New Roman"/>
          <w:szCs w:val="24"/>
        </w:rPr>
        <w:t>. </w:t>
      </w:r>
      <w:r w:rsidRPr="001C049C">
        <w:rPr>
          <w:rFonts w:eastAsia="Times New Roman" w:cs="Times New Roman"/>
          <w:szCs w:val="24"/>
        </w:rPr>
        <w:t xml:space="preserve">DISPOSAL OF DAIRY WASTE IN RETENTION FACILITY. (a) </w:t>
      </w:r>
      <w:r>
        <w:rPr>
          <w:rFonts w:eastAsia="Times New Roman" w:cs="Times New Roman"/>
          <w:szCs w:val="24"/>
        </w:rPr>
        <w:t>Defines "dairy waste."</w:t>
      </w:r>
    </w:p>
    <w:p w:rsidR="00553B5D" w:rsidRDefault="00553B5D" w:rsidP="00B51C0F">
      <w:pPr>
        <w:spacing w:after="0" w:line="240" w:lineRule="auto"/>
        <w:ind w:left="720"/>
        <w:jc w:val="both"/>
        <w:rPr>
          <w:rFonts w:eastAsia="Times New Roman" w:cs="Times New Roman"/>
          <w:szCs w:val="24"/>
        </w:rPr>
      </w:pPr>
    </w:p>
    <w:p w:rsidR="00553B5D" w:rsidRDefault="00553B5D" w:rsidP="00B51C0F">
      <w:pPr>
        <w:spacing w:after="0" w:line="240" w:lineRule="auto"/>
        <w:ind w:left="1440"/>
        <w:jc w:val="both"/>
        <w:rPr>
          <w:rFonts w:eastAsia="Times New Roman" w:cs="Times New Roman"/>
          <w:szCs w:val="24"/>
        </w:rPr>
      </w:pPr>
      <w:r>
        <w:rPr>
          <w:rFonts w:eastAsia="Times New Roman" w:cs="Times New Roman"/>
          <w:szCs w:val="24"/>
        </w:rPr>
        <w:t>(b) Requires TCEQ, n</w:t>
      </w:r>
      <w:r w:rsidRPr="001C049C">
        <w:rPr>
          <w:rFonts w:eastAsia="Times New Roman" w:cs="Times New Roman"/>
          <w:szCs w:val="24"/>
        </w:rPr>
        <w:t xml:space="preserve">otwithstanding any other law and to the extent permitted by federal law, </w:t>
      </w:r>
      <w:r>
        <w:rPr>
          <w:rFonts w:eastAsia="Times New Roman" w:cs="Times New Roman"/>
          <w:szCs w:val="24"/>
        </w:rPr>
        <w:t>to</w:t>
      </w:r>
      <w:r w:rsidRPr="001C049C">
        <w:rPr>
          <w:rFonts w:eastAsia="Times New Roman" w:cs="Times New Roman"/>
          <w:szCs w:val="24"/>
        </w:rPr>
        <w:t xml:space="preserve"> adopt ru</w:t>
      </w:r>
      <w:r>
        <w:rPr>
          <w:rFonts w:eastAsia="Times New Roman" w:cs="Times New Roman"/>
          <w:szCs w:val="24"/>
        </w:rPr>
        <w:t>les under this section to allow:</w:t>
      </w:r>
    </w:p>
    <w:p w:rsidR="00553B5D" w:rsidRDefault="00553B5D" w:rsidP="00B51C0F">
      <w:pPr>
        <w:spacing w:after="0" w:line="240" w:lineRule="auto"/>
        <w:ind w:left="1440"/>
        <w:jc w:val="both"/>
        <w:rPr>
          <w:rFonts w:eastAsia="Times New Roman" w:cs="Times New Roman"/>
          <w:szCs w:val="24"/>
        </w:rPr>
      </w:pPr>
    </w:p>
    <w:p w:rsidR="00553B5D" w:rsidRDefault="00553B5D" w:rsidP="00B51C0F">
      <w:pPr>
        <w:spacing w:after="0" w:line="240" w:lineRule="auto"/>
        <w:ind w:left="2160"/>
        <w:jc w:val="both"/>
        <w:rPr>
          <w:rFonts w:eastAsia="Times New Roman" w:cs="Times New Roman"/>
          <w:szCs w:val="24"/>
        </w:rPr>
      </w:pPr>
      <w:r>
        <w:rPr>
          <w:rFonts w:eastAsia="Times New Roman" w:cs="Times New Roman"/>
          <w:szCs w:val="24"/>
        </w:rPr>
        <w:t xml:space="preserve">(1) </w:t>
      </w:r>
      <w:r w:rsidRPr="001C049C">
        <w:rPr>
          <w:rFonts w:eastAsia="Times New Roman" w:cs="Times New Roman"/>
          <w:szCs w:val="24"/>
        </w:rPr>
        <w:t>the disposal of dairy waste from a concentrated animal feeding operation into a control or retention facility, including a lagoon or playa, as that term is defined by Section 26.048</w:t>
      </w:r>
      <w:r>
        <w:rPr>
          <w:rFonts w:eastAsia="Times New Roman" w:cs="Times New Roman"/>
          <w:szCs w:val="24"/>
        </w:rPr>
        <w:t xml:space="preserve"> (Prohibition of Discharge to a Playa from a Concentrated Animal Feeding Operation); and </w:t>
      </w:r>
    </w:p>
    <w:p w:rsidR="00553B5D" w:rsidRDefault="00553B5D" w:rsidP="00B51C0F">
      <w:pPr>
        <w:spacing w:after="0" w:line="240" w:lineRule="auto"/>
        <w:ind w:left="2160"/>
        <w:jc w:val="both"/>
        <w:rPr>
          <w:rFonts w:eastAsia="Times New Roman" w:cs="Times New Roman"/>
          <w:szCs w:val="24"/>
        </w:rPr>
      </w:pPr>
    </w:p>
    <w:p w:rsidR="00553B5D" w:rsidRPr="001C049C" w:rsidRDefault="00553B5D" w:rsidP="00B51C0F">
      <w:pPr>
        <w:spacing w:after="0" w:line="240" w:lineRule="auto"/>
        <w:ind w:left="2160"/>
        <w:jc w:val="both"/>
        <w:rPr>
          <w:rFonts w:eastAsia="Times New Roman" w:cs="Times New Roman"/>
          <w:szCs w:val="24"/>
        </w:rPr>
      </w:pPr>
      <w:r>
        <w:rPr>
          <w:rFonts w:eastAsia="Times New Roman" w:cs="Times New Roman"/>
          <w:szCs w:val="24"/>
        </w:rPr>
        <w:t xml:space="preserve">(2) </w:t>
      </w:r>
      <w:r w:rsidRPr="001C049C">
        <w:rPr>
          <w:rFonts w:eastAsia="Times New Roman" w:cs="Times New Roman"/>
          <w:szCs w:val="24"/>
        </w:rPr>
        <w:t>the land application by irrigation associated with the disposal described by Subdivision (1).</w:t>
      </w:r>
    </w:p>
    <w:p w:rsidR="00553B5D" w:rsidRDefault="00553B5D" w:rsidP="00B51C0F">
      <w:pPr>
        <w:spacing w:after="0" w:line="240" w:lineRule="auto"/>
        <w:ind w:left="1440"/>
        <w:jc w:val="both"/>
        <w:rPr>
          <w:rFonts w:eastAsia="Times New Roman" w:cs="Times New Roman"/>
          <w:szCs w:val="24"/>
        </w:rPr>
      </w:pPr>
    </w:p>
    <w:p w:rsidR="00553B5D" w:rsidRPr="001C049C" w:rsidRDefault="00553B5D" w:rsidP="00B51C0F">
      <w:pPr>
        <w:spacing w:after="0" w:line="240" w:lineRule="auto"/>
        <w:ind w:left="1440"/>
        <w:jc w:val="both"/>
        <w:rPr>
          <w:rFonts w:eastAsia="Times New Roman" w:cs="Times New Roman"/>
          <w:szCs w:val="24"/>
        </w:rPr>
      </w:pPr>
      <w:r>
        <w:rPr>
          <w:rFonts w:eastAsia="Times New Roman" w:cs="Times New Roman"/>
          <w:szCs w:val="24"/>
        </w:rPr>
        <w:t>(c)</w:t>
      </w:r>
      <w:r w:rsidRPr="001C049C">
        <w:rPr>
          <w:rFonts w:eastAsia="Times New Roman" w:cs="Times New Roman"/>
          <w:szCs w:val="24"/>
        </w:rPr>
        <w:t> R</w:t>
      </w:r>
      <w:r>
        <w:rPr>
          <w:rFonts w:eastAsia="Times New Roman" w:cs="Times New Roman"/>
          <w:szCs w:val="24"/>
        </w:rPr>
        <w:t>equires that r</w:t>
      </w:r>
      <w:r w:rsidRPr="001C049C">
        <w:rPr>
          <w:rFonts w:eastAsia="Times New Roman" w:cs="Times New Roman"/>
          <w:szCs w:val="24"/>
        </w:rPr>
        <w:t>ules adopted under Subsection (b):</w:t>
      </w:r>
    </w:p>
    <w:p w:rsidR="00553B5D" w:rsidRDefault="00553B5D" w:rsidP="00B51C0F">
      <w:pPr>
        <w:spacing w:after="0" w:line="240" w:lineRule="auto"/>
        <w:ind w:left="1440"/>
        <w:jc w:val="both"/>
        <w:rPr>
          <w:rFonts w:eastAsia="Times New Roman" w:cs="Times New Roman"/>
          <w:szCs w:val="24"/>
        </w:rPr>
      </w:pPr>
    </w:p>
    <w:p w:rsidR="00553B5D" w:rsidRPr="001C049C" w:rsidRDefault="00553B5D" w:rsidP="00B51C0F">
      <w:pPr>
        <w:spacing w:after="0" w:line="240" w:lineRule="auto"/>
        <w:ind w:left="2160"/>
        <w:jc w:val="both"/>
        <w:rPr>
          <w:rFonts w:eastAsia="Times New Roman" w:cs="Times New Roman"/>
          <w:szCs w:val="24"/>
        </w:rPr>
      </w:pPr>
      <w:r>
        <w:rPr>
          <w:rFonts w:eastAsia="Times New Roman" w:cs="Times New Roman"/>
          <w:szCs w:val="24"/>
        </w:rPr>
        <w:t>(1)</w:t>
      </w:r>
      <w:r w:rsidRPr="001C049C">
        <w:rPr>
          <w:rFonts w:eastAsia="Times New Roman" w:cs="Times New Roman"/>
          <w:szCs w:val="24"/>
        </w:rPr>
        <w:t> minimize the risk of water quality impairment caused by:</w:t>
      </w:r>
    </w:p>
    <w:p w:rsidR="00553B5D" w:rsidRDefault="00553B5D" w:rsidP="00B51C0F">
      <w:pPr>
        <w:spacing w:after="0" w:line="240" w:lineRule="auto"/>
        <w:ind w:left="216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(A)</w:t>
      </w:r>
      <w:r w:rsidRPr="001C049C">
        <w:rPr>
          <w:rFonts w:eastAsia="Times New Roman" w:cs="Times New Roman"/>
          <w:szCs w:val="24"/>
        </w:rPr>
        <w:t> the disposal of dairy waste into the control or retention facility; and</w:t>
      </w:r>
    </w:p>
    <w:p w:rsidR="00553B5D" w:rsidRDefault="00553B5D" w:rsidP="00B51C0F">
      <w:pPr>
        <w:spacing w:after="0" w:line="240" w:lineRule="auto"/>
        <w:ind w:left="2880"/>
        <w:jc w:val="both"/>
        <w:rPr>
          <w:rFonts w:eastAsia="Times New Roman" w:cs="Times New Roman"/>
          <w:szCs w:val="24"/>
        </w:rPr>
      </w:pPr>
    </w:p>
    <w:p w:rsidR="00553B5D" w:rsidRPr="001C049C" w:rsidRDefault="00553B5D" w:rsidP="00B51C0F">
      <w:pPr>
        <w:spacing w:after="0" w:line="240" w:lineRule="auto"/>
        <w:ind w:left="2880"/>
        <w:jc w:val="both"/>
        <w:rPr>
          <w:rFonts w:eastAsia="Times New Roman" w:cs="Times New Roman"/>
          <w:szCs w:val="24"/>
        </w:rPr>
      </w:pPr>
      <w:r>
        <w:rPr>
          <w:rFonts w:eastAsia="Times New Roman" w:cs="Times New Roman"/>
          <w:szCs w:val="24"/>
        </w:rPr>
        <w:t>(B)</w:t>
      </w:r>
      <w:r w:rsidRPr="001C049C">
        <w:rPr>
          <w:rFonts w:eastAsia="Times New Roman" w:cs="Times New Roman"/>
          <w:szCs w:val="24"/>
        </w:rPr>
        <w:t> the land application by irrigation associated with the disposal described by Paragraph (A); and</w:t>
      </w:r>
    </w:p>
    <w:p w:rsidR="00553B5D" w:rsidRDefault="00553B5D" w:rsidP="00B51C0F">
      <w:pPr>
        <w:spacing w:after="0" w:line="240" w:lineRule="auto"/>
        <w:ind w:left="2160"/>
        <w:jc w:val="both"/>
        <w:rPr>
          <w:rFonts w:eastAsia="Times New Roman" w:cs="Times New Roman"/>
          <w:szCs w:val="24"/>
        </w:rPr>
      </w:pPr>
    </w:p>
    <w:p w:rsidR="00553B5D" w:rsidRPr="001C049C" w:rsidRDefault="00553B5D" w:rsidP="00B51C0F">
      <w:pPr>
        <w:spacing w:after="0" w:line="240" w:lineRule="auto"/>
        <w:ind w:left="2160"/>
        <w:jc w:val="both"/>
        <w:rPr>
          <w:rFonts w:eastAsia="Times New Roman" w:cs="Times New Roman"/>
          <w:szCs w:val="24"/>
        </w:rPr>
      </w:pPr>
      <w:r>
        <w:rPr>
          <w:rFonts w:eastAsia="Times New Roman" w:cs="Times New Roman"/>
          <w:szCs w:val="24"/>
        </w:rPr>
        <w:t>(2)</w:t>
      </w:r>
      <w:r w:rsidRPr="001C049C">
        <w:rPr>
          <w:rFonts w:eastAsia="Times New Roman" w:cs="Times New Roman"/>
          <w:szCs w:val="24"/>
        </w:rPr>
        <w:t> require best management practices to ensure that the disposal of dairy waste into the control or retention facility does not impair water quality.</w:t>
      </w:r>
    </w:p>
    <w:p w:rsidR="00553B5D" w:rsidRPr="005C2A78" w:rsidRDefault="00553B5D" w:rsidP="00B51C0F">
      <w:pPr>
        <w:spacing w:after="0" w:line="240" w:lineRule="auto"/>
        <w:jc w:val="both"/>
        <w:rPr>
          <w:rFonts w:eastAsia="Times New Roman" w:cs="Times New Roman"/>
          <w:szCs w:val="24"/>
        </w:rPr>
      </w:pPr>
    </w:p>
    <w:p w:rsidR="00553B5D" w:rsidRDefault="00553B5D" w:rsidP="00B51C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TCEQ, not later than March 1, 2022, to adopt rules necessary to implement Section 361.1215, Health and Safety Code, and Section 26.0481, Water Code, as added by this Act. </w:t>
      </w:r>
    </w:p>
    <w:p w:rsidR="00553B5D" w:rsidRDefault="00553B5D" w:rsidP="00B51C0F">
      <w:pPr>
        <w:spacing w:after="0" w:line="240" w:lineRule="auto"/>
        <w:jc w:val="both"/>
        <w:rPr>
          <w:rFonts w:eastAsia="Times New Roman" w:cs="Times New Roman"/>
          <w:szCs w:val="24"/>
        </w:rPr>
      </w:pPr>
    </w:p>
    <w:p w:rsidR="00553B5D" w:rsidRPr="00C8671F" w:rsidRDefault="00553B5D" w:rsidP="00B51C0F">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553B5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F9" w:rsidRDefault="004D6AF9" w:rsidP="000F1DF9">
      <w:pPr>
        <w:spacing w:after="0" w:line="240" w:lineRule="auto"/>
      </w:pPr>
      <w:r>
        <w:separator/>
      </w:r>
    </w:p>
  </w:endnote>
  <w:endnote w:type="continuationSeparator" w:id="0">
    <w:p w:rsidR="004D6AF9" w:rsidRDefault="004D6A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6A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3B5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3B5D">
                <w:rPr>
                  <w:sz w:val="20"/>
                  <w:szCs w:val="20"/>
                </w:rPr>
                <w:t>H.B. 3387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3B5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6A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3B5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3B5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F9" w:rsidRDefault="004D6AF9" w:rsidP="000F1DF9">
      <w:pPr>
        <w:spacing w:after="0" w:line="240" w:lineRule="auto"/>
      </w:pPr>
      <w:r>
        <w:separator/>
      </w:r>
    </w:p>
  </w:footnote>
  <w:footnote w:type="continuationSeparator" w:id="0">
    <w:p w:rsidR="004D6AF9" w:rsidRDefault="004D6A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6AF9"/>
    <w:rsid w:val="00503AD0"/>
    <w:rsid w:val="005320AA"/>
    <w:rsid w:val="00544B9F"/>
    <w:rsid w:val="00553B5D"/>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1948"/>
  <w15:docId w15:val="{B9A650CC-E6EA-49C3-BE0D-1B1A964D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B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168EEB95AF4D50BE869A37D2C01504"/>
        <w:category>
          <w:name w:val="General"/>
          <w:gallery w:val="placeholder"/>
        </w:category>
        <w:types>
          <w:type w:val="bbPlcHdr"/>
        </w:types>
        <w:behaviors>
          <w:behavior w:val="content"/>
        </w:behaviors>
        <w:guid w:val="{D511DA69-C503-489D-A995-456B8A767DBD}"/>
      </w:docPartPr>
      <w:docPartBody>
        <w:p w:rsidR="00000000" w:rsidRDefault="00CF775F"/>
      </w:docPartBody>
    </w:docPart>
    <w:docPart>
      <w:docPartPr>
        <w:name w:val="BA0E867B00E342D49DCDA15A5EA55A8F"/>
        <w:category>
          <w:name w:val="General"/>
          <w:gallery w:val="placeholder"/>
        </w:category>
        <w:types>
          <w:type w:val="bbPlcHdr"/>
        </w:types>
        <w:behaviors>
          <w:behavior w:val="content"/>
        </w:behaviors>
        <w:guid w:val="{06FF109F-BAD8-4BB9-8A96-33948A34BDF0}"/>
      </w:docPartPr>
      <w:docPartBody>
        <w:p w:rsidR="00000000" w:rsidRDefault="00CF775F"/>
      </w:docPartBody>
    </w:docPart>
    <w:docPart>
      <w:docPartPr>
        <w:name w:val="4F3C334DCF0B4205A357694C590A355C"/>
        <w:category>
          <w:name w:val="General"/>
          <w:gallery w:val="placeholder"/>
        </w:category>
        <w:types>
          <w:type w:val="bbPlcHdr"/>
        </w:types>
        <w:behaviors>
          <w:behavior w:val="content"/>
        </w:behaviors>
        <w:guid w:val="{CBE2A892-EC67-4134-B9DD-16A498EB7473}"/>
      </w:docPartPr>
      <w:docPartBody>
        <w:p w:rsidR="00000000" w:rsidRDefault="00CF775F"/>
      </w:docPartBody>
    </w:docPart>
    <w:docPart>
      <w:docPartPr>
        <w:name w:val="39043F5ABDDF422388D5FE2DE97947F5"/>
        <w:category>
          <w:name w:val="General"/>
          <w:gallery w:val="placeholder"/>
        </w:category>
        <w:types>
          <w:type w:val="bbPlcHdr"/>
        </w:types>
        <w:behaviors>
          <w:behavior w:val="content"/>
        </w:behaviors>
        <w:guid w:val="{9B4F9BDC-BC28-48BB-AB4D-5C01C221BEC1}"/>
      </w:docPartPr>
      <w:docPartBody>
        <w:p w:rsidR="00000000" w:rsidRDefault="00CF775F"/>
      </w:docPartBody>
    </w:docPart>
    <w:docPart>
      <w:docPartPr>
        <w:name w:val="58B1BF8051E04C11BFD8CB07F5589C0E"/>
        <w:category>
          <w:name w:val="General"/>
          <w:gallery w:val="placeholder"/>
        </w:category>
        <w:types>
          <w:type w:val="bbPlcHdr"/>
        </w:types>
        <w:behaviors>
          <w:behavior w:val="content"/>
        </w:behaviors>
        <w:guid w:val="{3D656339-3BC5-41BC-9CD5-93D86E18F5A8}"/>
      </w:docPartPr>
      <w:docPartBody>
        <w:p w:rsidR="00000000" w:rsidRDefault="00CF775F"/>
      </w:docPartBody>
    </w:docPart>
    <w:docPart>
      <w:docPartPr>
        <w:name w:val="FA862F24A47241488560F0978BF68FA9"/>
        <w:category>
          <w:name w:val="General"/>
          <w:gallery w:val="placeholder"/>
        </w:category>
        <w:types>
          <w:type w:val="bbPlcHdr"/>
        </w:types>
        <w:behaviors>
          <w:behavior w:val="content"/>
        </w:behaviors>
        <w:guid w:val="{DB70D617-A81F-4EBB-94C6-18BE201EB195}"/>
      </w:docPartPr>
      <w:docPartBody>
        <w:p w:rsidR="00000000" w:rsidRDefault="00CF775F"/>
      </w:docPartBody>
    </w:docPart>
    <w:docPart>
      <w:docPartPr>
        <w:name w:val="AF5C6395DDEE48D3AC91E478FFEADDAC"/>
        <w:category>
          <w:name w:val="General"/>
          <w:gallery w:val="placeholder"/>
        </w:category>
        <w:types>
          <w:type w:val="bbPlcHdr"/>
        </w:types>
        <w:behaviors>
          <w:behavior w:val="content"/>
        </w:behaviors>
        <w:guid w:val="{BE4B9819-703B-482D-BF05-73DE7505B87F}"/>
      </w:docPartPr>
      <w:docPartBody>
        <w:p w:rsidR="00000000" w:rsidRDefault="00CF775F"/>
      </w:docPartBody>
    </w:docPart>
    <w:docPart>
      <w:docPartPr>
        <w:name w:val="56E7DF15A5914DFB8D430F0FF55189A9"/>
        <w:category>
          <w:name w:val="General"/>
          <w:gallery w:val="placeholder"/>
        </w:category>
        <w:types>
          <w:type w:val="bbPlcHdr"/>
        </w:types>
        <w:behaviors>
          <w:behavior w:val="content"/>
        </w:behaviors>
        <w:guid w:val="{B0FD9735-AA9E-4043-BCA4-0B6B5CD94AB5}"/>
      </w:docPartPr>
      <w:docPartBody>
        <w:p w:rsidR="00000000" w:rsidRDefault="00CF775F"/>
      </w:docPartBody>
    </w:docPart>
    <w:docPart>
      <w:docPartPr>
        <w:name w:val="4F327935F15E48368850460484EBA752"/>
        <w:category>
          <w:name w:val="General"/>
          <w:gallery w:val="placeholder"/>
        </w:category>
        <w:types>
          <w:type w:val="bbPlcHdr"/>
        </w:types>
        <w:behaviors>
          <w:behavior w:val="content"/>
        </w:behaviors>
        <w:guid w:val="{DFABEE41-0C53-4178-AFCF-E02DA8C3857D}"/>
      </w:docPartPr>
      <w:docPartBody>
        <w:p w:rsidR="00000000" w:rsidRDefault="00CF775F"/>
      </w:docPartBody>
    </w:docPart>
    <w:docPart>
      <w:docPartPr>
        <w:name w:val="4468B0A929C94AA1A67E78CB4724B069"/>
        <w:category>
          <w:name w:val="General"/>
          <w:gallery w:val="placeholder"/>
        </w:category>
        <w:types>
          <w:type w:val="bbPlcHdr"/>
        </w:types>
        <w:behaviors>
          <w:behavior w:val="content"/>
        </w:behaviors>
        <w:guid w:val="{A10112DC-D0D7-40A1-A937-8FE19B8A3995}"/>
      </w:docPartPr>
      <w:docPartBody>
        <w:p w:rsidR="00000000" w:rsidRDefault="005A0D02" w:rsidP="005A0D02">
          <w:pPr>
            <w:pStyle w:val="4468B0A929C94AA1A67E78CB4724B069"/>
          </w:pPr>
          <w:r w:rsidRPr="00A30DD1">
            <w:rPr>
              <w:rStyle w:val="PlaceholderText"/>
            </w:rPr>
            <w:t>Click here to enter a date.</w:t>
          </w:r>
        </w:p>
      </w:docPartBody>
    </w:docPart>
    <w:docPart>
      <w:docPartPr>
        <w:name w:val="FE1E0A1F85ED409E8901FB3D7D683886"/>
        <w:category>
          <w:name w:val="General"/>
          <w:gallery w:val="placeholder"/>
        </w:category>
        <w:types>
          <w:type w:val="bbPlcHdr"/>
        </w:types>
        <w:behaviors>
          <w:behavior w:val="content"/>
        </w:behaviors>
        <w:guid w:val="{3E24BDD9-B8B7-4CE9-86D8-FC14F1508E70}"/>
      </w:docPartPr>
      <w:docPartBody>
        <w:p w:rsidR="00000000" w:rsidRDefault="00CF775F"/>
      </w:docPartBody>
    </w:docPart>
    <w:docPart>
      <w:docPartPr>
        <w:name w:val="4776E20333114C2E8D43A249F15C5CAC"/>
        <w:category>
          <w:name w:val="General"/>
          <w:gallery w:val="placeholder"/>
        </w:category>
        <w:types>
          <w:type w:val="bbPlcHdr"/>
        </w:types>
        <w:behaviors>
          <w:behavior w:val="content"/>
        </w:behaviors>
        <w:guid w:val="{759436E1-BA43-4690-9A74-2939C7C6750A}"/>
      </w:docPartPr>
      <w:docPartBody>
        <w:p w:rsidR="00000000" w:rsidRDefault="00CF775F"/>
      </w:docPartBody>
    </w:docPart>
    <w:docPart>
      <w:docPartPr>
        <w:name w:val="C0FBE979F4B04E1CBC8DC8EA60226C65"/>
        <w:category>
          <w:name w:val="General"/>
          <w:gallery w:val="placeholder"/>
        </w:category>
        <w:types>
          <w:type w:val="bbPlcHdr"/>
        </w:types>
        <w:behaviors>
          <w:behavior w:val="content"/>
        </w:behaviors>
        <w:guid w:val="{E3FA2EEF-6882-4F69-8349-E6A86659256D}"/>
      </w:docPartPr>
      <w:docPartBody>
        <w:p w:rsidR="00000000" w:rsidRDefault="005A0D02" w:rsidP="005A0D02">
          <w:pPr>
            <w:pStyle w:val="C0FBE979F4B04E1CBC8DC8EA60226C65"/>
          </w:pPr>
          <w:r>
            <w:rPr>
              <w:rFonts w:eastAsia="Times New Roman" w:cs="Times New Roman"/>
              <w:bCs/>
              <w:szCs w:val="24"/>
            </w:rPr>
            <w:t xml:space="preserve"> </w:t>
          </w:r>
        </w:p>
      </w:docPartBody>
    </w:docPart>
    <w:docPart>
      <w:docPartPr>
        <w:name w:val="14FCA4E0200349A5B17935D4FAFD4490"/>
        <w:category>
          <w:name w:val="General"/>
          <w:gallery w:val="placeholder"/>
        </w:category>
        <w:types>
          <w:type w:val="bbPlcHdr"/>
        </w:types>
        <w:behaviors>
          <w:behavior w:val="content"/>
        </w:behaviors>
        <w:guid w:val="{5F535991-22C6-48C4-96E4-B29650D57FE3}"/>
      </w:docPartPr>
      <w:docPartBody>
        <w:p w:rsidR="00000000" w:rsidRDefault="00CF775F"/>
      </w:docPartBody>
    </w:docPart>
    <w:docPart>
      <w:docPartPr>
        <w:name w:val="07EF19D0A71C4BFD8C4B169A098B651B"/>
        <w:category>
          <w:name w:val="General"/>
          <w:gallery w:val="placeholder"/>
        </w:category>
        <w:types>
          <w:type w:val="bbPlcHdr"/>
        </w:types>
        <w:behaviors>
          <w:behavior w:val="content"/>
        </w:behaviors>
        <w:guid w:val="{03F77E82-6722-48E2-B2F9-E5F933B1DE05}"/>
      </w:docPartPr>
      <w:docPartBody>
        <w:p w:rsidR="00000000" w:rsidRDefault="00CF7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0D0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75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D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68B0A929C94AA1A67E78CB4724B069">
    <w:name w:val="4468B0A929C94AA1A67E78CB4724B069"/>
    <w:rsid w:val="005A0D02"/>
    <w:pPr>
      <w:spacing w:after="160" w:line="259" w:lineRule="auto"/>
    </w:pPr>
  </w:style>
  <w:style w:type="paragraph" w:customStyle="1" w:styleId="C0FBE979F4B04E1CBC8DC8EA60226C65">
    <w:name w:val="C0FBE979F4B04E1CBC8DC8EA60226C65"/>
    <w:rsid w:val="005A0D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214988-B926-40BB-97B8-BF363049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784</Words>
  <Characters>4469</Characters>
  <Application>Microsoft Office Word</Application>
  <DocSecurity>0</DocSecurity>
  <Lines>37</Lines>
  <Paragraphs>10</Paragraphs>
  <ScaleCrop>false</ScaleCrop>
  <Company>Texas Legislative Council</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2021-05-17T19:06:00Z</cp:lastPrinted>
  <dcterms:created xsi:type="dcterms:W3CDTF">2015-05-29T14:24:00Z</dcterms:created>
  <dcterms:modified xsi:type="dcterms:W3CDTF">2021-05-17T19:06:00Z</dcterms:modified>
</cp:coreProperties>
</file>

<file path=docProps/custom.xml><?xml version="1.0" encoding="utf-8"?>
<op:Properties xmlns:vt="http://schemas.openxmlformats.org/officeDocument/2006/docPropsVTypes" xmlns:op="http://schemas.openxmlformats.org/officeDocument/2006/custom-properties"/>
</file>