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E7555" w14:paraId="56CC40D5" w14:textId="77777777" w:rsidTr="00345119">
        <w:tc>
          <w:tcPr>
            <w:tcW w:w="9576" w:type="dxa"/>
            <w:noWrap/>
          </w:tcPr>
          <w:p w14:paraId="0A0E046B" w14:textId="77777777" w:rsidR="008423E4" w:rsidRPr="0022177D" w:rsidRDefault="004F5913" w:rsidP="005A79B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4E0128B" w14:textId="77777777" w:rsidR="008423E4" w:rsidRPr="0022177D" w:rsidRDefault="008423E4" w:rsidP="005A79B9">
      <w:pPr>
        <w:jc w:val="center"/>
      </w:pPr>
    </w:p>
    <w:p w14:paraId="533453FC" w14:textId="77777777" w:rsidR="008423E4" w:rsidRPr="00B31F0E" w:rsidRDefault="008423E4" w:rsidP="005A79B9"/>
    <w:p w14:paraId="1986BD32" w14:textId="77777777" w:rsidR="008423E4" w:rsidRPr="00742794" w:rsidRDefault="008423E4" w:rsidP="005A79B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E7555" w14:paraId="7A172019" w14:textId="77777777" w:rsidTr="00345119">
        <w:tc>
          <w:tcPr>
            <w:tcW w:w="9576" w:type="dxa"/>
          </w:tcPr>
          <w:p w14:paraId="6114E80D" w14:textId="77777777" w:rsidR="008423E4" w:rsidRPr="00861995" w:rsidRDefault="004F5913" w:rsidP="005A79B9">
            <w:pPr>
              <w:jc w:val="right"/>
            </w:pPr>
            <w:r>
              <w:t>C.S.H.B. 3426</w:t>
            </w:r>
          </w:p>
        </w:tc>
      </w:tr>
      <w:tr w:rsidR="00FE7555" w14:paraId="39EDB519" w14:textId="77777777" w:rsidTr="00345119">
        <w:tc>
          <w:tcPr>
            <w:tcW w:w="9576" w:type="dxa"/>
          </w:tcPr>
          <w:p w14:paraId="64375611" w14:textId="77777777" w:rsidR="008423E4" w:rsidRPr="00861995" w:rsidRDefault="004F5913" w:rsidP="005A79B9">
            <w:pPr>
              <w:jc w:val="right"/>
            </w:pPr>
            <w:r>
              <w:t xml:space="preserve">By: </w:t>
            </w:r>
            <w:r w:rsidR="00B75247">
              <w:t>Raymond</w:t>
            </w:r>
          </w:p>
        </w:tc>
      </w:tr>
      <w:tr w:rsidR="00FE7555" w14:paraId="6D339715" w14:textId="77777777" w:rsidTr="00345119">
        <w:tc>
          <w:tcPr>
            <w:tcW w:w="9576" w:type="dxa"/>
          </w:tcPr>
          <w:p w14:paraId="6F4961A3" w14:textId="77777777" w:rsidR="008423E4" w:rsidRPr="00861995" w:rsidRDefault="004F5913" w:rsidP="005A79B9">
            <w:pPr>
              <w:jc w:val="right"/>
            </w:pPr>
            <w:r>
              <w:t>Defense &amp; Veterans' Affairs</w:t>
            </w:r>
          </w:p>
        </w:tc>
      </w:tr>
      <w:tr w:rsidR="00FE7555" w14:paraId="5217820A" w14:textId="77777777" w:rsidTr="00345119">
        <w:tc>
          <w:tcPr>
            <w:tcW w:w="9576" w:type="dxa"/>
          </w:tcPr>
          <w:p w14:paraId="6F37FDFB" w14:textId="77777777" w:rsidR="008423E4" w:rsidRDefault="004F5913" w:rsidP="005A79B9">
            <w:pPr>
              <w:jc w:val="right"/>
            </w:pPr>
            <w:r>
              <w:t>Committee Report (Substituted)</w:t>
            </w:r>
          </w:p>
        </w:tc>
      </w:tr>
    </w:tbl>
    <w:p w14:paraId="6AE49D36" w14:textId="77777777" w:rsidR="008423E4" w:rsidRDefault="008423E4" w:rsidP="005A79B9">
      <w:pPr>
        <w:tabs>
          <w:tab w:val="right" w:pos="9360"/>
        </w:tabs>
      </w:pPr>
    </w:p>
    <w:p w14:paraId="5F7009D1" w14:textId="77777777" w:rsidR="008423E4" w:rsidRDefault="008423E4" w:rsidP="005A79B9"/>
    <w:p w14:paraId="683571A9" w14:textId="77777777" w:rsidR="008423E4" w:rsidRDefault="008423E4" w:rsidP="005A79B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E7555" w14:paraId="5E5E5324" w14:textId="77777777" w:rsidTr="00345119">
        <w:tc>
          <w:tcPr>
            <w:tcW w:w="9576" w:type="dxa"/>
          </w:tcPr>
          <w:p w14:paraId="65565F52" w14:textId="77777777" w:rsidR="008423E4" w:rsidRPr="00A8133F" w:rsidRDefault="004F5913" w:rsidP="005A79B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D93C174" w14:textId="77777777" w:rsidR="008423E4" w:rsidRDefault="008423E4" w:rsidP="005A79B9"/>
          <w:p w14:paraId="7DA5C220" w14:textId="4C95F27A" w:rsidR="008423E4" w:rsidRDefault="004F5913" w:rsidP="005A79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are concerns about the public accessibility of </w:t>
            </w:r>
            <w:r w:rsidR="0048066E">
              <w:t>certain personal</w:t>
            </w:r>
            <w:r>
              <w:t xml:space="preserve"> information relating to </w:t>
            </w:r>
            <w:r w:rsidR="00D107C1">
              <w:t>veteran</w:t>
            </w:r>
            <w:r>
              <w:t>s</w:t>
            </w:r>
            <w:r w:rsidR="00D107C1">
              <w:t xml:space="preserve"> and active military service member</w:t>
            </w:r>
            <w:r>
              <w:t>s</w:t>
            </w:r>
            <w:r w:rsidR="00D107C1">
              <w:t xml:space="preserve"> </w:t>
            </w:r>
            <w:r>
              <w:t>that is</w:t>
            </w:r>
            <w:r w:rsidR="00D107C1">
              <w:t xml:space="preserve"> </w:t>
            </w:r>
            <w:r w:rsidR="00FE256D">
              <w:t xml:space="preserve">received or </w:t>
            </w:r>
            <w:r w:rsidR="00D107C1">
              <w:t>maintained</w:t>
            </w:r>
            <w:r w:rsidR="00FE256D">
              <w:t xml:space="preserve"> </w:t>
            </w:r>
            <w:r w:rsidR="00D107C1">
              <w:t>by the Veterans</w:t>
            </w:r>
            <w:r w:rsidR="00C60431">
              <w:t>'</w:t>
            </w:r>
            <w:r w:rsidR="00D107C1">
              <w:t xml:space="preserve"> Land Board (VLB). </w:t>
            </w:r>
            <w:r>
              <w:t>C.S.</w:t>
            </w:r>
            <w:r w:rsidR="00D107C1">
              <w:t>H</w:t>
            </w:r>
            <w:r>
              <w:t>.</w:t>
            </w:r>
            <w:r w:rsidR="00D107C1">
              <w:t>B</w:t>
            </w:r>
            <w:r>
              <w:t>.</w:t>
            </w:r>
            <w:r w:rsidR="00D107C1">
              <w:t xml:space="preserve"> 3426 </w:t>
            </w:r>
            <w:r>
              <w:t xml:space="preserve">seeks to address these concerns </w:t>
            </w:r>
            <w:r w:rsidR="00FE256D">
              <w:t xml:space="preserve">by establishing the confidentiality </w:t>
            </w:r>
            <w:r w:rsidR="00D107C1">
              <w:t xml:space="preserve">of certain information </w:t>
            </w:r>
            <w:r>
              <w:t xml:space="preserve">relating to </w:t>
            </w:r>
            <w:r w:rsidR="00D107C1">
              <w:t>veteran</w:t>
            </w:r>
            <w:r w:rsidR="00FE256D">
              <w:t>s</w:t>
            </w:r>
            <w:r w:rsidR="00D107C1">
              <w:t xml:space="preserve"> </w:t>
            </w:r>
            <w:r w:rsidR="00FE256D">
              <w:t xml:space="preserve">and active military </w:t>
            </w:r>
            <w:r w:rsidR="00D107C1">
              <w:t xml:space="preserve">service members </w:t>
            </w:r>
            <w:r w:rsidR="00FE256D">
              <w:t xml:space="preserve">and providing for the authorized disclosure of </w:t>
            </w:r>
            <w:r w:rsidR="0048066E">
              <w:t>this</w:t>
            </w:r>
            <w:r w:rsidR="00FE256D">
              <w:t xml:space="preserve"> information by the</w:t>
            </w:r>
            <w:r w:rsidR="00D107C1">
              <w:t xml:space="preserve"> VLB</w:t>
            </w:r>
            <w:r w:rsidR="00FE256D">
              <w:t>.</w:t>
            </w:r>
          </w:p>
          <w:p w14:paraId="687151DC" w14:textId="786CB697" w:rsidR="00C60431" w:rsidRPr="00E26B13" w:rsidRDefault="00C60431" w:rsidP="005A79B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FE7555" w14:paraId="234AD544" w14:textId="77777777" w:rsidTr="00345119">
        <w:tc>
          <w:tcPr>
            <w:tcW w:w="9576" w:type="dxa"/>
          </w:tcPr>
          <w:p w14:paraId="63A86D55" w14:textId="77777777" w:rsidR="0017725B" w:rsidRDefault="004F5913" w:rsidP="005A79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F774D3D" w14:textId="77777777" w:rsidR="0017725B" w:rsidRDefault="0017725B" w:rsidP="005A79B9">
            <w:pPr>
              <w:rPr>
                <w:b/>
                <w:u w:val="single"/>
              </w:rPr>
            </w:pPr>
          </w:p>
          <w:p w14:paraId="40B7918D" w14:textId="77777777" w:rsidR="0017725B" w:rsidRDefault="004F5913" w:rsidP="005A79B9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14:paraId="2EDB0490" w14:textId="5634C006" w:rsidR="00C60431" w:rsidRPr="0017725B" w:rsidRDefault="00C60431" w:rsidP="005A79B9">
            <w:pPr>
              <w:jc w:val="both"/>
              <w:rPr>
                <w:b/>
                <w:u w:val="single"/>
              </w:rPr>
            </w:pPr>
          </w:p>
        </w:tc>
      </w:tr>
      <w:tr w:rsidR="00FE7555" w14:paraId="1DC3EE13" w14:textId="77777777" w:rsidTr="00345119">
        <w:tc>
          <w:tcPr>
            <w:tcW w:w="9576" w:type="dxa"/>
          </w:tcPr>
          <w:p w14:paraId="08E45A16" w14:textId="77777777" w:rsidR="008423E4" w:rsidRPr="00A8133F" w:rsidRDefault="004F5913" w:rsidP="005A79B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B60C34D" w14:textId="77777777" w:rsidR="008423E4" w:rsidRDefault="008423E4" w:rsidP="005A79B9"/>
          <w:p w14:paraId="08EF25C9" w14:textId="77777777" w:rsidR="008423E4" w:rsidRDefault="004F5913" w:rsidP="005A79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</w:t>
            </w:r>
            <w:r>
              <w:t>hority to a state officer, department, agency, or institution.</w:t>
            </w:r>
          </w:p>
          <w:p w14:paraId="0A313B7D" w14:textId="62B305B7" w:rsidR="00C60431" w:rsidRPr="00E21FDC" w:rsidRDefault="00C60431" w:rsidP="005A79B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FE7555" w14:paraId="247BEA38" w14:textId="77777777" w:rsidTr="00345119">
        <w:tc>
          <w:tcPr>
            <w:tcW w:w="9576" w:type="dxa"/>
          </w:tcPr>
          <w:p w14:paraId="00910335" w14:textId="77777777" w:rsidR="008423E4" w:rsidRPr="00A8133F" w:rsidRDefault="004F5913" w:rsidP="005A79B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634B37D" w14:textId="77777777" w:rsidR="008423E4" w:rsidRDefault="008423E4" w:rsidP="005A79B9"/>
          <w:p w14:paraId="3ED694D5" w14:textId="59CFE24F" w:rsidR="009C36CD" w:rsidRDefault="004F5913" w:rsidP="005A79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3426 amends the Natural Resources Code to establish that </w:t>
            </w:r>
            <w:r w:rsidR="00B24D9A">
              <w:t xml:space="preserve">the following information received or maintained by the </w:t>
            </w:r>
            <w:r w:rsidR="00FE256D">
              <w:t>Veteran</w:t>
            </w:r>
            <w:r w:rsidR="009A6082">
              <w:t>s</w:t>
            </w:r>
            <w:r w:rsidR="00FE256D">
              <w:t>'</w:t>
            </w:r>
            <w:r w:rsidR="009A6082">
              <w:t xml:space="preserve"> Land Board</w:t>
            </w:r>
            <w:r w:rsidR="00B24D9A">
              <w:t xml:space="preserve"> </w:t>
            </w:r>
            <w:r w:rsidR="009A6082">
              <w:t xml:space="preserve">(VLB) </w:t>
            </w:r>
            <w:r w:rsidR="00B24D9A">
              <w:t>that relates to a veteran or veteran's family member who applies for or receives benefits or</w:t>
            </w:r>
            <w:r w:rsidR="009A6082">
              <w:t xml:space="preserve"> services offered by the VLB </w:t>
            </w:r>
            <w:r w:rsidR="00B24D9A">
              <w:t xml:space="preserve">or </w:t>
            </w:r>
            <w:r w:rsidR="0048066E">
              <w:t xml:space="preserve">to </w:t>
            </w:r>
            <w:r w:rsidR="00B24D9A">
              <w:t>a current member of the U.S. armed forces or Texas military forces is confidential and not subject to disclosure unde</w:t>
            </w:r>
            <w:r w:rsidR="009A6082">
              <w:t>r state public information law</w:t>
            </w:r>
            <w:r w:rsidR="00B24D9A">
              <w:t>:</w:t>
            </w:r>
          </w:p>
          <w:p w14:paraId="49188D30" w14:textId="77777777" w:rsidR="00B24D9A" w:rsidRDefault="004F5913" w:rsidP="005A79B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name;</w:t>
            </w:r>
          </w:p>
          <w:p w14:paraId="4DED5429" w14:textId="77777777" w:rsidR="00B24D9A" w:rsidRDefault="004F5913" w:rsidP="005A79B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hom</w:t>
            </w:r>
            <w:r>
              <w:t>e address;</w:t>
            </w:r>
          </w:p>
          <w:p w14:paraId="24C28E0D" w14:textId="77777777" w:rsidR="00B24D9A" w:rsidRDefault="004F5913" w:rsidP="005A79B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telephone number;</w:t>
            </w:r>
          </w:p>
          <w:p w14:paraId="56D04470" w14:textId="77777777" w:rsidR="00B24D9A" w:rsidRDefault="004F5913" w:rsidP="005A79B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email address;</w:t>
            </w:r>
          </w:p>
          <w:p w14:paraId="0EDE73FA" w14:textId="77777777" w:rsidR="00B24D9A" w:rsidRDefault="004F5913" w:rsidP="005A79B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emergency contact information;</w:t>
            </w:r>
          </w:p>
          <w:p w14:paraId="0713F7E5" w14:textId="77777777" w:rsidR="00B24D9A" w:rsidRDefault="004F5913" w:rsidP="005A79B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social security number; or</w:t>
            </w:r>
          </w:p>
          <w:p w14:paraId="2419B6E7" w14:textId="77777777" w:rsidR="00B24D9A" w:rsidRDefault="004F5913" w:rsidP="005A79B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any other information that reveals whether the person has family members.</w:t>
            </w:r>
          </w:p>
          <w:p w14:paraId="75C50FB2" w14:textId="77777777" w:rsidR="000220DD" w:rsidRDefault="000220DD" w:rsidP="005A79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98A83ED" w14:textId="7D9CE068" w:rsidR="00B24D9A" w:rsidRPr="009C36CD" w:rsidRDefault="004F5913" w:rsidP="005A79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3426</w:t>
            </w:r>
            <w:r w:rsidR="009A6082">
              <w:t xml:space="preserve"> </w:t>
            </w:r>
            <w:r w:rsidR="0048066E">
              <w:t>sets out the limited circumstances under which</w:t>
            </w:r>
            <w:r w:rsidR="009A6082">
              <w:t xml:space="preserve"> the VLB</w:t>
            </w:r>
            <w:r>
              <w:t xml:space="preserve"> </w:t>
            </w:r>
            <w:r w:rsidR="0048066E">
              <w:t>may</w:t>
            </w:r>
            <w:r>
              <w:t xml:space="preserve"> disclo</w:t>
            </w:r>
            <w:r>
              <w:t xml:space="preserve">se </w:t>
            </w:r>
            <w:r w:rsidR="0048066E">
              <w:t>this</w:t>
            </w:r>
            <w:r>
              <w:t xml:space="preserve"> information </w:t>
            </w:r>
            <w:r w:rsidR="0048066E">
              <w:t>to certain governmental entities, private vendors, and certain persons with written consent,</w:t>
            </w:r>
            <w:r w:rsidR="00D75598">
              <w:t xml:space="preserve"> but</w:t>
            </w:r>
            <w:r w:rsidR="00507D6C">
              <w:t xml:space="preserve"> </w:t>
            </w:r>
            <w:r>
              <w:t xml:space="preserve">establishes that </w:t>
            </w:r>
            <w:r w:rsidR="0048066E">
              <w:t>the disclosed</w:t>
            </w:r>
            <w:r>
              <w:t xml:space="preserve"> information is not subject to disclosure under state public information law and that the disclosure does not</w:t>
            </w:r>
            <w:r>
              <w:t xml:space="preserve"> constitute a voluntary discl</w:t>
            </w:r>
            <w:r w:rsidR="009A6082">
              <w:t>osure to the public by the VLB</w:t>
            </w:r>
            <w:r>
              <w:t xml:space="preserve"> </w:t>
            </w:r>
            <w:r w:rsidR="00507D6C">
              <w:t>under</w:t>
            </w:r>
            <w:r w:rsidR="003402F8">
              <w:t xml:space="preserve"> </w:t>
            </w:r>
            <w:r>
              <w:t>that law</w:t>
            </w:r>
            <w:r w:rsidR="003402F8">
              <w:t>.</w:t>
            </w:r>
            <w:r>
              <w:t xml:space="preserve"> To the extent of any conflict with state public information law relating to the confidentiality of certain email address</w:t>
            </w:r>
            <w:r w:rsidR="004835E3">
              <w:t>es</w:t>
            </w:r>
            <w:r>
              <w:t>, the bill's provisions prevail.</w:t>
            </w:r>
          </w:p>
          <w:p w14:paraId="21F3E3EE" w14:textId="77777777" w:rsidR="008423E4" w:rsidRPr="00835628" w:rsidRDefault="008423E4" w:rsidP="005A79B9">
            <w:pPr>
              <w:rPr>
                <w:b/>
              </w:rPr>
            </w:pPr>
          </w:p>
        </w:tc>
      </w:tr>
      <w:tr w:rsidR="00FE7555" w14:paraId="10F290A0" w14:textId="77777777" w:rsidTr="00345119">
        <w:tc>
          <w:tcPr>
            <w:tcW w:w="9576" w:type="dxa"/>
          </w:tcPr>
          <w:p w14:paraId="40D52822" w14:textId="77777777" w:rsidR="008423E4" w:rsidRPr="00A8133F" w:rsidRDefault="004F5913" w:rsidP="005A79B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C716642" w14:textId="77777777" w:rsidR="008423E4" w:rsidRDefault="008423E4" w:rsidP="005A79B9"/>
          <w:p w14:paraId="356CDDE0" w14:textId="77777777" w:rsidR="008423E4" w:rsidRPr="003624F2" w:rsidRDefault="004F5913" w:rsidP="005A79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2C88A36E" w14:textId="77777777" w:rsidR="008423E4" w:rsidRPr="00233FDB" w:rsidRDefault="008423E4" w:rsidP="005A79B9">
            <w:pPr>
              <w:rPr>
                <w:b/>
              </w:rPr>
            </w:pPr>
          </w:p>
        </w:tc>
      </w:tr>
      <w:tr w:rsidR="00FE7555" w14:paraId="7A151DF1" w14:textId="77777777" w:rsidTr="00345119">
        <w:tc>
          <w:tcPr>
            <w:tcW w:w="9576" w:type="dxa"/>
          </w:tcPr>
          <w:p w14:paraId="44A2FF8D" w14:textId="77777777" w:rsidR="00B75247" w:rsidRDefault="004F5913" w:rsidP="005A79B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4C64BBF" w14:textId="77777777" w:rsidR="005A79B9" w:rsidRDefault="005A79B9" w:rsidP="005A79B9">
            <w:pPr>
              <w:jc w:val="both"/>
            </w:pPr>
          </w:p>
          <w:p w14:paraId="7E9EF4F2" w14:textId="03A890C3" w:rsidR="009A6082" w:rsidRDefault="004F5913" w:rsidP="005A79B9">
            <w:pPr>
              <w:jc w:val="both"/>
            </w:pPr>
            <w:r>
              <w:t xml:space="preserve">While C.S.H.B. 3426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14:paraId="392376DA" w14:textId="28C2CC7B" w:rsidR="00CD63CD" w:rsidRDefault="00CD63CD" w:rsidP="005A79B9">
            <w:pPr>
              <w:jc w:val="both"/>
            </w:pPr>
          </w:p>
          <w:p w14:paraId="542B5370" w14:textId="0C5C37EA" w:rsidR="00CD63CD" w:rsidRDefault="004F5913" w:rsidP="005A79B9">
            <w:pPr>
              <w:jc w:val="both"/>
            </w:pPr>
            <w:r>
              <w:t xml:space="preserve">The substitute </w:t>
            </w:r>
            <w:r w:rsidR="004835E3">
              <w:t>changes the original's authorization for limited disclosure of the applicable information to certain entities by providing for that disclosure to political subdivisions of the state, rather than to a city or county, as in the original.</w:t>
            </w:r>
            <w:r w:rsidR="00D13CEB">
              <w:t xml:space="preserve"> The substitute</w:t>
            </w:r>
            <w:r w:rsidR="004835E3">
              <w:t xml:space="preserve"> </w:t>
            </w:r>
            <w:r>
              <w:t xml:space="preserve">includes a </w:t>
            </w:r>
            <w:r w:rsidR="00D13CEB">
              <w:t>specification</w:t>
            </w:r>
            <w:r>
              <w:t xml:space="preserve"> not in the original</w:t>
            </w:r>
            <w:r w:rsidR="000220DD">
              <w:t xml:space="preserve">'s authorization for limited disclosure of the information to any person with </w:t>
            </w:r>
            <w:r w:rsidR="004835E3">
              <w:t xml:space="preserve">certain </w:t>
            </w:r>
            <w:r w:rsidR="000220DD">
              <w:t xml:space="preserve">written consent </w:t>
            </w:r>
            <w:r w:rsidR="004835E3">
              <w:t xml:space="preserve">that </w:t>
            </w:r>
            <w:r w:rsidR="000220DD">
              <w:t xml:space="preserve">the </w:t>
            </w:r>
            <w:r w:rsidR="004835E3">
              <w:t xml:space="preserve">disclosed </w:t>
            </w:r>
            <w:r w:rsidR="000220DD">
              <w:t>information relates</w:t>
            </w:r>
            <w:r>
              <w:t xml:space="preserve"> to the consenting person.</w:t>
            </w:r>
          </w:p>
          <w:p w14:paraId="440B4A89" w14:textId="4CAD8C4A" w:rsidR="008E5C56" w:rsidRDefault="008E5C56" w:rsidP="005A79B9">
            <w:pPr>
              <w:jc w:val="both"/>
            </w:pPr>
          </w:p>
          <w:p w14:paraId="38EBCC93" w14:textId="142EAD76" w:rsidR="008E5C56" w:rsidRDefault="004F5913" w:rsidP="005A79B9">
            <w:pPr>
              <w:jc w:val="both"/>
            </w:pPr>
            <w:r>
              <w:t>The substitute includes a provision establishing that the bill's provisions prevail to the extent of any conflict with state public information law relating to the confidentiality of certain email addresses.</w:t>
            </w:r>
            <w:r>
              <w:t xml:space="preserve"> </w:t>
            </w:r>
          </w:p>
          <w:p w14:paraId="42E634B4" w14:textId="0850025E" w:rsidR="009A6082" w:rsidRPr="009A6082" w:rsidRDefault="009A6082" w:rsidP="005A79B9">
            <w:pPr>
              <w:jc w:val="both"/>
            </w:pPr>
          </w:p>
          <w:p w14:paraId="3C328B41" w14:textId="0031329E" w:rsidR="009A6082" w:rsidRPr="00B75247" w:rsidRDefault="009A6082" w:rsidP="005A79B9">
            <w:pPr>
              <w:jc w:val="both"/>
              <w:rPr>
                <w:b/>
                <w:u w:val="single"/>
              </w:rPr>
            </w:pPr>
          </w:p>
        </w:tc>
      </w:tr>
      <w:tr w:rsidR="00FE7555" w14:paraId="5A042F2B" w14:textId="77777777" w:rsidTr="00345119">
        <w:tc>
          <w:tcPr>
            <w:tcW w:w="9576" w:type="dxa"/>
          </w:tcPr>
          <w:p w14:paraId="172AA4E2" w14:textId="77777777" w:rsidR="00B75247" w:rsidRPr="009C1E9A" w:rsidRDefault="00B75247" w:rsidP="005A79B9">
            <w:pPr>
              <w:rPr>
                <w:b/>
                <w:u w:val="single"/>
              </w:rPr>
            </w:pPr>
          </w:p>
        </w:tc>
      </w:tr>
      <w:tr w:rsidR="00FE7555" w14:paraId="23754415" w14:textId="77777777" w:rsidTr="00345119">
        <w:tc>
          <w:tcPr>
            <w:tcW w:w="9576" w:type="dxa"/>
          </w:tcPr>
          <w:p w14:paraId="6D925FE2" w14:textId="77777777" w:rsidR="00B75247" w:rsidRPr="00B75247" w:rsidRDefault="00B75247" w:rsidP="005A79B9">
            <w:pPr>
              <w:jc w:val="both"/>
            </w:pPr>
          </w:p>
        </w:tc>
      </w:tr>
    </w:tbl>
    <w:p w14:paraId="64C1B185" w14:textId="77777777" w:rsidR="008423E4" w:rsidRPr="00BE0E75" w:rsidRDefault="008423E4" w:rsidP="005A79B9">
      <w:pPr>
        <w:jc w:val="both"/>
        <w:rPr>
          <w:rFonts w:ascii="Arial" w:hAnsi="Arial"/>
          <w:sz w:val="16"/>
          <w:szCs w:val="16"/>
        </w:rPr>
      </w:pPr>
    </w:p>
    <w:p w14:paraId="75C417A0" w14:textId="77777777" w:rsidR="004108C3" w:rsidRPr="008423E4" w:rsidRDefault="004108C3" w:rsidP="005A79B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F66A3" w14:textId="77777777" w:rsidR="00000000" w:rsidRDefault="004F5913">
      <w:r>
        <w:separator/>
      </w:r>
    </w:p>
  </w:endnote>
  <w:endnote w:type="continuationSeparator" w:id="0">
    <w:p w14:paraId="356BFEE7" w14:textId="77777777" w:rsidR="00000000" w:rsidRDefault="004F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4BDC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E7555" w14:paraId="7AF422FE" w14:textId="77777777" w:rsidTr="009C1E9A">
      <w:trPr>
        <w:cantSplit/>
      </w:trPr>
      <w:tc>
        <w:tcPr>
          <w:tcW w:w="0" w:type="pct"/>
        </w:tcPr>
        <w:p w14:paraId="2FBD0AB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25051D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E61672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9BEEAC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C42D50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E7555" w14:paraId="01B25321" w14:textId="77777777" w:rsidTr="009C1E9A">
      <w:trPr>
        <w:cantSplit/>
      </w:trPr>
      <w:tc>
        <w:tcPr>
          <w:tcW w:w="0" w:type="pct"/>
        </w:tcPr>
        <w:p w14:paraId="02EF713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6D7506E" w14:textId="77777777" w:rsidR="00EC379B" w:rsidRPr="009C1E9A" w:rsidRDefault="004F591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23131</w:t>
          </w:r>
        </w:p>
      </w:tc>
      <w:tc>
        <w:tcPr>
          <w:tcW w:w="2453" w:type="pct"/>
        </w:tcPr>
        <w:p w14:paraId="7D3552B1" w14:textId="724E0959" w:rsidR="00EC379B" w:rsidRDefault="004F59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E2E28">
            <w:t>21.119.1918</w:t>
          </w:r>
          <w:r>
            <w:fldChar w:fldCharType="end"/>
          </w:r>
        </w:p>
      </w:tc>
    </w:tr>
    <w:tr w:rsidR="00FE7555" w14:paraId="0CEB0955" w14:textId="77777777" w:rsidTr="009C1E9A">
      <w:trPr>
        <w:cantSplit/>
      </w:trPr>
      <w:tc>
        <w:tcPr>
          <w:tcW w:w="0" w:type="pct"/>
        </w:tcPr>
        <w:p w14:paraId="312BD22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92A3913" w14:textId="77777777" w:rsidR="00EC379B" w:rsidRPr="009C1E9A" w:rsidRDefault="004F591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18375</w:t>
          </w:r>
        </w:p>
      </w:tc>
      <w:tc>
        <w:tcPr>
          <w:tcW w:w="2453" w:type="pct"/>
        </w:tcPr>
        <w:p w14:paraId="63DC780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BF479A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E7555" w14:paraId="4C6A3E9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FD1AE50" w14:textId="3D135354" w:rsidR="00EC379B" w:rsidRDefault="004F591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26F3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A1901E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2F06B5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9A42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4CA6B" w14:textId="77777777" w:rsidR="00000000" w:rsidRDefault="004F5913">
      <w:r>
        <w:separator/>
      </w:r>
    </w:p>
  </w:footnote>
  <w:footnote w:type="continuationSeparator" w:id="0">
    <w:p w14:paraId="60797889" w14:textId="77777777" w:rsidR="00000000" w:rsidRDefault="004F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020F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9F12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D1D0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469B0"/>
    <w:multiLevelType w:val="hybridMultilevel"/>
    <w:tmpl w:val="8C38C66C"/>
    <w:lvl w:ilvl="0" w:tplc="2FE83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F2F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28F8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0C3B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0D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E485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268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F2AD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9218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4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20DD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470C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02F8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6FC4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066E"/>
    <w:rsid w:val="004824A7"/>
    <w:rsid w:val="004835E3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1CDF"/>
    <w:rsid w:val="004F32AD"/>
    <w:rsid w:val="004F57CB"/>
    <w:rsid w:val="004F5913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07D6C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A79B9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056F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6F39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2B15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3747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5C56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6082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5C37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7F1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4D9A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5247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2E28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07D8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0431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63CD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07C1"/>
    <w:rsid w:val="00D11B0B"/>
    <w:rsid w:val="00D12A3E"/>
    <w:rsid w:val="00D13CEB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5598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5BD8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256D"/>
    <w:rsid w:val="00FE4286"/>
    <w:rsid w:val="00FE48C3"/>
    <w:rsid w:val="00FE5909"/>
    <w:rsid w:val="00FE652E"/>
    <w:rsid w:val="00FE71FE"/>
    <w:rsid w:val="00FE7555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A814D7-6BCC-43E7-8DE4-37E6F179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15C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5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5C3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5C37"/>
    <w:rPr>
      <w:b/>
      <w:bCs/>
    </w:rPr>
  </w:style>
  <w:style w:type="paragraph" w:styleId="Revision">
    <w:name w:val="Revision"/>
    <w:hidden/>
    <w:uiPriority w:val="99"/>
    <w:semiHidden/>
    <w:rsid w:val="00A15C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2782</Characters>
  <Application>Microsoft Office Word</Application>
  <DocSecurity>4</DocSecurity>
  <Lines>76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HB03426 (Committee Report (Substituted))</vt:lpstr>
    </vt:vector>
  </TitlesOfParts>
  <Company>State of Texas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23131</dc:subject>
  <dc:creator>State of Texas</dc:creator>
  <dc:description>HB 3426 by Raymond-(H)Defense &amp; Veterans' Affairs (Substitute Document Number: 87R 18375)</dc:description>
  <cp:lastModifiedBy>Stacey Nicchio</cp:lastModifiedBy>
  <cp:revision>2</cp:revision>
  <cp:lastPrinted>2003-11-26T17:21:00Z</cp:lastPrinted>
  <dcterms:created xsi:type="dcterms:W3CDTF">2021-04-30T19:37:00Z</dcterms:created>
  <dcterms:modified xsi:type="dcterms:W3CDTF">2021-04-30T19:37:00Z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21.119.1918</vt:lpwstr>
  </property>
</Properties>
</file>