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E8" w:rsidRDefault="00B807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29698607F74A2590FEA1DCB9964966"/>
          </w:placeholder>
        </w:sdtPr>
        <w:sdtContent>
          <w:r w:rsidRPr="005C2A78">
            <w:rPr>
              <w:rFonts w:cs="Times New Roman"/>
              <w:b/>
              <w:szCs w:val="24"/>
              <w:u w:val="single"/>
            </w:rPr>
            <w:t>BILL ANALYSIS</w:t>
          </w:r>
        </w:sdtContent>
      </w:sdt>
    </w:p>
    <w:p w:rsidR="00B807E8" w:rsidRPr="00585C31" w:rsidRDefault="00B807E8" w:rsidP="000F1DF9">
      <w:pPr>
        <w:spacing w:after="0" w:line="240" w:lineRule="auto"/>
        <w:rPr>
          <w:rFonts w:cs="Times New Roman"/>
          <w:szCs w:val="24"/>
        </w:rPr>
      </w:pPr>
    </w:p>
    <w:p w:rsidR="00B807E8" w:rsidRPr="00585C31" w:rsidRDefault="00B807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07E8" w:rsidTr="000F1DF9">
        <w:tc>
          <w:tcPr>
            <w:tcW w:w="2718" w:type="dxa"/>
          </w:tcPr>
          <w:p w:rsidR="00B807E8" w:rsidRPr="005C2A78" w:rsidRDefault="00B807E8" w:rsidP="006D756B">
            <w:pPr>
              <w:rPr>
                <w:rFonts w:cs="Times New Roman"/>
                <w:szCs w:val="24"/>
              </w:rPr>
            </w:pPr>
            <w:sdt>
              <w:sdtPr>
                <w:rPr>
                  <w:rFonts w:cs="Times New Roman"/>
                  <w:szCs w:val="24"/>
                </w:rPr>
                <w:alias w:val="Agency Title"/>
                <w:tag w:val="AgencyTitleContentControl"/>
                <w:id w:val="1920747753"/>
                <w:lock w:val="sdtContentLocked"/>
                <w:placeholder>
                  <w:docPart w:val="81E78910945944B496238AE4A21D55FF"/>
                </w:placeholder>
              </w:sdtPr>
              <w:sdtEndPr>
                <w:rPr>
                  <w:rFonts w:cstheme="minorBidi"/>
                  <w:szCs w:val="22"/>
                </w:rPr>
              </w:sdtEndPr>
              <w:sdtContent>
                <w:r>
                  <w:rPr>
                    <w:rFonts w:cs="Times New Roman"/>
                    <w:szCs w:val="24"/>
                  </w:rPr>
                  <w:t>Senate Research Center</w:t>
                </w:r>
              </w:sdtContent>
            </w:sdt>
          </w:p>
        </w:tc>
        <w:tc>
          <w:tcPr>
            <w:tcW w:w="6858" w:type="dxa"/>
          </w:tcPr>
          <w:p w:rsidR="00B807E8" w:rsidRPr="00FF6471" w:rsidRDefault="00B807E8" w:rsidP="000F1DF9">
            <w:pPr>
              <w:jc w:val="right"/>
              <w:rPr>
                <w:rFonts w:cs="Times New Roman"/>
                <w:szCs w:val="24"/>
              </w:rPr>
            </w:pPr>
            <w:sdt>
              <w:sdtPr>
                <w:rPr>
                  <w:rFonts w:cs="Times New Roman"/>
                  <w:szCs w:val="24"/>
                </w:rPr>
                <w:alias w:val="Bill Number"/>
                <w:tag w:val="BillNumberOne"/>
                <w:id w:val="-410784069"/>
                <w:lock w:val="sdtContentLocked"/>
                <w:placeholder>
                  <w:docPart w:val="9824810A57D543129E36BBA5E096FF89"/>
                </w:placeholder>
              </w:sdtPr>
              <w:sdtContent>
                <w:r>
                  <w:rPr>
                    <w:rFonts w:cs="Times New Roman"/>
                    <w:szCs w:val="24"/>
                  </w:rPr>
                  <w:t>H.B. 3442</w:t>
                </w:r>
              </w:sdtContent>
            </w:sdt>
          </w:p>
        </w:tc>
      </w:tr>
      <w:tr w:rsidR="00B807E8" w:rsidTr="000F1DF9">
        <w:sdt>
          <w:sdtPr>
            <w:rPr>
              <w:rFonts w:cs="Times New Roman"/>
              <w:szCs w:val="24"/>
            </w:rPr>
            <w:alias w:val="TLCNumber"/>
            <w:tag w:val="TLCNumber"/>
            <w:id w:val="-542600604"/>
            <w:lock w:val="sdtLocked"/>
            <w:placeholder>
              <w:docPart w:val="90FEB114E4714422B68AAED5AA1EB9AF"/>
            </w:placeholder>
          </w:sdtPr>
          <w:sdtContent>
            <w:tc>
              <w:tcPr>
                <w:tcW w:w="2718" w:type="dxa"/>
              </w:tcPr>
              <w:p w:rsidR="00B807E8" w:rsidRPr="000F1DF9" w:rsidRDefault="00B807E8" w:rsidP="00C65088">
                <w:pPr>
                  <w:rPr>
                    <w:rFonts w:cs="Times New Roman"/>
                    <w:szCs w:val="24"/>
                  </w:rPr>
                </w:pPr>
                <w:r>
                  <w:rPr>
                    <w:rFonts w:cs="Times New Roman"/>
                    <w:szCs w:val="24"/>
                  </w:rPr>
                  <w:t>87R18374 JCG-F</w:t>
                </w:r>
              </w:p>
            </w:tc>
          </w:sdtContent>
        </w:sdt>
        <w:tc>
          <w:tcPr>
            <w:tcW w:w="6858" w:type="dxa"/>
          </w:tcPr>
          <w:p w:rsidR="00B807E8" w:rsidRPr="005C2A78" w:rsidRDefault="00B807E8" w:rsidP="00073EDD">
            <w:pPr>
              <w:jc w:val="right"/>
              <w:rPr>
                <w:rFonts w:cs="Times New Roman"/>
                <w:szCs w:val="24"/>
              </w:rPr>
            </w:pPr>
            <w:sdt>
              <w:sdtPr>
                <w:rPr>
                  <w:rFonts w:cs="Times New Roman"/>
                  <w:szCs w:val="24"/>
                </w:rPr>
                <w:alias w:val="Author Label"/>
                <w:tag w:val="By"/>
                <w:id w:val="72399597"/>
                <w:lock w:val="sdtLocked"/>
                <w:placeholder>
                  <w:docPart w:val="28D8717E35D84D59B09ECA0FA3267D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CFE5A16EDB45B6BE63C7EEFDCBE074"/>
                </w:placeholder>
              </w:sdtPr>
              <w:sdtContent>
                <w:r>
                  <w:rPr>
                    <w:rFonts w:cs="Times New Roman"/>
                    <w:szCs w:val="24"/>
                  </w:rPr>
                  <w:t>Anderson et al.</w:t>
                </w:r>
              </w:sdtContent>
            </w:sdt>
            <w:sdt>
              <w:sdtPr>
                <w:rPr>
                  <w:rFonts w:cs="Times New Roman"/>
                  <w:szCs w:val="24"/>
                </w:rPr>
                <w:alias w:val="Sponsor"/>
                <w:tag w:val="Sponsor"/>
                <w:id w:val="-2039656131"/>
                <w:lock w:val="sdtContentLocked"/>
                <w:placeholder>
                  <w:docPart w:val="F0E29E8B4E9D4B1ABF6712CD1ABE947B"/>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0A81CDE1DBEC4E1F948BA5B99211BBE7"/>
                </w:placeholder>
                <w:showingPlcHdr/>
              </w:sdtPr>
              <w:sdtContent/>
            </w:sdt>
          </w:p>
        </w:tc>
      </w:tr>
      <w:tr w:rsidR="00B807E8" w:rsidTr="000F1DF9">
        <w:tc>
          <w:tcPr>
            <w:tcW w:w="2718" w:type="dxa"/>
          </w:tcPr>
          <w:p w:rsidR="00B807E8" w:rsidRPr="00BC7495" w:rsidRDefault="00B807E8" w:rsidP="000F1DF9">
            <w:pPr>
              <w:rPr>
                <w:rFonts w:cs="Times New Roman"/>
                <w:szCs w:val="24"/>
              </w:rPr>
            </w:pPr>
          </w:p>
        </w:tc>
        <w:sdt>
          <w:sdtPr>
            <w:rPr>
              <w:rFonts w:cs="Times New Roman"/>
              <w:szCs w:val="24"/>
            </w:rPr>
            <w:alias w:val="Committee"/>
            <w:tag w:val="Committee"/>
            <w:id w:val="1914272295"/>
            <w:lock w:val="sdtContentLocked"/>
            <w:placeholder>
              <w:docPart w:val="147283E75F7640C9BAE83F81C6A2817B"/>
            </w:placeholder>
          </w:sdtPr>
          <w:sdtContent>
            <w:tc>
              <w:tcPr>
                <w:tcW w:w="6858" w:type="dxa"/>
              </w:tcPr>
              <w:p w:rsidR="00B807E8" w:rsidRPr="00FF6471" w:rsidRDefault="00B807E8" w:rsidP="000F1DF9">
                <w:pPr>
                  <w:jc w:val="right"/>
                  <w:rPr>
                    <w:rFonts w:cs="Times New Roman"/>
                    <w:szCs w:val="24"/>
                  </w:rPr>
                </w:pPr>
                <w:r>
                  <w:rPr>
                    <w:rFonts w:cs="Times New Roman"/>
                    <w:szCs w:val="24"/>
                  </w:rPr>
                  <w:t>Water, Agriculture &amp; Rural Affairs</w:t>
                </w:r>
              </w:p>
            </w:tc>
          </w:sdtContent>
        </w:sdt>
      </w:tr>
      <w:tr w:rsidR="00B807E8" w:rsidTr="000F1DF9">
        <w:tc>
          <w:tcPr>
            <w:tcW w:w="2718" w:type="dxa"/>
          </w:tcPr>
          <w:p w:rsidR="00B807E8" w:rsidRPr="00BC7495" w:rsidRDefault="00B807E8" w:rsidP="000F1DF9">
            <w:pPr>
              <w:rPr>
                <w:rFonts w:cs="Times New Roman"/>
                <w:szCs w:val="24"/>
              </w:rPr>
            </w:pPr>
          </w:p>
        </w:tc>
        <w:sdt>
          <w:sdtPr>
            <w:rPr>
              <w:rFonts w:cs="Times New Roman"/>
              <w:szCs w:val="24"/>
            </w:rPr>
            <w:alias w:val="Date"/>
            <w:tag w:val="DateContentControl"/>
            <w:id w:val="1178081906"/>
            <w:lock w:val="sdtLocked"/>
            <w:placeholder>
              <w:docPart w:val="7809FC3F9CC143FAB0ACB259BC7070D0"/>
            </w:placeholder>
            <w:date w:fullDate="2021-05-04T00:00:00Z">
              <w:dateFormat w:val="M/d/yyyy"/>
              <w:lid w:val="en-US"/>
              <w:storeMappedDataAs w:val="dateTime"/>
              <w:calendar w:val="gregorian"/>
            </w:date>
          </w:sdtPr>
          <w:sdtContent>
            <w:tc>
              <w:tcPr>
                <w:tcW w:w="6858" w:type="dxa"/>
              </w:tcPr>
              <w:p w:rsidR="00B807E8" w:rsidRPr="00FF6471" w:rsidRDefault="00B807E8" w:rsidP="000F1DF9">
                <w:pPr>
                  <w:jc w:val="right"/>
                  <w:rPr>
                    <w:rFonts w:cs="Times New Roman"/>
                    <w:szCs w:val="24"/>
                  </w:rPr>
                </w:pPr>
                <w:r>
                  <w:rPr>
                    <w:rFonts w:cs="Times New Roman"/>
                    <w:szCs w:val="24"/>
                  </w:rPr>
                  <w:t>5/4/2021</w:t>
                </w:r>
              </w:p>
            </w:tc>
          </w:sdtContent>
        </w:sdt>
      </w:tr>
      <w:tr w:rsidR="00B807E8" w:rsidTr="000F1DF9">
        <w:tc>
          <w:tcPr>
            <w:tcW w:w="2718" w:type="dxa"/>
          </w:tcPr>
          <w:p w:rsidR="00B807E8" w:rsidRPr="00BC7495" w:rsidRDefault="00B807E8" w:rsidP="000F1DF9">
            <w:pPr>
              <w:rPr>
                <w:rFonts w:cs="Times New Roman"/>
                <w:szCs w:val="24"/>
              </w:rPr>
            </w:pPr>
          </w:p>
        </w:tc>
        <w:sdt>
          <w:sdtPr>
            <w:rPr>
              <w:rFonts w:cs="Times New Roman"/>
              <w:szCs w:val="24"/>
            </w:rPr>
            <w:alias w:val="BA Version"/>
            <w:tag w:val="BAVersion"/>
            <w:id w:val="-1685590809"/>
            <w:lock w:val="sdtContentLocked"/>
            <w:placeholder>
              <w:docPart w:val="EC9A9E8AAD994F07920946B0004BD098"/>
            </w:placeholder>
          </w:sdtPr>
          <w:sdtContent>
            <w:tc>
              <w:tcPr>
                <w:tcW w:w="6858" w:type="dxa"/>
              </w:tcPr>
              <w:p w:rsidR="00B807E8" w:rsidRPr="00FF6471" w:rsidRDefault="00B807E8" w:rsidP="000F1DF9">
                <w:pPr>
                  <w:jc w:val="right"/>
                  <w:rPr>
                    <w:rFonts w:cs="Times New Roman"/>
                    <w:szCs w:val="24"/>
                  </w:rPr>
                </w:pPr>
                <w:r>
                  <w:rPr>
                    <w:rFonts w:cs="Times New Roman"/>
                    <w:szCs w:val="24"/>
                  </w:rPr>
                  <w:t>Engrossed</w:t>
                </w:r>
              </w:p>
            </w:tc>
          </w:sdtContent>
        </w:sdt>
      </w:tr>
    </w:tbl>
    <w:p w:rsidR="00B807E8" w:rsidRPr="00FF6471" w:rsidRDefault="00B807E8" w:rsidP="000F1DF9">
      <w:pPr>
        <w:spacing w:after="0" w:line="240" w:lineRule="auto"/>
        <w:rPr>
          <w:rFonts w:cs="Times New Roman"/>
          <w:szCs w:val="24"/>
        </w:rPr>
      </w:pPr>
    </w:p>
    <w:p w:rsidR="00B807E8" w:rsidRPr="00FF6471" w:rsidRDefault="00B807E8" w:rsidP="000F1DF9">
      <w:pPr>
        <w:spacing w:after="0" w:line="240" w:lineRule="auto"/>
        <w:rPr>
          <w:rFonts w:cs="Times New Roman"/>
          <w:szCs w:val="24"/>
        </w:rPr>
      </w:pPr>
    </w:p>
    <w:p w:rsidR="00B807E8" w:rsidRPr="00FF6471" w:rsidRDefault="00B807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11302F9ADB40CA9938D22805C97258"/>
        </w:placeholder>
      </w:sdtPr>
      <w:sdtContent>
        <w:p w:rsidR="00B807E8" w:rsidRDefault="00B807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D5D6B5607D54B59A285C847BBFD1153"/>
        </w:placeholder>
      </w:sdtPr>
      <w:sdtContent>
        <w:p w:rsidR="00B807E8" w:rsidRDefault="00B807E8" w:rsidP="009A3AF8">
          <w:pPr>
            <w:pStyle w:val="NormalWeb"/>
            <w:spacing w:before="0" w:beforeAutospacing="0" w:after="0" w:afterAutospacing="0"/>
            <w:jc w:val="both"/>
            <w:divId w:val="1079450033"/>
            <w:rPr>
              <w:rFonts w:eastAsia="Times New Roman"/>
              <w:bCs/>
            </w:rPr>
          </w:pPr>
        </w:p>
        <w:p w:rsidR="00B807E8" w:rsidRPr="00E21695" w:rsidRDefault="00B807E8" w:rsidP="009A3AF8">
          <w:pPr>
            <w:pStyle w:val="NormalWeb"/>
            <w:spacing w:before="0" w:beforeAutospacing="0" w:after="0" w:afterAutospacing="0"/>
            <w:jc w:val="both"/>
            <w:divId w:val="1079450033"/>
          </w:pPr>
          <w:r w:rsidRPr="00E21695">
            <w:t>Current law does not require that a veterinarian against whom an applicable complaint has been filed recei</w:t>
          </w:r>
          <w:r>
            <w:t xml:space="preserve">ve a copy of the complaint. </w:t>
          </w:r>
          <w:r w:rsidRPr="00E21695">
            <w:t>H.B. 3442 seeks to address this issue by generally requiring the State Board of Veterinary Medical Examiners to provide a copy of each complaint to the license holder who is the complaint's subject.</w:t>
          </w:r>
        </w:p>
        <w:p w:rsidR="00B807E8" w:rsidRPr="001556F0" w:rsidRDefault="00B807E8" w:rsidP="009A3AF8">
          <w:pPr>
            <w:pStyle w:val="NormalWeb"/>
            <w:spacing w:before="0" w:beforeAutospacing="0" w:after="0" w:afterAutospacing="0"/>
            <w:jc w:val="both"/>
            <w:divId w:val="1079450033"/>
          </w:pPr>
          <w:r w:rsidRPr="00E21695">
            <w:t> </w:t>
          </w:r>
        </w:p>
      </w:sdtContent>
    </w:sdt>
    <w:p w:rsidR="00B807E8" w:rsidRDefault="00B807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3442 </w:t>
      </w:r>
      <w:bookmarkStart w:id="1" w:name="AmendsCurrentLaw"/>
      <w:bookmarkEnd w:id="1"/>
      <w:r>
        <w:rPr>
          <w:rFonts w:cs="Times New Roman"/>
          <w:szCs w:val="24"/>
        </w:rPr>
        <w:t>amends current law relating to complaints filed with the State Board of Veterinary Medical Examiners.</w:t>
      </w:r>
    </w:p>
    <w:p w:rsidR="00B807E8" w:rsidRPr="00001775" w:rsidRDefault="00B807E8" w:rsidP="000F1DF9">
      <w:pPr>
        <w:spacing w:after="0" w:line="240" w:lineRule="auto"/>
        <w:jc w:val="both"/>
        <w:rPr>
          <w:rFonts w:eastAsia="Times New Roman" w:cs="Times New Roman"/>
          <w:szCs w:val="24"/>
        </w:rPr>
      </w:pPr>
    </w:p>
    <w:p w:rsidR="00B807E8" w:rsidRPr="005C2A78" w:rsidRDefault="00B807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048BC037AF4A28A5F75024A49B195E"/>
          </w:placeholder>
        </w:sdtPr>
        <w:sdtContent>
          <w:r>
            <w:rPr>
              <w:rFonts w:eastAsia="Times New Roman" w:cs="Times New Roman"/>
              <w:b/>
              <w:szCs w:val="24"/>
              <w:u w:val="single"/>
            </w:rPr>
            <w:t>RULEMAKING AUTHORITY</w:t>
          </w:r>
        </w:sdtContent>
      </w:sdt>
    </w:p>
    <w:p w:rsidR="00B807E8" w:rsidRPr="006529C4" w:rsidRDefault="00B807E8" w:rsidP="00774EC7">
      <w:pPr>
        <w:spacing w:after="0" w:line="240" w:lineRule="auto"/>
        <w:jc w:val="both"/>
        <w:rPr>
          <w:rFonts w:cs="Times New Roman"/>
          <w:szCs w:val="24"/>
        </w:rPr>
      </w:pPr>
    </w:p>
    <w:p w:rsidR="00B807E8" w:rsidRPr="006529C4" w:rsidRDefault="00B807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07E8" w:rsidRPr="006529C4" w:rsidRDefault="00B807E8" w:rsidP="00774EC7">
      <w:pPr>
        <w:spacing w:after="0" w:line="240" w:lineRule="auto"/>
        <w:jc w:val="both"/>
        <w:rPr>
          <w:rFonts w:cs="Times New Roman"/>
          <w:szCs w:val="24"/>
        </w:rPr>
      </w:pPr>
    </w:p>
    <w:p w:rsidR="00B807E8" w:rsidRPr="005C2A78" w:rsidRDefault="00B807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24C5E9ED094CCE886DC8114A7022F6"/>
          </w:placeholder>
        </w:sdtPr>
        <w:sdtContent>
          <w:r>
            <w:rPr>
              <w:rFonts w:eastAsia="Times New Roman" w:cs="Times New Roman"/>
              <w:b/>
              <w:szCs w:val="24"/>
              <w:u w:val="single"/>
            </w:rPr>
            <w:t>SECTION BY SECTION ANALYSIS</w:t>
          </w:r>
        </w:sdtContent>
      </w:sdt>
    </w:p>
    <w:p w:rsidR="00B807E8" w:rsidRPr="005C2A78" w:rsidRDefault="00B807E8" w:rsidP="000F1DF9">
      <w:pPr>
        <w:spacing w:after="0" w:line="240" w:lineRule="auto"/>
        <w:jc w:val="both"/>
        <w:rPr>
          <w:rFonts w:eastAsia="Times New Roman" w:cs="Times New Roman"/>
          <w:szCs w:val="24"/>
        </w:rPr>
      </w:pPr>
    </w:p>
    <w:p w:rsidR="00B807E8" w:rsidRPr="00001775" w:rsidRDefault="00B807E8" w:rsidP="007C31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01775">
        <w:rPr>
          <w:rFonts w:eastAsia="Times New Roman" w:cs="Times New Roman"/>
          <w:szCs w:val="24"/>
        </w:rPr>
        <w:t>Section 801.207, Occupations Code, by amending Subsections (b) and (c) and adding Subsections (b-1), (b-2), and (b-3), as follows:</w:t>
      </w:r>
    </w:p>
    <w:p w:rsidR="00B807E8" w:rsidRPr="00001775" w:rsidRDefault="00B807E8" w:rsidP="007C31EE">
      <w:pPr>
        <w:spacing w:after="0" w:line="240" w:lineRule="auto"/>
        <w:jc w:val="both"/>
        <w:rPr>
          <w:rFonts w:eastAsia="Times New Roman" w:cs="Times New Roman"/>
          <w:szCs w:val="24"/>
        </w:rPr>
      </w:pPr>
    </w:p>
    <w:p w:rsidR="00B807E8" w:rsidRPr="00001775" w:rsidRDefault="00B807E8" w:rsidP="007C31EE">
      <w:pPr>
        <w:spacing w:after="0" w:line="240" w:lineRule="auto"/>
        <w:ind w:left="720"/>
        <w:jc w:val="both"/>
        <w:rPr>
          <w:rFonts w:eastAsia="Times New Roman" w:cs="Times New Roman"/>
          <w:szCs w:val="24"/>
        </w:rPr>
      </w:pPr>
      <w:r w:rsidRPr="00001775">
        <w:rPr>
          <w:rFonts w:eastAsia="Times New Roman" w:cs="Times New Roman"/>
          <w:szCs w:val="24"/>
        </w:rPr>
        <w:t>(b) Creates exceptions under Subsections (b-1) and (b-2)</w:t>
      </w:r>
      <w:r>
        <w:rPr>
          <w:rFonts w:eastAsia="Times New Roman" w:cs="Times New Roman"/>
          <w:szCs w:val="24"/>
        </w:rPr>
        <w:t xml:space="preserve"> to Subsection (a) (relating to making certain investigative information in the possession of or received or gathered by the Texas State Board of Veterinary Medical Examiners (TSBVME) confidential and not subject to legal compulsion)</w:t>
      </w:r>
      <w:r w:rsidRPr="00001775">
        <w:rPr>
          <w:rFonts w:eastAsia="Times New Roman" w:cs="Times New Roman"/>
          <w:szCs w:val="24"/>
        </w:rPr>
        <w:t xml:space="preserve"> and makes </w:t>
      </w:r>
      <w:r>
        <w:rPr>
          <w:rFonts w:eastAsia="Times New Roman" w:cs="Times New Roman"/>
          <w:szCs w:val="24"/>
        </w:rPr>
        <w:t>a nonsubstantive change</w:t>
      </w:r>
      <w:r w:rsidRPr="00001775">
        <w:rPr>
          <w:rFonts w:eastAsia="Times New Roman" w:cs="Times New Roman"/>
          <w:szCs w:val="24"/>
        </w:rPr>
        <w:t>.</w:t>
      </w:r>
    </w:p>
    <w:p w:rsidR="00B807E8" w:rsidRPr="00001775" w:rsidRDefault="00B807E8" w:rsidP="007C31EE">
      <w:pPr>
        <w:spacing w:after="0" w:line="240" w:lineRule="auto"/>
        <w:ind w:left="720"/>
        <w:jc w:val="both"/>
        <w:rPr>
          <w:rFonts w:eastAsia="Times New Roman" w:cs="Times New Roman"/>
          <w:szCs w:val="24"/>
        </w:rPr>
      </w:pPr>
    </w:p>
    <w:p w:rsidR="00B807E8" w:rsidRPr="00001775" w:rsidRDefault="00B807E8" w:rsidP="007C31EE">
      <w:pPr>
        <w:spacing w:after="0" w:line="240" w:lineRule="auto"/>
        <w:ind w:left="720"/>
        <w:jc w:val="both"/>
        <w:rPr>
          <w:rFonts w:cs="Times New Roman"/>
          <w:color w:val="333333"/>
          <w:szCs w:val="24"/>
          <w:shd w:val="clear" w:color="auto" w:fill="FFFFFF"/>
        </w:rPr>
      </w:pPr>
      <w:r>
        <w:rPr>
          <w:rFonts w:eastAsia="Times New Roman" w:cs="Times New Roman"/>
          <w:szCs w:val="24"/>
        </w:rPr>
        <w:t xml:space="preserve">(b-1) Requires </w:t>
      </w:r>
      <w:r w:rsidRPr="00001775">
        <w:rPr>
          <w:rFonts w:eastAsia="Times New Roman" w:cs="Times New Roman"/>
          <w:szCs w:val="24"/>
        </w:rPr>
        <w:t>T</w:t>
      </w:r>
      <w:r>
        <w:rPr>
          <w:rFonts w:eastAsia="Times New Roman" w:cs="Times New Roman"/>
          <w:szCs w:val="24"/>
        </w:rPr>
        <w:t xml:space="preserve">SBVME </w:t>
      </w:r>
      <w:r w:rsidRPr="00001775">
        <w:rPr>
          <w:rFonts w:eastAsia="Times New Roman" w:cs="Times New Roman"/>
          <w:szCs w:val="24"/>
        </w:rPr>
        <w:t xml:space="preserve">to </w:t>
      </w:r>
      <w:r w:rsidRPr="00001775">
        <w:rPr>
          <w:rFonts w:cs="Times New Roman"/>
          <w:color w:val="333333"/>
          <w:szCs w:val="24"/>
          <w:shd w:val="clear" w:color="auto" w:fill="FFFFFF"/>
        </w:rPr>
        <w:t xml:space="preserve">provide a copy of each complaint to the license holder who is the subject of the complaint not later than the 14th day before the date any response is due, unless providing a copy of the complaint would jeopardize an investigation. </w:t>
      </w:r>
      <w:r>
        <w:rPr>
          <w:rFonts w:cs="Times New Roman"/>
          <w:color w:val="333333"/>
          <w:szCs w:val="24"/>
          <w:shd w:val="clear" w:color="auto" w:fill="FFFFFF"/>
        </w:rPr>
        <w:t>Prohibits TSBVME from requiring</w:t>
      </w:r>
      <w:r w:rsidRPr="00001775">
        <w:rPr>
          <w:rFonts w:cs="Times New Roman"/>
          <w:color w:val="333333"/>
          <w:szCs w:val="24"/>
          <w:shd w:val="clear" w:color="auto" w:fill="FFFFFF"/>
        </w:rPr>
        <w:t xml:space="preserve"> the license holder to request a copy of the complaint.</w:t>
      </w:r>
    </w:p>
    <w:p w:rsidR="00B807E8" w:rsidRPr="00001775" w:rsidRDefault="00B807E8" w:rsidP="007C31EE">
      <w:pPr>
        <w:spacing w:after="0" w:line="240" w:lineRule="auto"/>
        <w:ind w:left="720"/>
        <w:jc w:val="both"/>
        <w:rPr>
          <w:rFonts w:cs="Times New Roman"/>
          <w:color w:val="333333"/>
          <w:szCs w:val="24"/>
          <w:shd w:val="clear" w:color="auto" w:fill="FFFFFF"/>
        </w:rPr>
      </w:pPr>
    </w:p>
    <w:p w:rsidR="00B807E8" w:rsidRPr="00001775" w:rsidRDefault="00B807E8" w:rsidP="007C31EE">
      <w:pPr>
        <w:spacing w:after="0" w:line="240" w:lineRule="auto"/>
        <w:ind w:left="720"/>
        <w:jc w:val="both"/>
        <w:rPr>
          <w:rFonts w:cs="Times New Roman"/>
          <w:color w:val="333333"/>
          <w:szCs w:val="24"/>
          <w:shd w:val="clear" w:color="auto" w:fill="FFFFFF"/>
        </w:rPr>
      </w:pPr>
      <w:r w:rsidRPr="00001775">
        <w:rPr>
          <w:rFonts w:cs="Times New Roman"/>
          <w:color w:val="333333"/>
          <w:szCs w:val="24"/>
          <w:shd w:val="clear" w:color="auto" w:fill="FFFFFF"/>
        </w:rPr>
        <w:t xml:space="preserve">(b-2) Requires </w:t>
      </w:r>
      <w:r>
        <w:rPr>
          <w:rFonts w:cs="Times New Roman"/>
          <w:color w:val="333333"/>
          <w:szCs w:val="24"/>
          <w:shd w:val="clear" w:color="auto" w:fill="FFFFFF"/>
        </w:rPr>
        <w:t>TSBVME</w:t>
      </w:r>
      <w:r w:rsidRPr="00001775">
        <w:rPr>
          <w:rFonts w:cs="Times New Roman"/>
          <w:color w:val="333333"/>
          <w:szCs w:val="24"/>
          <w:shd w:val="clear" w:color="auto" w:fill="FFFFFF"/>
        </w:rPr>
        <w:t xml:space="preserve"> to provide to the complainant a copy of any response to the complaint the license holder provides not later than the 14th day after the date </w:t>
      </w:r>
      <w:r>
        <w:rPr>
          <w:rFonts w:cs="Times New Roman"/>
          <w:color w:val="333333"/>
          <w:szCs w:val="24"/>
          <w:shd w:val="clear" w:color="auto" w:fill="FFFFFF"/>
        </w:rPr>
        <w:t>TSBVME</w:t>
      </w:r>
      <w:r w:rsidRPr="00001775">
        <w:rPr>
          <w:rFonts w:cs="Times New Roman"/>
          <w:color w:val="333333"/>
          <w:szCs w:val="24"/>
          <w:shd w:val="clear" w:color="auto" w:fill="FFFFFF"/>
        </w:rPr>
        <w:t xml:space="preserve"> receives the response, unless providing the copy would jeopardize an investigation or the act alleged in the complaint is not under </w:t>
      </w:r>
      <w:r>
        <w:rPr>
          <w:rFonts w:cs="Times New Roman"/>
          <w:color w:val="333333"/>
          <w:szCs w:val="24"/>
          <w:shd w:val="clear" w:color="auto" w:fill="FFFFFF"/>
        </w:rPr>
        <w:t>TSBVME</w:t>
      </w:r>
      <w:r w:rsidRPr="00001775">
        <w:rPr>
          <w:rFonts w:cs="Times New Roman"/>
          <w:color w:val="333333"/>
          <w:szCs w:val="24"/>
          <w:shd w:val="clear" w:color="auto" w:fill="FFFFFF"/>
        </w:rPr>
        <w:t xml:space="preserve">'s jurisdiction. Requires </w:t>
      </w:r>
      <w:r>
        <w:rPr>
          <w:rFonts w:cs="Times New Roman"/>
          <w:color w:val="333333"/>
          <w:szCs w:val="24"/>
          <w:shd w:val="clear" w:color="auto" w:fill="FFFFFF"/>
        </w:rPr>
        <w:t>TSBVME</w:t>
      </w:r>
      <w:r w:rsidRPr="00001775">
        <w:rPr>
          <w:rFonts w:cs="Times New Roman"/>
          <w:color w:val="333333"/>
          <w:szCs w:val="24"/>
          <w:shd w:val="clear" w:color="auto" w:fill="FFFFFF"/>
        </w:rPr>
        <w:t xml:space="preserve">, if </w:t>
      </w:r>
      <w:r>
        <w:rPr>
          <w:rFonts w:cs="Times New Roman"/>
          <w:color w:val="333333"/>
          <w:szCs w:val="24"/>
          <w:shd w:val="clear" w:color="auto" w:fill="FFFFFF"/>
        </w:rPr>
        <w:t>TSBVME</w:t>
      </w:r>
      <w:r w:rsidRPr="00001775">
        <w:rPr>
          <w:rFonts w:cs="Times New Roman"/>
          <w:color w:val="333333"/>
          <w:szCs w:val="24"/>
          <w:shd w:val="clear" w:color="auto" w:fill="FFFFFF"/>
        </w:rPr>
        <w:t xml:space="preserve"> provides a copy of a response to a complainant, to include with the copy notice of the complainant's opportunity to rebut the license holder's response.</w:t>
      </w:r>
    </w:p>
    <w:p w:rsidR="00B807E8" w:rsidRPr="00001775" w:rsidRDefault="00B807E8" w:rsidP="007C31EE">
      <w:pPr>
        <w:spacing w:after="0" w:line="240" w:lineRule="auto"/>
        <w:ind w:left="720"/>
        <w:jc w:val="both"/>
        <w:rPr>
          <w:rFonts w:cs="Times New Roman"/>
          <w:color w:val="333333"/>
          <w:szCs w:val="24"/>
          <w:shd w:val="clear" w:color="auto" w:fill="FFFFFF"/>
        </w:rPr>
      </w:pPr>
    </w:p>
    <w:p w:rsidR="00B807E8" w:rsidRPr="00001775" w:rsidRDefault="00B807E8" w:rsidP="007C31EE">
      <w:pPr>
        <w:spacing w:after="0" w:line="240" w:lineRule="auto"/>
        <w:ind w:left="720"/>
        <w:jc w:val="both"/>
        <w:rPr>
          <w:rFonts w:cs="Times New Roman"/>
          <w:color w:val="333333"/>
          <w:szCs w:val="24"/>
          <w:shd w:val="clear" w:color="auto" w:fill="FFFFFF"/>
        </w:rPr>
      </w:pPr>
      <w:r w:rsidRPr="00001775">
        <w:rPr>
          <w:rFonts w:cs="Times New Roman"/>
          <w:color w:val="333333"/>
          <w:szCs w:val="24"/>
          <w:shd w:val="clear" w:color="auto" w:fill="FFFFFF"/>
        </w:rPr>
        <w:t xml:space="preserve">(b-3) Provides that </w:t>
      </w:r>
      <w:r>
        <w:rPr>
          <w:rFonts w:cs="Times New Roman"/>
          <w:color w:val="333333"/>
          <w:szCs w:val="24"/>
          <w:shd w:val="clear" w:color="auto" w:fill="FFFFFF"/>
        </w:rPr>
        <w:t>TSBVME</w:t>
      </w:r>
      <w:r w:rsidRPr="00001775">
        <w:rPr>
          <w:rFonts w:cs="Times New Roman"/>
          <w:color w:val="333333"/>
          <w:szCs w:val="24"/>
          <w:shd w:val="clear" w:color="auto" w:fill="FFFFFF"/>
        </w:rPr>
        <w:t xml:space="preserve"> is not required to provide a copy of the complaint under Subsection (b-1) or a license holder's response under Subsection (b-2) for a complaint initiated by </w:t>
      </w:r>
      <w:r>
        <w:rPr>
          <w:rFonts w:cs="Times New Roman"/>
          <w:color w:val="333333"/>
          <w:szCs w:val="24"/>
          <w:shd w:val="clear" w:color="auto" w:fill="FFFFFF"/>
        </w:rPr>
        <w:t>TSBVME</w:t>
      </w:r>
      <w:r w:rsidRPr="00001775">
        <w:rPr>
          <w:rFonts w:cs="Times New Roman"/>
          <w:color w:val="333333"/>
          <w:szCs w:val="24"/>
          <w:shd w:val="clear" w:color="auto" w:fill="FFFFFF"/>
        </w:rPr>
        <w:t>.</w:t>
      </w:r>
    </w:p>
    <w:p w:rsidR="00B807E8" w:rsidRPr="00001775" w:rsidRDefault="00B807E8" w:rsidP="007C31EE">
      <w:pPr>
        <w:spacing w:after="0" w:line="240" w:lineRule="auto"/>
        <w:ind w:left="720"/>
        <w:jc w:val="both"/>
        <w:rPr>
          <w:rFonts w:cs="Times New Roman"/>
          <w:color w:val="333333"/>
          <w:szCs w:val="24"/>
          <w:shd w:val="clear" w:color="auto" w:fill="FFFFFF"/>
        </w:rPr>
      </w:pPr>
    </w:p>
    <w:p w:rsidR="00B807E8" w:rsidRPr="00001775" w:rsidRDefault="00B807E8" w:rsidP="007C31EE">
      <w:pPr>
        <w:spacing w:after="0" w:line="240" w:lineRule="auto"/>
        <w:ind w:left="720"/>
        <w:jc w:val="both"/>
        <w:rPr>
          <w:rFonts w:eastAsia="Times New Roman" w:cs="Times New Roman"/>
          <w:szCs w:val="24"/>
        </w:rPr>
      </w:pPr>
      <w:r w:rsidRPr="00001775">
        <w:rPr>
          <w:rFonts w:cs="Times New Roman"/>
          <w:color w:val="333333"/>
          <w:szCs w:val="24"/>
          <w:shd w:val="clear" w:color="auto" w:fill="FFFFFF"/>
        </w:rPr>
        <w:t xml:space="preserve">(c) Creates an exception under Subsection (b-1) </w:t>
      </w:r>
      <w:r>
        <w:rPr>
          <w:rFonts w:cs="Times New Roman"/>
          <w:color w:val="333333"/>
          <w:szCs w:val="24"/>
          <w:shd w:val="clear" w:color="auto" w:fill="FFFFFF"/>
        </w:rPr>
        <w:t xml:space="preserve">to TSBVME's requirement to protect the identity of a complainant to the extent possible </w:t>
      </w:r>
      <w:r w:rsidRPr="00001775">
        <w:rPr>
          <w:rFonts w:cs="Times New Roman"/>
          <w:color w:val="333333"/>
          <w:szCs w:val="24"/>
          <w:shd w:val="clear" w:color="auto" w:fill="FFFFFF"/>
        </w:rPr>
        <w:t xml:space="preserve">and makes </w:t>
      </w:r>
      <w:r>
        <w:rPr>
          <w:rFonts w:cs="Times New Roman"/>
          <w:color w:val="333333"/>
          <w:szCs w:val="24"/>
          <w:shd w:val="clear" w:color="auto" w:fill="FFFFFF"/>
        </w:rPr>
        <w:t xml:space="preserve">a </w:t>
      </w:r>
      <w:r w:rsidRPr="00001775">
        <w:rPr>
          <w:rFonts w:cs="Times New Roman"/>
          <w:color w:val="333333"/>
          <w:szCs w:val="24"/>
          <w:shd w:val="clear" w:color="auto" w:fill="FFFFFF"/>
        </w:rPr>
        <w:t>nonsubstantive</w:t>
      </w:r>
      <w:r>
        <w:rPr>
          <w:rFonts w:cs="Times New Roman"/>
          <w:color w:val="333333"/>
          <w:szCs w:val="24"/>
          <w:shd w:val="clear" w:color="auto" w:fill="FFFFFF"/>
        </w:rPr>
        <w:t xml:space="preserve"> change</w:t>
      </w:r>
      <w:r w:rsidRPr="00001775">
        <w:rPr>
          <w:rFonts w:cs="Times New Roman"/>
          <w:color w:val="333333"/>
          <w:szCs w:val="24"/>
          <w:shd w:val="clear" w:color="auto" w:fill="FFFFFF"/>
        </w:rPr>
        <w:t>.</w:t>
      </w:r>
    </w:p>
    <w:p w:rsidR="00B807E8" w:rsidRPr="00001775" w:rsidRDefault="00B807E8" w:rsidP="007C31EE">
      <w:pPr>
        <w:spacing w:after="0" w:line="240" w:lineRule="auto"/>
        <w:jc w:val="both"/>
        <w:rPr>
          <w:rFonts w:eastAsia="Times New Roman" w:cs="Times New Roman"/>
          <w:szCs w:val="24"/>
        </w:rPr>
      </w:pPr>
    </w:p>
    <w:p w:rsidR="00B807E8" w:rsidRPr="00001775" w:rsidRDefault="00B807E8" w:rsidP="007C31EE">
      <w:pPr>
        <w:spacing w:after="0" w:line="240" w:lineRule="auto"/>
        <w:jc w:val="both"/>
        <w:rPr>
          <w:rFonts w:eastAsia="Times New Roman" w:cs="Times New Roman"/>
          <w:szCs w:val="24"/>
        </w:rPr>
      </w:pPr>
      <w:r w:rsidRPr="00001775">
        <w:rPr>
          <w:rFonts w:eastAsia="Times New Roman" w:cs="Times New Roman"/>
          <w:szCs w:val="24"/>
        </w:rPr>
        <w:t xml:space="preserve">SECTION 2. Makes application of Section 801.207, Occupations Code, </w:t>
      </w:r>
      <w:r w:rsidRPr="00001775">
        <w:rPr>
          <w:rFonts w:cs="Times New Roman"/>
          <w:color w:val="333333"/>
          <w:szCs w:val="24"/>
          <w:shd w:val="clear" w:color="auto" w:fill="FFFFFF"/>
        </w:rPr>
        <w:t>as amended by this Act, prospective.</w:t>
      </w:r>
    </w:p>
    <w:p w:rsidR="00B807E8" w:rsidRPr="00001775" w:rsidRDefault="00B807E8" w:rsidP="007C31EE">
      <w:pPr>
        <w:spacing w:after="0" w:line="240" w:lineRule="auto"/>
        <w:jc w:val="both"/>
        <w:rPr>
          <w:rFonts w:eastAsia="Times New Roman" w:cs="Times New Roman"/>
          <w:szCs w:val="24"/>
        </w:rPr>
      </w:pPr>
    </w:p>
    <w:p w:rsidR="00B807E8" w:rsidRPr="00C8671F" w:rsidRDefault="00B807E8" w:rsidP="007C31EE">
      <w:pPr>
        <w:spacing w:after="0" w:line="240" w:lineRule="auto"/>
        <w:jc w:val="both"/>
        <w:rPr>
          <w:rFonts w:eastAsia="Times New Roman" w:cs="Times New Roman"/>
          <w:szCs w:val="24"/>
        </w:rPr>
      </w:pPr>
      <w:r w:rsidRPr="00001775">
        <w:rPr>
          <w:rFonts w:eastAsia="Times New Roman" w:cs="Times New Roman"/>
          <w:szCs w:val="24"/>
        </w:rPr>
        <w:t>SECTION 3.</w:t>
      </w:r>
      <w:r>
        <w:rPr>
          <w:rFonts w:eastAsia="Times New Roman" w:cs="Times New Roman"/>
          <w:szCs w:val="24"/>
        </w:rPr>
        <w:t xml:space="preserve"> Effective date: September 1, 2021.</w:t>
      </w:r>
    </w:p>
    <w:sectPr w:rsidR="00B807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D9" w:rsidRDefault="00312ED9" w:rsidP="000F1DF9">
      <w:pPr>
        <w:spacing w:after="0" w:line="240" w:lineRule="auto"/>
      </w:pPr>
      <w:r>
        <w:separator/>
      </w:r>
    </w:p>
  </w:endnote>
  <w:endnote w:type="continuationSeparator" w:id="0">
    <w:p w:rsidR="00312ED9" w:rsidRDefault="00312E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2E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07E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807E8">
                <w:rPr>
                  <w:sz w:val="20"/>
                  <w:szCs w:val="20"/>
                </w:rPr>
                <w:t>H.B. 3442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807E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2E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D9" w:rsidRDefault="00312ED9" w:rsidP="000F1DF9">
      <w:pPr>
        <w:spacing w:after="0" w:line="240" w:lineRule="auto"/>
      </w:pPr>
      <w:r>
        <w:separator/>
      </w:r>
    </w:p>
  </w:footnote>
  <w:footnote w:type="continuationSeparator" w:id="0">
    <w:p w:rsidR="00312ED9" w:rsidRDefault="00312E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2ED9"/>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07E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25133"/>
  <w15:docId w15:val="{52A82289-35E0-4D99-885C-C2EE7DB8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807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1500">
      <w:bodyDiv w:val="1"/>
      <w:marLeft w:val="0"/>
      <w:marRight w:val="0"/>
      <w:marTop w:val="0"/>
      <w:marBottom w:val="0"/>
      <w:divBdr>
        <w:top w:val="none" w:sz="0" w:space="0" w:color="auto"/>
        <w:left w:val="none" w:sz="0" w:space="0" w:color="auto"/>
        <w:bottom w:val="none" w:sz="0" w:space="0" w:color="auto"/>
        <w:right w:val="none" w:sz="0" w:space="0" w:color="auto"/>
      </w:divBdr>
      <w:divsChild>
        <w:div w:id="107945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29698607F74A2590FEA1DCB9964966"/>
        <w:category>
          <w:name w:val="General"/>
          <w:gallery w:val="placeholder"/>
        </w:category>
        <w:types>
          <w:type w:val="bbPlcHdr"/>
        </w:types>
        <w:behaviors>
          <w:behavior w:val="content"/>
        </w:behaviors>
        <w:guid w:val="{04318C40-D6F1-4DCE-A46B-00D9B1C85D2E}"/>
      </w:docPartPr>
      <w:docPartBody>
        <w:p w:rsidR="00000000" w:rsidRDefault="00B85E01"/>
      </w:docPartBody>
    </w:docPart>
    <w:docPart>
      <w:docPartPr>
        <w:name w:val="81E78910945944B496238AE4A21D55FF"/>
        <w:category>
          <w:name w:val="General"/>
          <w:gallery w:val="placeholder"/>
        </w:category>
        <w:types>
          <w:type w:val="bbPlcHdr"/>
        </w:types>
        <w:behaviors>
          <w:behavior w:val="content"/>
        </w:behaviors>
        <w:guid w:val="{47A09F33-5693-4D58-B679-B8C21CA0765F}"/>
      </w:docPartPr>
      <w:docPartBody>
        <w:p w:rsidR="00000000" w:rsidRDefault="00B85E01"/>
      </w:docPartBody>
    </w:docPart>
    <w:docPart>
      <w:docPartPr>
        <w:name w:val="9824810A57D543129E36BBA5E096FF89"/>
        <w:category>
          <w:name w:val="General"/>
          <w:gallery w:val="placeholder"/>
        </w:category>
        <w:types>
          <w:type w:val="bbPlcHdr"/>
        </w:types>
        <w:behaviors>
          <w:behavior w:val="content"/>
        </w:behaviors>
        <w:guid w:val="{9979FD88-872C-4496-A53A-34E85575793D}"/>
      </w:docPartPr>
      <w:docPartBody>
        <w:p w:rsidR="00000000" w:rsidRDefault="00B85E01"/>
      </w:docPartBody>
    </w:docPart>
    <w:docPart>
      <w:docPartPr>
        <w:name w:val="90FEB114E4714422B68AAED5AA1EB9AF"/>
        <w:category>
          <w:name w:val="General"/>
          <w:gallery w:val="placeholder"/>
        </w:category>
        <w:types>
          <w:type w:val="bbPlcHdr"/>
        </w:types>
        <w:behaviors>
          <w:behavior w:val="content"/>
        </w:behaviors>
        <w:guid w:val="{FF072A2F-6B48-4644-9AF2-1F0106F65372}"/>
      </w:docPartPr>
      <w:docPartBody>
        <w:p w:rsidR="00000000" w:rsidRDefault="00B85E01"/>
      </w:docPartBody>
    </w:docPart>
    <w:docPart>
      <w:docPartPr>
        <w:name w:val="28D8717E35D84D59B09ECA0FA3267DE0"/>
        <w:category>
          <w:name w:val="General"/>
          <w:gallery w:val="placeholder"/>
        </w:category>
        <w:types>
          <w:type w:val="bbPlcHdr"/>
        </w:types>
        <w:behaviors>
          <w:behavior w:val="content"/>
        </w:behaviors>
        <w:guid w:val="{685C5D18-38DE-4BE0-BD80-D5951148A828}"/>
      </w:docPartPr>
      <w:docPartBody>
        <w:p w:rsidR="00000000" w:rsidRDefault="00B85E01"/>
      </w:docPartBody>
    </w:docPart>
    <w:docPart>
      <w:docPartPr>
        <w:name w:val="87CFE5A16EDB45B6BE63C7EEFDCBE074"/>
        <w:category>
          <w:name w:val="General"/>
          <w:gallery w:val="placeholder"/>
        </w:category>
        <w:types>
          <w:type w:val="bbPlcHdr"/>
        </w:types>
        <w:behaviors>
          <w:behavior w:val="content"/>
        </w:behaviors>
        <w:guid w:val="{23813241-CD0A-404B-9095-06BF0F1F7C2F}"/>
      </w:docPartPr>
      <w:docPartBody>
        <w:p w:rsidR="00000000" w:rsidRDefault="00B85E01"/>
      </w:docPartBody>
    </w:docPart>
    <w:docPart>
      <w:docPartPr>
        <w:name w:val="F0E29E8B4E9D4B1ABF6712CD1ABE947B"/>
        <w:category>
          <w:name w:val="General"/>
          <w:gallery w:val="placeholder"/>
        </w:category>
        <w:types>
          <w:type w:val="bbPlcHdr"/>
        </w:types>
        <w:behaviors>
          <w:behavior w:val="content"/>
        </w:behaviors>
        <w:guid w:val="{88CC70F8-98D7-4025-95BF-1620D77909E0}"/>
      </w:docPartPr>
      <w:docPartBody>
        <w:p w:rsidR="00000000" w:rsidRDefault="00B85E01"/>
      </w:docPartBody>
    </w:docPart>
    <w:docPart>
      <w:docPartPr>
        <w:name w:val="0A81CDE1DBEC4E1F948BA5B99211BBE7"/>
        <w:category>
          <w:name w:val="General"/>
          <w:gallery w:val="placeholder"/>
        </w:category>
        <w:types>
          <w:type w:val="bbPlcHdr"/>
        </w:types>
        <w:behaviors>
          <w:behavior w:val="content"/>
        </w:behaviors>
        <w:guid w:val="{55AE535E-F2E1-49D4-B890-9F678BCA6DBB}"/>
      </w:docPartPr>
      <w:docPartBody>
        <w:p w:rsidR="00000000" w:rsidRDefault="00B85E01"/>
      </w:docPartBody>
    </w:docPart>
    <w:docPart>
      <w:docPartPr>
        <w:name w:val="147283E75F7640C9BAE83F81C6A2817B"/>
        <w:category>
          <w:name w:val="General"/>
          <w:gallery w:val="placeholder"/>
        </w:category>
        <w:types>
          <w:type w:val="bbPlcHdr"/>
        </w:types>
        <w:behaviors>
          <w:behavior w:val="content"/>
        </w:behaviors>
        <w:guid w:val="{7ADF8E5E-FBD2-4A5B-83A7-0268D10C3612}"/>
      </w:docPartPr>
      <w:docPartBody>
        <w:p w:rsidR="00000000" w:rsidRDefault="00B85E01"/>
      </w:docPartBody>
    </w:docPart>
    <w:docPart>
      <w:docPartPr>
        <w:name w:val="7809FC3F9CC143FAB0ACB259BC7070D0"/>
        <w:category>
          <w:name w:val="General"/>
          <w:gallery w:val="placeholder"/>
        </w:category>
        <w:types>
          <w:type w:val="bbPlcHdr"/>
        </w:types>
        <w:behaviors>
          <w:behavior w:val="content"/>
        </w:behaviors>
        <w:guid w:val="{1AF9B291-844F-4D7F-923C-2CF3E9DB2162}"/>
      </w:docPartPr>
      <w:docPartBody>
        <w:p w:rsidR="00000000" w:rsidRDefault="00686F30" w:rsidP="00686F30">
          <w:pPr>
            <w:pStyle w:val="7809FC3F9CC143FAB0ACB259BC7070D0"/>
          </w:pPr>
          <w:r w:rsidRPr="00A30DD1">
            <w:rPr>
              <w:rStyle w:val="PlaceholderText"/>
            </w:rPr>
            <w:t>Click here to enter a date.</w:t>
          </w:r>
        </w:p>
      </w:docPartBody>
    </w:docPart>
    <w:docPart>
      <w:docPartPr>
        <w:name w:val="EC9A9E8AAD994F07920946B0004BD098"/>
        <w:category>
          <w:name w:val="General"/>
          <w:gallery w:val="placeholder"/>
        </w:category>
        <w:types>
          <w:type w:val="bbPlcHdr"/>
        </w:types>
        <w:behaviors>
          <w:behavior w:val="content"/>
        </w:behaviors>
        <w:guid w:val="{DA9F5ED0-4770-4A4A-9EEF-FFA886307E5D}"/>
      </w:docPartPr>
      <w:docPartBody>
        <w:p w:rsidR="00000000" w:rsidRDefault="00B85E01"/>
      </w:docPartBody>
    </w:docPart>
    <w:docPart>
      <w:docPartPr>
        <w:name w:val="0411302F9ADB40CA9938D22805C97258"/>
        <w:category>
          <w:name w:val="General"/>
          <w:gallery w:val="placeholder"/>
        </w:category>
        <w:types>
          <w:type w:val="bbPlcHdr"/>
        </w:types>
        <w:behaviors>
          <w:behavior w:val="content"/>
        </w:behaviors>
        <w:guid w:val="{6F0B4BB5-85BC-4162-9892-8A058E80527E}"/>
      </w:docPartPr>
      <w:docPartBody>
        <w:p w:rsidR="00000000" w:rsidRDefault="00B85E01"/>
      </w:docPartBody>
    </w:docPart>
    <w:docPart>
      <w:docPartPr>
        <w:name w:val="FD5D6B5607D54B59A285C847BBFD1153"/>
        <w:category>
          <w:name w:val="General"/>
          <w:gallery w:val="placeholder"/>
        </w:category>
        <w:types>
          <w:type w:val="bbPlcHdr"/>
        </w:types>
        <w:behaviors>
          <w:behavior w:val="content"/>
        </w:behaviors>
        <w:guid w:val="{A1F5E530-4B5B-49CA-9BC0-8BBF44BD8119}"/>
      </w:docPartPr>
      <w:docPartBody>
        <w:p w:rsidR="00000000" w:rsidRDefault="00686F30" w:rsidP="00686F30">
          <w:pPr>
            <w:pStyle w:val="FD5D6B5607D54B59A285C847BBFD1153"/>
          </w:pPr>
          <w:r>
            <w:rPr>
              <w:rFonts w:eastAsia="Times New Roman" w:cs="Times New Roman"/>
              <w:bCs/>
              <w:szCs w:val="24"/>
            </w:rPr>
            <w:t xml:space="preserve"> </w:t>
          </w:r>
        </w:p>
      </w:docPartBody>
    </w:docPart>
    <w:docPart>
      <w:docPartPr>
        <w:name w:val="F7048BC037AF4A28A5F75024A49B195E"/>
        <w:category>
          <w:name w:val="General"/>
          <w:gallery w:val="placeholder"/>
        </w:category>
        <w:types>
          <w:type w:val="bbPlcHdr"/>
        </w:types>
        <w:behaviors>
          <w:behavior w:val="content"/>
        </w:behaviors>
        <w:guid w:val="{7E134211-2092-4301-8374-34F8E6D10748}"/>
      </w:docPartPr>
      <w:docPartBody>
        <w:p w:rsidR="00000000" w:rsidRDefault="00B85E01"/>
      </w:docPartBody>
    </w:docPart>
    <w:docPart>
      <w:docPartPr>
        <w:name w:val="4B24C5E9ED094CCE886DC8114A7022F6"/>
        <w:category>
          <w:name w:val="General"/>
          <w:gallery w:val="placeholder"/>
        </w:category>
        <w:types>
          <w:type w:val="bbPlcHdr"/>
        </w:types>
        <w:behaviors>
          <w:behavior w:val="content"/>
        </w:behaviors>
        <w:guid w:val="{8224D286-430F-49A7-AD0C-0228C720A692}"/>
      </w:docPartPr>
      <w:docPartBody>
        <w:p w:rsidR="00000000" w:rsidRDefault="00B85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6F30"/>
    <w:rsid w:val="006959CC"/>
    <w:rsid w:val="00696675"/>
    <w:rsid w:val="006B0016"/>
    <w:rsid w:val="008C55F7"/>
    <w:rsid w:val="0090598B"/>
    <w:rsid w:val="00984D6C"/>
    <w:rsid w:val="00A54AD6"/>
    <w:rsid w:val="00A57564"/>
    <w:rsid w:val="00B252A4"/>
    <w:rsid w:val="00B5530B"/>
    <w:rsid w:val="00B85E0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F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809FC3F9CC143FAB0ACB259BC7070D0">
    <w:name w:val="7809FC3F9CC143FAB0ACB259BC7070D0"/>
    <w:rsid w:val="00686F30"/>
    <w:pPr>
      <w:spacing w:after="160" w:line="259" w:lineRule="auto"/>
    </w:pPr>
  </w:style>
  <w:style w:type="paragraph" w:customStyle="1" w:styleId="FD5D6B5607D54B59A285C847BBFD1153">
    <w:name w:val="FD5D6B5607D54B59A285C847BBFD1153"/>
    <w:rsid w:val="00686F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B303DC-5FA9-4EF8-BAED-E84DF3D0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401</Words>
  <Characters>2287</Characters>
  <Application>Microsoft Office Word</Application>
  <DocSecurity>0</DocSecurity>
  <Lines>19</Lines>
  <Paragraphs>5</Paragraphs>
  <ScaleCrop>false</ScaleCrop>
  <Company>Texas Legislative Council</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2021-05-04T20:44:00Z</dcterms:modified>
</cp:coreProperties>
</file>

<file path=docProps/custom.xml><?xml version="1.0" encoding="utf-8"?>
<op:Properties xmlns:vt="http://schemas.openxmlformats.org/officeDocument/2006/docPropsVTypes" xmlns:op="http://schemas.openxmlformats.org/officeDocument/2006/custom-properties"/>
</file>