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B5" w:rsidRDefault="004F7BB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84BC3BA1CF0A4F55BA384F06A202F00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F7BB5" w:rsidRPr="00585C31" w:rsidRDefault="004F7BB5" w:rsidP="000F1DF9">
      <w:pPr>
        <w:spacing w:after="0" w:line="240" w:lineRule="auto"/>
        <w:rPr>
          <w:rFonts w:cs="Times New Roman"/>
          <w:szCs w:val="24"/>
        </w:rPr>
      </w:pPr>
    </w:p>
    <w:p w:rsidR="004F7BB5" w:rsidRPr="00585C31" w:rsidRDefault="004F7BB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F7BB5" w:rsidTr="000F1DF9">
        <w:tc>
          <w:tcPr>
            <w:tcW w:w="2718" w:type="dxa"/>
          </w:tcPr>
          <w:p w:rsidR="004F7BB5" w:rsidRPr="005C2A78" w:rsidRDefault="004F7BB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98DF3D006AAE46CCA4736FD63D930C50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F7BB5" w:rsidRPr="00FF6471" w:rsidRDefault="004F7BB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D03E34B6E7F4A679852E2F1FFD175F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3457</w:t>
                </w:r>
              </w:sdtContent>
            </w:sdt>
          </w:p>
        </w:tc>
      </w:tr>
      <w:tr w:rsidR="004F7BB5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5165DFC5342047F4955421697817945E"/>
            </w:placeholder>
          </w:sdtPr>
          <w:sdtContent>
            <w:tc>
              <w:tcPr>
                <w:tcW w:w="2718" w:type="dxa"/>
              </w:tcPr>
              <w:p w:rsidR="004F7BB5" w:rsidRPr="000F1DF9" w:rsidRDefault="004F7BB5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87R9679 MLH-D</w:t>
                </w:r>
              </w:p>
            </w:tc>
          </w:sdtContent>
        </w:sdt>
        <w:tc>
          <w:tcPr>
            <w:tcW w:w="6858" w:type="dxa"/>
          </w:tcPr>
          <w:p w:rsidR="004F7BB5" w:rsidRPr="005C2A78" w:rsidRDefault="004F7BB5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E030165D54004E6B819E6850FA88ECB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B2BA4037AD34C5F9C8EF0D02BAE367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White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4EB5A5EECD346CAA8706CA3C0AC36C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(Nichols)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0DC129D6B47F4254989CCBCD7D48FF9B"/>
                </w:placeholder>
                <w:showingPlcHdr/>
              </w:sdtPr>
              <w:sdtContent/>
            </w:sdt>
          </w:p>
        </w:tc>
      </w:tr>
      <w:tr w:rsidR="004F7BB5" w:rsidTr="000F1DF9">
        <w:tc>
          <w:tcPr>
            <w:tcW w:w="2718" w:type="dxa"/>
          </w:tcPr>
          <w:p w:rsidR="004F7BB5" w:rsidRPr="00BC7495" w:rsidRDefault="004F7BB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A7401E0C7EF42D1AF5B4D416F0F4485"/>
            </w:placeholder>
          </w:sdtPr>
          <w:sdtContent>
            <w:tc>
              <w:tcPr>
                <w:tcW w:w="6858" w:type="dxa"/>
              </w:tcPr>
              <w:p w:rsidR="004F7BB5" w:rsidRPr="00FF6471" w:rsidRDefault="004F7BB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Criminal Justice</w:t>
                </w:r>
              </w:p>
            </w:tc>
          </w:sdtContent>
        </w:sdt>
      </w:tr>
      <w:tr w:rsidR="004F7BB5" w:rsidTr="000F1DF9">
        <w:tc>
          <w:tcPr>
            <w:tcW w:w="2718" w:type="dxa"/>
          </w:tcPr>
          <w:p w:rsidR="004F7BB5" w:rsidRPr="00BC7495" w:rsidRDefault="004F7BB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59587ED8B19A44419DE6EB465AE96427"/>
            </w:placeholder>
            <w:date w:fullDate="2021-05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F7BB5" w:rsidRPr="00FF6471" w:rsidRDefault="004F7BB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5/17/2021</w:t>
                </w:r>
              </w:p>
            </w:tc>
          </w:sdtContent>
        </w:sdt>
      </w:tr>
      <w:tr w:rsidR="004F7BB5" w:rsidTr="000F1DF9">
        <w:tc>
          <w:tcPr>
            <w:tcW w:w="2718" w:type="dxa"/>
          </w:tcPr>
          <w:p w:rsidR="004F7BB5" w:rsidRPr="00BC7495" w:rsidRDefault="004F7BB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1BD955BEB524BCA82F560DA83BCCE98"/>
            </w:placeholder>
          </w:sdtPr>
          <w:sdtContent>
            <w:tc>
              <w:tcPr>
                <w:tcW w:w="6858" w:type="dxa"/>
              </w:tcPr>
              <w:p w:rsidR="004F7BB5" w:rsidRPr="00FF6471" w:rsidRDefault="004F7BB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4F7BB5" w:rsidRPr="00FF6471" w:rsidRDefault="004F7BB5" w:rsidP="000F1DF9">
      <w:pPr>
        <w:spacing w:after="0" w:line="240" w:lineRule="auto"/>
        <w:rPr>
          <w:rFonts w:cs="Times New Roman"/>
          <w:szCs w:val="24"/>
        </w:rPr>
      </w:pPr>
    </w:p>
    <w:p w:rsidR="004F7BB5" w:rsidRPr="00FF6471" w:rsidRDefault="004F7BB5" w:rsidP="000F1DF9">
      <w:pPr>
        <w:spacing w:after="0" w:line="240" w:lineRule="auto"/>
        <w:rPr>
          <w:rFonts w:cs="Times New Roman"/>
          <w:szCs w:val="24"/>
        </w:rPr>
      </w:pPr>
    </w:p>
    <w:p w:rsidR="004F7BB5" w:rsidRPr="00FF6471" w:rsidRDefault="004F7BB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FAA167708FB4F75B368CEE8CCC5DA9D"/>
        </w:placeholder>
      </w:sdtPr>
      <w:sdtContent>
        <w:p w:rsidR="004F7BB5" w:rsidRDefault="004F7BB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40AFBCA911D6444E9E4BD236B3294513"/>
        </w:placeholder>
      </w:sdtPr>
      <w:sdtContent>
        <w:p w:rsidR="004F7BB5" w:rsidRDefault="004F7BB5" w:rsidP="004F7BB5">
          <w:pPr>
            <w:pStyle w:val="NormalWeb"/>
            <w:spacing w:before="0" w:beforeAutospacing="0" w:after="0" w:afterAutospacing="0"/>
            <w:jc w:val="both"/>
            <w:divId w:val="42679216"/>
            <w:rPr>
              <w:rFonts w:eastAsia="Times New Roman"/>
              <w:bCs/>
            </w:rPr>
          </w:pPr>
        </w:p>
        <w:p w:rsidR="004F7BB5" w:rsidRPr="00BA24B7" w:rsidRDefault="004F7BB5" w:rsidP="004F7BB5">
          <w:pPr>
            <w:pStyle w:val="NormalWeb"/>
            <w:spacing w:before="0" w:beforeAutospacing="0" w:after="0" w:afterAutospacing="0"/>
            <w:jc w:val="both"/>
            <w:divId w:val="42679216"/>
          </w:pPr>
          <w:r w:rsidRPr="00BA24B7">
            <w:t>Under current law, certain state laws relating to public school districts do not apply to the Windham School District. Specifically, Windham does no</w:t>
          </w:r>
          <w:r>
            <w:t>t</w:t>
          </w:r>
          <w:r w:rsidRPr="00BA24B7">
            <w:t xml:space="preserve"> have the same authority as other school districts  to submit </w:t>
          </w:r>
          <w:r>
            <w:t>complaints to the State Board for</w:t>
          </w:r>
          <w:r w:rsidRPr="00BA24B7">
            <w:t xml:space="preserve"> Educator Certification for purposes of imposing sanctions against a teacher whose resignation does not comply with state law. In addition, Windham is the only school district where teacher and administrator evaluations are subject to release under </w:t>
          </w:r>
          <w:r>
            <w:t xml:space="preserve">the </w:t>
          </w:r>
          <w:r w:rsidRPr="00BA24B7">
            <w:t>state public information law. H.B. 3457 seeks to address these issues by extending the applicability of certain laws to the Windham School District.</w:t>
          </w:r>
        </w:p>
        <w:p w:rsidR="004F7BB5" w:rsidRPr="00BA24B7" w:rsidRDefault="004F7BB5" w:rsidP="004F7BB5">
          <w:pPr>
            <w:pStyle w:val="NormalWeb"/>
            <w:spacing w:before="0" w:beforeAutospacing="0" w:after="0" w:afterAutospacing="0"/>
            <w:jc w:val="both"/>
            <w:divId w:val="42679216"/>
          </w:pPr>
          <w:r w:rsidRPr="00BA24B7">
            <w:t> </w:t>
          </w:r>
        </w:p>
      </w:sdtContent>
    </w:sdt>
    <w:p w:rsidR="004F7BB5" w:rsidRDefault="004F7BB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3457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applicability of certain laws to the Windham School District and teachers or administrators of the district.</w:t>
      </w:r>
    </w:p>
    <w:p w:rsidR="004F7BB5" w:rsidRPr="00897674" w:rsidRDefault="004F7BB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F7BB5" w:rsidRPr="005C2A78" w:rsidRDefault="004F7BB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92355411A88B479D85175EAADA4B086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F7BB5" w:rsidRPr="006529C4" w:rsidRDefault="004F7BB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F7BB5" w:rsidRPr="006529C4" w:rsidRDefault="004F7BB5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F7BB5" w:rsidRPr="006529C4" w:rsidRDefault="004F7BB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F7BB5" w:rsidRPr="005C2A78" w:rsidRDefault="004F7BB5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7192D60EC55B477FA268D5990480ACC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F7BB5" w:rsidRPr="005C2A78" w:rsidRDefault="004F7BB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F7BB5" w:rsidRPr="00897674" w:rsidRDefault="004F7BB5" w:rsidP="000A578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</w:t>
      </w:r>
      <w:r w:rsidRPr="00897674">
        <w:rPr>
          <w:rFonts w:eastAsia="Times New Roman" w:cs="Times New Roman"/>
          <w:szCs w:val="24"/>
        </w:rPr>
        <w:t>Amends Section 19.009, Education Code, by adding Subsection (c-1), as follows:</w:t>
      </w:r>
    </w:p>
    <w:p w:rsidR="004F7BB5" w:rsidRPr="00621202" w:rsidRDefault="004F7BB5" w:rsidP="000A578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F7BB5" w:rsidRPr="00621202" w:rsidRDefault="004F7BB5" w:rsidP="000A578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621202">
        <w:rPr>
          <w:rFonts w:eastAsia="Times New Roman" w:cs="Times New Roman"/>
          <w:szCs w:val="24"/>
        </w:rPr>
        <w:t>(c-1) Provides that Sections 21.210 (Resignation Under Term Contract) and 21.355 (Confidentiality)</w:t>
      </w:r>
      <w:r w:rsidRPr="00621202">
        <w:rPr>
          <w:rFonts w:cs="Times New Roman"/>
          <w:szCs w:val="24"/>
          <w:shd w:val="clear" w:color="auto" w:fill="FFFFFF"/>
        </w:rPr>
        <w:t xml:space="preserve"> apply to the Windham School District and a teacher or administrator employed by the district in the same manner as those sections apply to any other school district and a teacher or administrator employed by those school districts.</w:t>
      </w:r>
    </w:p>
    <w:p w:rsidR="004F7BB5" w:rsidRPr="00897674" w:rsidRDefault="004F7BB5" w:rsidP="000A578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F7BB5" w:rsidRPr="00C8671F" w:rsidRDefault="004F7BB5" w:rsidP="000A578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897674">
        <w:rPr>
          <w:rFonts w:eastAsia="Times New Roman" w:cs="Times New Roman"/>
          <w:szCs w:val="24"/>
        </w:rPr>
        <w:t>SECTION 2. Effective date: upon passage or September 1, 2021.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4F7BB5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F8D" w:rsidRDefault="00296F8D" w:rsidP="000F1DF9">
      <w:pPr>
        <w:spacing w:after="0" w:line="240" w:lineRule="auto"/>
      </w:pPr>
      <w:r>
        <w:separator/>
      </w:r>
    </w:p>
  </w:endnote>
  <w:endnote w:type="continuationSeparator" w:id="0">
    <w:p w:rsidR="00296F8D" w:rsidRDefault="00296F8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96F8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F7BB5">
                <w:rPr>
                  <w:sz w:val="20"/>
                  <w:szCs w:val="20"/>
                </w:rPr>
                <w:t>DLL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4F7BB5">
                <w:rPr>
                  <w:sz w:val="20"/>
                  <w:szCs w:val="20"/>
                </w:rPr>
                <w:t>H.B. 3457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4F7BB5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96F8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F8D" w:rsidRDefault="00296F8D" w:rsidP="000F1DF9">
      <w:pPr>
        <w:spacing w:after="0" w:line="240" w:lineRule="auto"/>
      </w:pPr>
      <w:r>
        <w:separator/>
      </w:r>
    </w:p>
  </w:footnote>
  <w:footnote w:type="continuationSeparator" w:id="0">
    <w:p w:rsidR="00296F8D" w:rsidRDefault="00296F8D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296F8D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F7BB5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DD2E2"/>
  <w15:docId w15:val="{A33C4CF5-698C-4135-A2E4-CB1DE508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F7BB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84BC3BA1CF0A4F55BA384F06A202F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5EFD-F38F-4F44-9E5E-29FAFD617175}"/>
      </w:docPartPr>
      <w:docPartBody>
        <w:p w:rsidR="00000000" w:rsidRDefault="00DC1A91"/>
      </w:docPartBody>
    </w:docPart>
    <w:docPart>
      <w:docPartPr>
        <w:name w:val="98DF3D006AAE46CCA4736FD63D930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325D1-529F-4B0C-A272-75C5DD3C4FD8}"/>
      </w:docPartPr>
      <w:docPartBody>
        <w:p w:rsidR="00000000" w:rsidRDefault="00DC1A91"/>
      </w:docPartBody>
    </w:docPart>
    <w:docPart>
      <w:docPartPr>
        <w:name w:val="0D03E34B6E7F4A679852E2F1FFD17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23C8E-BD29-4042-BA2E-D03786733B1C}"/>
      </w:docPartPr>
      <w:docPartBody>
        <w:p w:rsidR="00000000" w:rsidRDefault="00DC1A91"/>
      </w:docPartBody>
    </w:docPart>
    <w:docPart>
      <w:docPartPr>
        <w:name w:val="5165DFC5342047F49554216978179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D1763-B811-4911-8363-CA30FC7C358B}"/>
      </w:docPartPr>
      <w:docPartBody>
        <w:p w:rsidR="00000000" w:rsidRDefault="00DC1A91"/>
      </w:docPartBody>
    </w:docPart>
    <w:docPart>
      <w:docPartPr>
        <w:name w:val="E030165D54004E6B819E6850FA88E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817FA-955A-4329-BD29-525A7E94C133}"/>
      </w:docPartPr>
      <w:docPartBody>
        <w:p w:rsidR="00000000" w:rsidRDefault="00DC1A91"/>
      </w:docPartBody>
    </w:docPart>
    <w:docPart>
      <w:docPartPr>
        <w:name w:val="6B2BA4037AD34C5F9C8EF0D02BAE3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DC388-854A-4CA5-987D-09B174AC1F23}"/>
      </w:docPartPr>
      <w:docPartBody>
        <w:p w:rsidR="00000000" w:rsidRDefault="00DC1A91"/>
      </w:docPartBody>
    </w:docPart>
    <w:docPart>
      <w:docPartPr>
        <w:name w:val="04EB5A5EECD346CAA8706CA3C0AC3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6DDD-0EC2-4DAD-84C6-4247B0992091}"/>
      </w:docPartPr>
      <w:docPartBody>
        <w:p w:rsidR="00000000" w:rsidRDefault="00DC1A91"/>
      </w:docPartBody>
    </w:docPart>
    <w:docPart>
      <w:docPartPr>
        <w:name w:val="0DC129D6B47F4254989CCBCD7D48F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C4DB8-C3EC-45BC-B9EA-FEE7D0E607DD}"/>
      </w:docPartPr>
      <w:docPartBody>
        <w:p w:rsidR="00000000" w:rsidRDefault="00DC1A91"/>
      </w:docPartBody>
    </w:docPart>
    <w:docPart>
      <w:docPartPr>
        <w:name w:val="3A7401E0C7EF42D1AF5B4D416F0F4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B5712-AAFE-4C96-81D9-E4BD3356EDE6}"/>
      </w:docPartPr>
      <w:docPartBody>
        <w:p w:rsidR="00000000" w:rsidRDefault="00DC1A91"/>
      </w:docPartBody>
    </w:docPart>
    <w:docPart>
      <w:docPartPr>
        <w:name w:val="59587ED8B19A44419DE6EB465AE96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EB33E-C8E3-4324-A895-25BF8AF40B23}"/>
      </w:docPartPr>
      <w:docPartBody>
        <w:p w:rsidR="00000000" w:rsidRDefault="00873EF0" w:rsidP="00873EF0">
          <w:pPr>
            <w:pStyle w:val="59587ED8B19A44419DE6EB465AE96427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1BD955BEB524BCA82F560DA83BCC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39D10-D440-483C-AC99-017F24ACABD8}"/>
      </w:docPartPr>
      <w:docPartBody>
        <w:p w:rsidR="00000000" w:rsidRDefault="00DC1A91"/>
      </w:docPartBody>
    </w:docPart>
    <w:docPart>
      <w:docPartPr>
        <w:name w:val="6FAA167708FB4F75B368CEE8CCC5D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B5B2D-C656-43A3-A6E8-67FA83ECAA11}"/>
      </w:docPartPr>
      <w:docPartBody>
        <w:p w:rsidR="00000000" w:rsidRDefault="00DC1A91"/>
      </w:docPartBody>
    </w:docPart>
    <w:docPart>
      <w:docPartPr>
        <w:name w:val="40AFBCA911D6444E9E4BD236B3294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FC0F8-BFA6-480B-A211-A069CED9BCFB}"/>
      </w:docPartPr>
      <w:docPartBody>
        <w:p w:rsidR="00000000" w:rsidRDefault="00873EF0" w:rsidP="00873EF0">
          <w:pPr>
            <w:pStyle w:val="40AFBCA911D6444E9E4BD236B3294513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92355411A88B479D85175EAADA4B0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FB0AB-722A-4A33-BE67-C54999DC54E7}"/>
      </w:docPartPr>
      <w:docPartBody>
        <w:p w:rsidR="00000000" w:rsidRDefault="00DC1A91"/>
      </w:docPartBody>
    </w:docPart>
    <w:docPart>
      <w:docPartPr>
        <w:name w:val="7192D60EC55B477FA268D5990480A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8402A-66C1-4D6F-8DAC-A5FB35893EF7}"/>
      </w:docPartPr>
      <w:docPartBody>
        <w:p w:rsidR="00000000" w:rsidRDefault="00DC1A9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73EF0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DC1A91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3EF0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9587ED8B19A44419DE6EB465AE96427">
    <w:name w:val="59587ED8B19A44419DE6EB465AE96427"/>
    <w:rsid w:val="00873EF0"/>
    <w:pPr>
      <w:spacing w:after="160" w:line="259" w:lineRule="auto"/>
    </w:pPr>
  </w:style>
  <w:style w:type="paragraph" w:customStyle="1" w:styleId="40AFBCA911D6444E9E4BD236B3294513">
    <w:name w:val="40AFBCA911D6444E9E4BD236B3294513"/>
    <w:rsid w:val="00873EF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696B9B20-3190-4913-AA91-C59F28FB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247</Words>
  <Characters>1412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David Lopez Jr</cp:lastModifiedBy>
  <cp:revision>161</cp:revision>
  <dcterms:created xsi:type="dcterms:W3CDTF">2015-05-29T14:24:00Z</dcterms:created>
  <dcterms:modified xsi:type="dcterms:W3CDTF">2021-05-17T15:13:00Z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