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8D1" w:rsidRDefault="00F518D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5910E6E42E54DD0BE6E6862FE819A32"/>
          </w:placeholder>
        </w:sdtPr>
        <w:sdtContent>
          <w:r w:rsidRPr="005C2A78">
            <w:rPr>
              <w:rFonts w:cs="Times New Roman"/>
              <w:b/>
              <w:szCs w:val="24"/>
              <w:u w:val="single"/>
            </w:rPr>
            <w:t>BILL ANALYSIS</w:t>
          </w:r>
        </w:sdtContent>
      </w:sdt>
    </w:p>
    <w:p w:rsidR="00F518D1" w:rsidRPr="00585C31" w:rsidRDefault="00F518D1" w:rsidP="000F1DF9">
      <w:pPr>
        <w:spacing w:after="0" w:line="240" w:lineRule="auto"/>
        <w:rPr>
          <w:rFonts w:cs="Times New Roman"/>
          <w:szCs w:val="24"/>
        </w:rPr>
      </w:pPr>
    </w:p>
    <w:p w:rsidR="00F518D1" w:rsidRPr="00585C31" w:rsidRDefault="00F518D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18D1" w:rsidTr="000F1DF9">
        <w:tc>
          <w:tcPr>
            <w:tcW w:w="2718" w:type="dxa"/>
          </w:tcPr>
          <w:p w:rsidR="00F518D1" w:rsidRPr="005C2A78" w:rsidRDefault="00F518D1" w:rsidP="006D756B">
            <w:pPr>
              <w:rPr>
                <w:rFonts w:cs="Times New Roman"/>
                <w:szCs w:val="24"/>
              </w:rPr>
            </w:pPr>
            <w:sdt>
              <w:sdtPr>
                <w:rPr>
                  <w:rFonts w:cs="Times New Roman"/>
                  <w:szCs w:val="24"/>
                </w:rPr>
                <w:alias w:val="Agency Title"/>
                <w:tag w:val="AgencyTitleContentControl"/>
                <w:id w:val="1920747753"/>
                <w:lock w:val="sdtContentLocked"/>
                <w:placeholder>
                  <w:docPart w:val="6B3D46039D514004AFCECA29DB1DCBB6"/>
                </w:placeholder>
              </w:sdtPr>
              <w:sdtEndPr>
                <w:rPr>
                  <w:rFonts w:cstheme="minorBidi"/>
                  <w:szCs w:val="22"/>
                </w:rPr>
              </w:sdtEndPr>
              <w:sdtContent>
                <w:r>
                  <w:rPr>
                    <w:rFonts w:cs="Times New Roman"/>
                    <w:szCs w:val="24"/>
                  </w:rPr>
                  <w:t>Senate Research Center</w:t>
                </w:r>
              </w:sdtContent>
            </w:sdt>
          </w:p>
        </w:tc>
        <w:tc>
          <w:tcPr>
            <w:tcW w:w="6858" w:type="dxa"/>
          </w:tcPr>
          <w:p w:rsidR="00F518D1" w:rsidRPr="00FF6471" w:rsidRDefault="00F518D1" w:rsidP="000F1DF9">
            <w:pPr>
              <w:jc w:val="right"/>
              <w:rPr>
                <w:rFonts w:cs="Times New Roman"/>
                <w:szCs w:val="24"/>
              </w:rPr>
            </w:pPr>
            <w:sdt>
              <w:sdtPr>
                <w:rPr>
                  <w:rFonts w:cs="Times New Roman"/>
                  <w:szCs w:val="24"/>
                </w:rPr>
                <w:alias w:val="Bill Number"/>
                <w:tag w:val="BillNumberOne"/>
                <w:id w:val="-410784069"/>
                <w:lock w:val="sdtContentLocked"/>
                <w:placeholder>
                  <w:docPart w:val="308C427CAEEF48E39A395F92073B4BC0"/>
                </w:placeholder>
              </w:sdtPr>
              <w:sdtContent>
                <w:r>
                  <w:rPr>
                    <w:rFonts w:cs="Times New Roman"/>
                    <w:szCs w:val="24"/>
                  </w:rPr>
                  <w:t>H.B. 3496</w:t>
                </w:r>
              </w:sdtContent>
            </w:sdt>
          </w:p>
        </w:tc>
      </w:tr>
      <w:tr w:rsidR="00F518D1" w:rsidTr="000F1DF9">
        <w:sdt>
          <w:sdtPr>
            <w:rPr>
              <w:rFonts w:cs="Times New Roman"/>
              <w:szCs w:val="24"/>
            </w:rPr>
            <w:alias w:val="TLCNumber"/>
            <w:tag w:val="TLCNumber"/>
            <w:id w:val="-542600604"/>
            <w:lock w:val="sdtLocked"/>
            <w:placeholder>
              <w:docPart w:val="4080E213E6524C4EA07E471AAC406D80"/>
            </w:placeholder>
          </w:sdtPr>
          <w:sdtContent>
            <w:tc>
              <w:tcPr>
                <w:tcW w:w="2718" w:type="dxa"/>
              </w:tcPr>
              <w:p w:rsidR="00F518D1" w:rsidRPr="000F1DF9" w:rsidRDefault="00F518D1" w:rsidP="00C65088">
                <w:pPr>
                  <w:rPr>
                    <w:rFonts w:cs="Times New Roman"/>
                    <w:szCs w:val="24"/>
                  </w:rPr>
                </w:pPr>
                <w:r>
                  <w:rPr>
                    <w:noProof/>
                  </w:rPr>
                  <w:t>87R8968 MP-D</w:t>
                </w:r>
              </w:p>
            </w:tc>
          </w:sdtContent>
        </w:sdt>
        <w:tc>
          <w:tcPr>
            <w:tcW w:w="6858" w:type="dxa"/>
          </w:tcPr>
          <w:p w:rsidR="00F518D1" w:rsidRPr="005C2A78" w:rsidRDefault="00F518D1" w:rsidP="00073EDD">
            <w:pPr>
              <w:jc w:val="right"/>
              <w:rPr>
                <w:rFonts w:cs="Times New Roman"/>
                <w:szCs w:val="24"/>
              </w:rPr>
            </w:pPr>
            <w:sdt>
              <w:sdtPr>
                <w:rPr>
                  <w:rFonts w:cs="Times New Roman"/>
                  <w:szCs w:val="24"/>
                </w:rPr>
                <w:alias w:val="Author Label"/>
                <w:tag w:val="By"/>
                <w:id w:val="72399597"/>
                <w:lock w:val="sdtLocked"/>
                <w:placeholder>
                  <w:docPart w:val="F6CE32B1DE0B4B6996E19245E29C684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D88E0707161435F88B26EBA1DF2F202"/>
                </w:placeholder>
              </w:sdtPr>
              <w:sdtContent>
                <w:r>
                  <w:rPr>
                    <w:rFonts w:cs="Times New Roman"/>
                    <w:szCs w:val="24"/>
                  </w:rPr>
                  <w:t>Herrero</w:t>
                </w:r>
              </w:sdtContent>
            </w:sdt>
            <w:sdt>
              <w:sdtPr>
                <w:rPr>
                  <w:rFonts w:cs="Times New Roman"/>
                  <w:szCs w:val="24"/>
                </w:rPr>
                <w:alias w:val="Sponsor"/>
                <w:tag w:val="Sponsor"/>
                <w:id w:val="-2039656131"/>
                <w:lock w:val="sdtContentLocked"/>
                <w:placeholder>
                  <w:docPart w:val="63EA8DF893004079B4A56B1C9B62696D"/>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12ED5B6496284B1887DC2A8A98548C32"/>
                </w:placeholder>
                <w:showingPlcHdr/>
              </w:sdtPr>
              <w:sdtContent/>
            </w:sdt>
          </w:p>
        </w:tc>
      </w:tr>
      <w:tr w:rsidR="00F518D1" w:rsidTr="000F1DF9">
        <w:tc>
          <w:tcPr>
            <w:tcW w:w="2718" w:type="dxa"/>
          </w:tcPr>
          <w:p w:rsidR="00F518D1" w:rsidRPr="00BC7495" w:rsidRDefault="00F518D1" w:rsidP="000F1DF9">
            <w:pPr>
              <w:rPr>
                <w:rFonts w:cs="Times New Roman"/>
                <w:szCs w:val="24"/>
              </w:rPr>
            </w:pPr>
          </w:p>
        </w:tc>
        <w:sdt>
          <w:sdtPr>
            <w:rPr>
              <w:rFonts w:cs="Times New Roman"/>
              <w:szCs w:val="24"/>
            </w:rPr>
            <w:alias w:val="Committee"/>
            <w:tag w:val="Committee"/>
            <w:id w:val="1914272295"/>
            <w:lock w:val="sdtContentLocked"/>
            <w:placeholder>
              <w:docPart w:val="20C2F38E43F64E928DAB2A311F25D1D2"/>
            </w:placeholder>
          </w:sdtPr>
          <w:sdtContent>
            <w:tc>
              <w:tcPr>
                <w:tcW w:w="6858" w:type="dxa"/>
              </w:tcPr>
              <w:p w:rsidR="00F518D1" w:rsidRPr="00FF6471" w:rsidRDefault="00F518D1" w:rsidP="000F1DF9">
                <w:pPr>
                  <w:jc w:val="right"/>
                  <w:rPr>
                    <w:rFonts w:cs="Times New Roman"/>
                    <w:szCs w:val="24"/>
                  </w:rPr>
                </w:pPr>
                <w:r>
                  <w:rPr>
                    <w:rFonts w:cs="Times New Roman"/>
                    <w:szCs w:val="24"/>
                  </w:rPr>
                  <w:t>Transportation</w:t>
                </w:r>
              </w:p>
            </w:tc>
          </w:sdtContent>
        </w:sdt>
      </w:tr>
      <w:tr w:rsidR="00F518D1" w:rsidTr="000F1DF9">
        <w:tc>
          <w:tcPr>
            <w:tcW w:w="2718" w:type="dxa"/>
          </w:tcPr>
          <w:p w:rsidR="00F518D1" w:rsidRPr="00BC7495" w:rsidRDefault="00F518D1" w:rsidP="000F1DF9">
            <w:pPr>
              <w:rPr>
                <w:rFonts w:cs="Times New Roman"/>
                <w:szCs w:val="24"/>
              </w:rPr>
            </w:pPr>
          </w:p>
        </w:tc>
        <w:sdt>
          <w:sdtPr>
            <w:rPr>
              <w:rFonts w:cs="Times New Roman"/>
              <w:szCs w:val="24"/>
            </w:rPr>
            <w:alias w:val="Date"/>
            <w:tag w:val="DateContentControl"/>
            <w:id w:val="1178081906"/>
            <w:lock w:val="sdtLocked"/>
            <w:placeholder>
              <w:docPart w:val="7F338C3C53EB49949701CE5D4D06AA54"/>
            </w:placeholder>
            <w:date w:fullDate="2021-05-13T00:00:00Z">
              <w:dateFormat w:val="M/d/yyyy"/>
              <w:lid w:val="en-US"/>
              <w:storeMappedDataAs w:val="dateTime"/>
              <w:calendar w:val="gregorian"/>
            </w:date>
          </w:sdtPr>
          <w:sdtContent>
            <w:tc>
              <w:tcPr>
                <w:tcW w:w="6858" w:type="dxa"/>
              </w:tcPr>
              <w:p w:rsidR="00F518D1" w:rsidRPr="00FF6471" w:rsidRDefault="00F518D1" w:rsidP="000F1DF9">
                <w:pPr>
                  <w:jc w:val="right"/>
                  <w:rPr>
                    <w:rFonts w:cs="Times New Roman"/>
                    <w:szCs w:val="24"/>
                  </w:rPr>
                </w:pPr>
                <w:r>
                  <w:rPr>
                    <w:rFonts w:cs="Times New Roman"/>
                    <w:szCs w:val="24"/>
                  </w:rPr>
                  <w:t>5/13/2021</w:t>
                </w:r>
              </w:p>
            </w:tc>
          </w:sdtContent>
        </w:sdt>
      </w:tr>
      <w:tr w:rsidR="00F518D1" w:rsidTr="000F1DF9">
        <w:tc>
          <w:tcPr>
            <w:tcW w:w="2718" w:type="dxa"/>
          </w:tcPr>
          <w:p w:rsidR="00F518D1" w:rsidRPr="00BC7495" w:rsidRDefault="00F518D1" w:rsidP="000F1DF9">
            <w:pPr>
              <w:rPr>
                <w:rFonts w:cs="Times New Roman"/>
                <w:szCs w:val="24"/>
              </w:rPr>
            </w:pPr>
          </w:p>
        </w:tc>
        <w:sdt>
          <w:sdtPr>
            <w:rPr>
              <w:rFonts w:cs="Times New Roman"/>
              <w:szCs w:val="24"/>
            </w:rPr>
            <w:alias w:val="BA Version"/>
            <w:tag w:val="BAVersion"/>
            <w:id w:val="-1685590809"/>
            <w:lock w:val="sdtContentLocked"/>
            <w:placeholder>
              <w:docPart w:val="417CC78F97C0436BA58967F9AF46F839"/>
            </w:placeholder>
          </w:sdtPr>
          <w:sdtContent>
            <w:tc>
              <w:tcPr>
                <w:tcW w:w="6858" w:type="dxa"/>
              </w:tcPr>
              <w:p w:rsidR="00F518D1" w:rsidRPr="00FF6471" w:rsidRDefault="00F518D1" w:rsidP="000F1DF9">
                <w:pPr>
                  <w:jc w:val="right"/>
                  <w:rPr>
                    <w:rFonts w:cs="Times New Roman"/>
                    <w:szCs w:val="24"/>
                  </w:rPr>
                </w:pPr>
                <w:r>
                  <w:rPr>
                    <w:rFonts w:cs="Times New Roman"/>
                    <w:szCs w:val="24"/>
                  </w:rPr>
                  <w:t>Engrossed</w:t>
                </w:r>
              </w:p>
            </w:tc>
          </w:sdtContent>
        </w:sdt>
      </w:tr>
    </w:tbl>
    <w:p w:rsidR="00F518D1" w:rsidRPr="00FF6471" w:rsidRDefault="00F518D1" w:rsidP="000F1DF9">
      <w:pPr>
        <w:spacing w:after="0" w:line="240" w:lineRule="auto"/>
        <w:rPr>
          <w:rFonts w:cs="Times New Roman"/>
          <w:szCs w:val="24"/>
        </w:rPr>
      </w:pPr>
    </w:p>
    <w:p w:rsidR="00F518D1" w:rsidRPr="00FF6471" w:rsidRDefault="00F518D1" w:rsidP="000F1DF9">
      <w:pPr>
        <w:spacing w:after="0" w:line="240" w:lineRule="auto"/>
        <w:rPr>
          <w:rFonts w:cs="Times New Roman"/>
          <w:szCs w:val="24"/>
        </w:rPr>
      </w:pPr>
    </w:p>
    <w:p w:rsidR="00F518D1" w:rsidRPr="00FF6471" w:rsidRDefault="00F518D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C7B2486B424580AA315DF87741B70A"/>
        </w:placeholder>
      </w:sdtPr>
      <w:sdtContent>
        <w:p w:rsidR="00F518D1" w:rsidRDefault="00F518D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979CD14CE0447E7B204D90CDE8B78AF"/>
        </w:placeholder>
      </w:sdtPr>
      <w:sdtContent>
        <w:p w:rsidR="00F518D1" w:rsidRDefault="00F518D1" w:rsidP="00F94896">
          <w:pPr>
            <w:pStyle w:val="NormalWeb"/>
            <w:spacing w:before="0" w:beforeAutospacing="0" w:after="0" w:afterAutospacing="0"/>
            <w:jc w:val="both"/>
            <w:divId w:val="519776729"/>
            <w:rPr>
              <w:rFonts w:eastAsia="Times New Roman"/>
              <w:bCs/>
            </w:rPr>
          </w:pPr>
        </w:p>
        <w:p w:rsidR="00F518D1" w:rsidRDefault="00F518D1" w:rsidP="00F94896">
          <w:pPr>
            <w:pStyle w:val="NormalWeb"/>
            <w:spacing w:before="0" w:beforeAutospacing="0" w:after="0" w:afterAutospacing="0"/>
            <w:jc w:val="both"/>
            <w:divId w:val="519776729"/>
            <w:rPr>
              <w:color w:val="000000"/>
            </w:rPr>
          </w:pPr>
          <w:r>
            <w:rPr>
              <w:color w:val="000000"/>
            </w:rPr>
            <w:t>Last year, a Corpus Christi police o</w:t>
          </w:r>
          <w:r w:rsidRPr="00CC67E6">
            <w:rPr>
              <w:color w:val="000000"/>
            </w:rPr>
            <w:t>fficer was killed in the line of duty on State Highway 358 in Corpus Christi when he was struck by a drunk driver. While a portion of this highway is currently designated as the Peace Officers Memorial Highway in honor of other fallen officers, the portion where this officer was killed is not included in the current designation. H</w:t>
          </w:r>
          <w:r>
            <w:rPr>
              <w:color w:val="000000"/>
            </w:rPr>
            <w:t>.</w:t>
          </w:r>
          <w:r w:rsidRPr="00CC67E6">
            <w:rPr>
              <w:color w:val="000000"/>
            </w:rPr>
            <w:t>B</w:t>
          </w:r>
          <w:r>
            <w:rPr>
              <w:color w:val="000000"/>
            </w:rPr>
            <w:t>.</w:t>
          </w:r>
          <w:r w:rsidRPr="00CC67E6">
            <w:rPr>
              <w:color w:val="000000"/>
            </w:rPr>
            <w:t xml:space="preserve"> 3496 would extend the designation of State Highway 358 as the Peace Officers Memorial Highway to include the area where this officer was killed. </w:t>
          </w:r>
        </w:p>
        <w:p w:rsidR="00F518D1" w:rsidRPr="00CC67E6" w:rsidRDefault="00F518D1" w:rsidP="00F94896">
          <w:pPr>
            <w:pStyle w:val="NormalWeb"/>
            <w:spacing w:before="0" w:beforeAutospacing="0" w:after="0" w:afterAutospacing="0"/>
            <w:jc w:val="both"/>
            <w:divId w:val="519776729"/>
            <w:rPr>
              <w:color w:val="000000"/>
            </w:rPr>
          </w:pPr>
        </w:p>
        <w:p w:rsidR="00F518D1" w:rsidRPr="00CC67E6" w:rsidRDefault="00F518D1" w:rsidP="00F94896">
          <w:pPr>
            <w:pStyle w:val="NormalWeb"/>
            <w:spacing w:before="0" w:beforeAutospacing="0" w:after="0" w:afterAutospacing="0"/>
            <w:jc w:val="both"/>
            <w:divId w:val="519776729"/>
            <w:rPr>
              <w:color w:val="000000"/>
            </w:rPr>
          </w:pPr>
          <w:r w:rsidRPr="00CC67E6">
            <w:rPr>
              <w:color w:val="000000"/>
            </w:rPr>
            <w:t>H</w:t>
          </w:r>
          <w:r>
            <w:rPr>
              <w:color w:val="000000"/>
            </w:rPr>
            <w:t>.</w:t>
          </w:r>
          <w:r w:rsidRPr="00CC67E6">
            <w:rPr>
              <w:color w:val="000000"/>
            </w:rPr>
            <w:t>B</w:t>
          </w:r>
          <w:r>
            <w:rPr>
              <w:color w:val="000000"/>
            </w:rPr>
            <w:t>. 3496 amends Section 225.100</w:t>
          </w:r>
          <w:r w:rsidRPr="00CC67E6">
            <w:rPr>
              <w:color w:val="000000"/>
            </w:rPr>
            <w:t>(a) of the Transportation Code to designate the entirety of State Highway 358 as the Peace Officers Memorial Highway.</w:t>
          </w:r>
        </w:p>
        <w:p w:rsidR="00F518D1" w:rsidRPr="00D70925" w:rsidRDefault="00F518D1" w:rsidP="00F94896">
          <w:pPr>
            <w:spacing w:after="0" w:line="240" w:lineRule="auto"/>
            <w:jc w:val="both"/>
            <w:rPr>
              <w:rFonts w:eastAsia="Times New Roman" w:cs="Times New Roman"/>
              <w:bCs/>
              <w:szCs w:val="24"/>
            </w:rPr>
          </w:pPr>
        </w:p>
      </w:sdtContent>
    </w:sdt>
    <w:p w:rsidR="00F518D1" w:rsidRDefault="00F518D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3496 </w:t>
      </w:r>
      <w:bookmarkStart w:id="1" w:name="AmendsCurrentLaw"/>
      <w:bookmarkEnd w:id="1"/>
      <w:r>
        <w:rPr>
          <w:rFonts w:cs="Times New Roman"/>
          <w:szCs w:val="24"/>
        </w:rPr>
        <w:t>amends current law relating to the designation of State Highway 358 as the Peace Officers Memorial Highway.</w:t>
      </w:r>
    </w:p>
    <w:p w:rsidR="00F518D1" w:rsidRPr="00514616" w:rsidRDefault="00F518D1" w:rsidP="000F1DF9">
      <w:pPr>
        <w:spacing w:after="0" w:line="240" w:lineRule="auto"/>
        <w:jc w:val="both"/>
        <w:rPr>
          <w:rFonts w:eastAsia="Times New Roman" w:cs="Times New Roman"/>
          <w:szCs w:val="24"/>
        </w:rPr>
      </w:pPr>
    </w:p>
    <w:p w:rsidR="00F518D1" w:rsidRPr="005C2A78" w:rsidRDefault="00F518D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0AC805EF69B4CFBAB85D720DEC74A93"/>
          </w:placeholder>
        </w:sdtPr>
        <w:sdtContent>
          <w:r>
            <w:rPr>
              <w:rFonts w:eastAsia="Times New Roman" w:cs="Times New Roman"/>
              <w:b/>
              <w:szCs w:val="24"/>
              <w:u w:val="single"/>
            </w:rPr>
            <w:t>RULEMAKING AUTHORITY</w:t>
          </w:r>
        </w:sdtContent>
      </w:sdt>
    </w:p>
    <w:p w:rsidR="00F518D1" w:rsidRPr="006529C4" w:rsidRDefault="00F518D1" w:rsidP="00774EC7">
      <w:pPr>
        <w:spacing w:after="0" w:line="240" w:lineRule="auto"/>
        <w:jc w:val="both"/>
        <w:rPr>
          <w:rFonts w:cs="Times New Roman"/>
          <w:szCs w:val="24"/>
        </w:rPr>
      </w:pPr>
    </w:p>
    <w:p w:rsidR="00F518D1" w:rsidRPr="006529C4" w:rsidRDefault="00F518D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518D1" w:rsidRPr="006529C4" w:rsidRDefault="00F518D1" w:rsidP="00774EC7">
      <w:pPr>
        <w:spacing w:after="0" w:line="240" w:lineRule="auto"/>
        <w:jc w:val="both"/>
        <w:rPr>
          <w:rFonts w:cs="Times New Roman"/>
          <w:szCs w:val="24"/>
        </w:rPr>
      </w:pPr>
    </w:p>
    <w:p w:rsidR="00F518D1" w:rsidRPr="005C2A78" w:rsidRDefault="00F518D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32CD8C89354845BD7607629A731DEB"/>
          </w:placeholder>
        </w:sdtPr>
        <w:sdtContent>
          <w:r>
            <w:rPr>
              <w:rFonts w:eastAsia="Times New Roman" w:cs="Times New Roman"/>
              <w:b/>
              <w:szCs w:val="24"/>
              <w:u w:val="single"/>
            </w:rPr>
            <w:t>SECTION BY SECTION ANALYSIS</w:t>
          </w:r>
        </w:sdtContent>
      </w:sdt>
    </w:p>
    <w:p w:rsidR="00F518D1" w:rsidRPr="005C2A78" w:rsidRDefault="00F518D1" w:rsidP="000F1DF9">
      <w:pPr>
        <w:spacing w:after="0" w:line="240" w:lineRule="auto"/>
        <w:jc w:val="both"/>
        <w:rPr>
          <w:rFonts w:eastAsia="Times New Roman" w:cs="Times New Roman"/>
          <w:szCs w:val="24"/>
        </w:rPr>
      </w:pPr>
    </w:p>
    <w:p w:rsidR="00F518D1" w:rsidRPr="00514616" w:rsidRDefault="00F518D1" w:rsidP="00F518D1">
      <w:pPr>
        <w:spacing w:after="0" w:line="240" w:lineRule="auto"/>
        <w:jc w:val="both"/>
        <w:rPr>
          <w:rFonts w:eastAsia="Times New Roman" w:cs="Times New Roman"/>
          <w:szCs w:val="24"/>
        </w:rPr>
      </w:pPr>
      <w:r w:rsidRPr="00514616">
        <w:rPr>
          <w:rFonts w:eastAsia="Times New Roman" w:cs="Times New Roman"/>
          <w:szCs w:val="24"/>
        </w:rPr>
        <w:t>SECTION 1. Amends Section 225.100(a), Transportation Code, as follows:</w:t>
      </w:r>
    </w:p>
    <w:p w:rsidR="00F518D1" w:rsidRPr="00514616" w:rsidRDefault="00F518D1" w:rsidP="00F518D1">
      <w:pPr>
        <w:spacing w:after="0" w:line="240" w:lineRule="auto"/>
        <w:jc w:val="both"/>
        <w:rPr>
          <w:rFonts w:eastAsia="Times New Roman" w:cs="Times New Roman"/>
          <w:szCs w:val="24"/>
        </w:rPr>
      </w:pPr>
    </w:p>
    <w:p w:rsidR="00F518D1" w:rsidRPr="00514616" w:rsidRDefault="00F518D1" w:rsidP="00F518D1">
      <w:pPr>
        <w:spacing w:after="0" w:line="240" w:lineRule="auto"/>
        <w:ind w:left="720"/>
        <w:jc w:val="both"/>
        <w:rPr>
          <w:rFonts w:eastAsia="Times New Roman" w:cs="Times New Roman"/>
          <w:szCs w:val="24"/>
        </w:rPr>
      </w:pPr>
      <w:r w:rsidRPr="00514616">
        <w:rPr>
          <w:rFonts w:eastAsia="Times New Roman" w:cs="Times New Roman"/>
          <w:szCs w:val="24"/>
        </w:rPr>
        <w:t>(a) Provides that State Highway 358 in Nueces County, rather than the portion of State Highway 358 from Interstate Highway 37 to State Highway 286 in Nueces County, is designated as the Peace Officers Memorial Highway.</w:t>
      </w:r>
    </w:p>
    <w:p w:rsidR="00F518D1" w:rsidRPr="00514616" w:rsidRDefault="00F518D1" w:rsidP="00F518D1">
      <w:pPr>
        <w:spacing w:after="0" w:line="240" w:lineRule="auto"/>
        <w:jc w:val="both"/>
        <w:rPr>
          <w:rFonts w:eastAsia="Times New Roman" w:cs="Times New Roman"/>
          <w:szCs w:val="24"/>
        </w:rPr>
      </w:pPr>
    </w:p>
    <w:p w:rsidR="00F518D1" w:rsidRPr="00C8671F" w:rsidRDefault="00F518D1" w:rsidP="00F518D1">
      <w:pPr>
        <w:spacing w:after="0" w:line="240" w:lineRule="auto"/>
        <w:jc w:val="both"/>
        <w:rPr>
          <w:rFonts w:eastAsia="Times New Roman" w:cs="Times New Roman"/>
          <w:szCs w:val="24"/>
        </w:rPr>
      </w:pPr>
      <w:r w:rsidRPr="00514616">
        <w:rPr>
          <w:rFonts w:eastAsia="Times New Roman" w:cs="Times New Roman"/>
          <w:szCs w:val="24"/>
        </w:rPr>
        <w:t>SECTION 2. Effective date: upon passage or September 1, 2021.</w:t>
      </w:r>
    </w:p>
    <w:sectPr w:rsidR="00F518D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79" w:rsidRDefault="00972279" w:rsidP="000F1DF9">
      <w:pPr>
        <w:spacing w:after="0" w:line="240" w:lineRule="auto"/>
      </w:pPr>
      <w:r>
        <w:separator/>
      </w:r>
    </w:p>
  </w:endnote>
  <w:endnote w:type="continuationSeparator" w:id="0">
    <w:p w:rsidR="00972279" w:rsidRDefault="009722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22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18D1">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18D1">
                <w:rPr>
                  <w:sz w:val="20"/>
                  <w:szCs w:val="20"/>
                </w:rPr>
                <w:t>H.B. 3496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18D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22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518D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518D1">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79" w:rsidRDefault="00972279" w:rsidP="000F1DF9">
      <w:pPr>
        <w:spacing w:after="0" w:line="240" w:lineRule="auto"/>
      </w:pPr>
      <w:r>
        <w:separator/>
      </w:r>
    </w:p>
  </w:footnote>
  <w:footnote w:type="continuationSeparator" w:id="0">
    <w:p w:rsidR="00972279" w:rsidRDefault="009722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2279"/>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18D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702225-A499-4F5A-B718-9C2B89B9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18D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7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5910E6E42E54DD0BE6E6862FE819A32"/>
        <w:category>
          <w:name w:val="General"/>
          <w:gallery w:val="placeholder"/>
        </w:category>
        <w:types>
          <w:type w:val="bbPlcHdr"/>
        </w:types>
        <w:behaviors>
          <w:behavior w:val="content"/>
        </w:behaviors>
        <w:guid w:val="{C039151E-05FD-4F21-816C-B84C702C0516}"/>
      </w:docPartPr>
      <w:docPartBody>
        <w:p w:rsidR="00000000" w:rsidRDefault="001D14AA"/>
      </w:docPartBody>
    </w:docPart>
    <w:docPart>
      <w:docPartPr>
        <w:name w:val="6B3D46039D514004AFCECA29DB1DCBB6"/>
        <w:category>
          <w:name w:val="General"/>
          <w:gallery w:val="placeholder"/>
        </w:category>
        <w:types>
          <w:type w:val="bbPlcHdr"/>
        </w:types>
        <w:behaviors>
          <w:behavior w:val="content"/>
        </w:behaviors>
        <w:guid w:val="{FE16CB3B-1856-4D21-AE62-24F27E0A3197}"/>
      </w:docPartPr>
      <w:docPartBody>
        <w:p w:rsidR="00000000" w:rsidRDefault="001D14AA"/>
      </w:docPartBody>
    </w:docPart>
    <w:docPart>
      <w:docPartPr>
        <w:name w:val="308C427CAEEF48E39A395F92073B4BC0"/>
        <w:category>
          <w:name w:val="General"/>
          <w:gallery w:val="placeholder"/>
        </w:category>
        <w:types>
          <w:type w:val="bbPlcHdr"/>
        </w:types>
        <w:behaviors>
          <w:behavior w:val="content"/>
        </w:behaviors>
        <w:guid w:val="{BAB04318-520B-4180-8597-5CC28A25EE0C}"/>
      </w:docPartPr>
      <w:docPartBody>
        <w:p w:rsidR="00000000" w:rsidRDefault="001D14AA"/>
      </w:docPartBody>
    </w:docPart>
    <w:docPart>
      <w:docPartPr>
        <w:name w:val="4080E213E6524C4EA07E471AAC406D80"/>
        <w:category>
          <w:name w:val="General"/>
          <w:gallery w:val="placeholder"/>
        </w:category>
        <w:types>
          <w:type w:val="bbPlcHdr"/>
        </w:types>
        <w:behaviors>
          <w:behavior w:val="content"/>
        </w:behaviors>
        <w:guid w:val="{81A4EEA6-0D08-4268-8A3F-C6817D754846}"/>
      </w:docPartPr>
      <w:docPartBody>
        <w:p w:rsidR="00000000" w:rsidRDefault="001D14AA"/>
      </w:docPartBody>
    </w:docPart>
    <w:docPart>
      <w:docPartPr>
        <w:name w:val="F6CE32B1DE0B4B6996E19245E29C684A"/>
        <w:category>
          <w:name w:val="General"/>
          <w:gallery w:val="placeholder"/>
        </w:category>
        <w:types>
          <w:type w:val="bbPlcHdr"/>
        </w:types>
        <w:behaviors>
          <w:behavior w:val="content"/>
        </w:behaviors>
        <w:guid w:val="{8D5DC491-FD01-4DB6-A142-901B20598005}"/>
      </w:docPartPr>
      <w:docPartBody>
        <w:p w:rsidR="00000000" w:rsidRDefault="001D14AA"/>
      </w:docPartBody>
    </w:docPart>
    <w:docPart>
      <w:docPartPr>
        <w:name w:val="6D88E0707161435F88B26EBA1DF2F202"/>
        <w:category>
          <w:name w:val="General"/>
          <w:gallery w:val="placeholder"/>
        </w:category>
        <w:types>
          <w:type w:val="bbPlcHdr"/>
        </w:types>
        <w:behaviors>
          <w:behavior w:val="content"/>
        </w:behaviors>
        <w:guid w:val="{EF9EB16D-B46D-4A16-91E1-C1AFC15BF945}"/>
      </w:docPartPr>
      <w:docPartBody>
        <w:p w:rsidR="00000000" w:rsidRDefault="001D14AA"/>
      </w:docPartBody>
    </w:docPart>
    <w:docPart>
      <w:docPartPr>
        <w:name w:val="63EA8DF893004079B4A56B1C9B62696D"/>
        <w:category>
          <w:name w:val="General"/>
          <w:gallery w:val="placeholder"/>
        </w:category>
        <w:types>
          <w:type w:val="bbPlcHdr"/>
        </w:types>
        <w:behaviors>
          <w:behavior w:val="content"/>
        </w:behaviors>
        <w:guid w:val="{56EC9206-73B2-42C6-9A4F-AE75F7FE5EF9}"/>
      </w:docPartPr>
      <w:docPartBody>
        <w:p w:rsidR="00000000" w:rsidRDefault="001D14AA"/>
      </w:docPartBody>
    </w:docPart>
    <w:docPart>
      <w:docPartPr>
        <w:name w:val="12ED5B6496284B1887DC2A8A98548C32"/>
        <w:category>
          <w:name w:val="General"/>
          <w:gallery w:val="placeholder"/>
        </w:category>
        <w:types>
          <w:type w:val="bbPlcHdr"/>
        </w:types>
        <w:behaviors>
          <w:behavior w:val="content"/>
        </w:behaviors>
        <w:guid w:val="{4DDFB163-E378-4C23-854D-2DE096F7FE43}"/>
      </w:docPartPr>
      <w:docPartBody>
        <w:p w:rsidR="00000000" w:rsidRDefault="001D14AA"/>
      </w:docPartBody>
    </w:docPart>
    <w:docPart>
      <w:docPartPr>
        <w:name w:val="20C2F38E43F64E928DAB2A311F25D1D2"/>
        <w:category>
          <w:name w:val="General"/>
          <w:gallery w:val="placeholder"/>
        </w:category>
        <w:types>
          <w:type w:val="bbPlcHdr"/>
        </w:types>
        <w:behaviors>
          <w:behavior w:val="content"/>
        </w:behaviors>
        <w:guid w:val="{EB58015A-4036-4E91-983F-132DEE277362}"/>
      </w:docPartPr>
      <w:docPartBody>
        <w:p w:rsidR="00000000" w:rsidRDefault="001D14AA"/>
      </w:docPartBody>
    </w:docPart>
    <w:docPart>
      <w:docPartPr>
        <w:name w:val="7F338C3C53EB49949701CE5D4D06AA54"/>
        <w:category>
          <w:name w:val="General"/>
          <w:gallery w:val="placeholder"/>
        </w:category>
        <w:types>
          <w:type w:val="bbPlcHdr"/>
        </w:types>
        <w:behaviors>
          <w:behavior w:val="content"/>
        </w:behaviors>
        <w:guid w:val="{19C8FBE4-346F-462C-91F6-0022B98570EF}"/>
      </w:docPartPr>
      <w:docPartBody>
        <w:p w:rsidR="00000000" w:rsidRDefault="008E4F78" w:rsidP="008E4F78">
          <w:pPr>
            <w:pStyle w:val="7F338C3C53EB49949701CE5D4D06AA54"/>
          </w:pPr>
          <w:r w:rsidRPr="00A30DD1">
            <w:rPr>
              <w:rStyle w:val="PlaceholderText"/>
            </w:rPr>
            <w:t>Click here to enter a date.</w:t>
          </w:r>
        </w:p>
      </w:docPartBody>
    </w:docPart>
    <w:docPart>
      <w:docPartPr>
        <w:name w:val="417CC78F97C0436BA58967F9AF46F839"/>
        <w:category>
          <w:name w:val="General"/>
          <w:gallery w:val="placeholder"/>
        </w:category>
        <w:types>
          <w:type w:val="bbPlcHdr"/>
        </w:types>
        <w:behaviors>
          <w:behavior w:val="content"/>
        </w:behaviors>
        <w:guid w:val="{1F777F19-4318-467F-8B14-96002484F084}"/>
      </w:docPartPr>
      <w:docPartBody>
        <w:p w:rsidR="00000000" w:rsidRDefault="001D14AA"/>
      </w:docPartBody>
    </w:docPart>
    <w:docPart>
      <w:docPartPr>
        <w:name w:val="A2C7B2486B424580AA315DF87741B70A"/>
        <w:category>
          <w:name w:val="General"/>
          <w:gallery w:val="placeholder"/>
        </w:category>
        <w:types>
          <w:type w:val="bbPlcHdr"/>
        </w:types>
        <w:behaviors>
          <w:behavior w:val="content"/>
        </w:behaviors>
        <w:guid w:val="{2AE7E50C-8773-4259-993D-C924CC9BE0D2}"/>
      </w:docPartPr>
      <w:docPartBody>
        <w:p w:rsidR="00000000" w:rsidRDefault="001D14AA"/>
      </w:docPartBody>
    </w:docPart>
    <w:docPart>
      <w:docPartPr>
        <w:name w:val="3979CD14CE0447E7B204D90CDE8B78AF"/>
        <w:category>
          <w:name w:val="General"/>
          <w:gallery w:val="placeholder"/>
        </w:category>
        <w:types>
          <w:type w:val="bbPlcHdr"/>
        </w:types>
        <w:behaviors>
          <w:behavior w:val="content"/>
        </w:behaviors>
        <w:guid w:val="{E9E8AB30-0ECD-4155-BC48-B0B43DDB02D1}"/>
      </w:docPartPr>
      <w:docPartBody>
        <w:p w:rsidR="00000000" w:rsidRDefault="008E4F78" w:rsidP="008E4F78">
          <w:pPr>
            <w:pStyle w:val="3979CD14CE0447E7B204D90CDE8B78AF"/>
          </w:pPr>
          <w:r>
            <w:rPr>
              <w:rFonts w:eastAsia="Times New Roman" w:cs="Times New Roman"/>
              <w:bCs/>
              <w:szCs w:val="24"/>
            </w:rPr>
            <w:t xml:space="preserve"> </w:t>
          </w:r>
        </w:p>
      </w:docPartBody>
    </w:docPart>
    <w:docPart>
      <w:docPartPr>
        <w:name w:val="A0AC805EF69B4CFBAB85D720DEC74A93"/>
        <w:category>
          <w:name w:val="General"/>
          <w:gallery w:val="placeholder"/>
        </w:category>
        <w:types>
          <w:type w:val="bbPlcHdr"/>
        </w:types>
        <w:behaviors>
          <w:behavior w:val="content"/>
        </w:behaviors>
        <w:guid w:val="{305E3E1C-D617-42CE-83FA-16549097DC4A}"/>
      </w:docPartPr>
      <w:docPartBody>
        <w:p w:rsidR="00000000" w:rsidRDefault="001D14AA"/>
      </w:docPartBody>
    </w:docPart>
    <w:docPart>
      <w:docPartPr>
        <w:name w:val="8A32CD8C89354845BD7607629A731DEB"/>
        <w:category>
          <w:name w:val="General"/>
          <w:gallery w:val="placeholder"/>
        </w:category>
        <w:types>
          <w:type w:val="bbPlcHdr"/>
        </w:types>
        <w:behaviors>
          <w:behavior w:val="content"/>
        </w:behaviors>
        <w:guid w:val="{B7E00688-56E5-474F-8326-ABCBDB4B64BF}"/>
      </w:docPartPr>
      <w:docPartBody>
        <w:p w:rsidR="00000000" w:rsidRDefault="001D14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D14AA"/>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4F78"/>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F7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F338C3C53EB49949701CE5D4D06AA54">
    <w:name w:val="7F338C3C53EB49949701CE5D4D06AA54"/>
    <w:rsid w:val="008E4F78"/>
    <w:pPr>
      <w:spacing w:after="160" w:line="259" w:lineRule="auto"/>
    </w:pPr>
  </w:style>
  <w:style w:type="paragraph" w:customStyle="1" w:styleId="3979CD14CE0447E7B204D90CDE8B78AF">
    <w:name w:val="3979CD14CE0447E7B204D90CDE8B78AF"/>
    <w:rsid w:val="008E4F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F32C824-FF40-4E68-9E96-A28EA0FD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225</Words>
  <Characters>1288</Characters>
  <Application>Microsoft Office Word</Application>
  <DocSecurity>0</DocSecurity>
  <Lines>10</Lines>
  <Paragraphs>3</Paragraphs>
  <ScaleCrop>false</ScaleCrop>
  <Company>Texas Legislative Council</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2021-05-13T22:50:00Z</dcterms:modified>
</cp:coreProperties>
</file>

<file path=docProps/custom.xml><?xml version="1.0" encoding="utf-8"?>
<op:Properties xmlns:vt="http://schemas.openxmlformats.org/officeDocument/2006/docPropsVTypes" xmlns:op="http://schemas.openxmlformats.org/officeDocument/2006/custom-properties"/>
</file>