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C6" w:rsidRDefault="007A12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CF091D63A143468FEECFDEBBA50D2A"/>
          </w:placeholder>
        </w:sdtPr>
        <w:sdtContent>
          <w:r w:rsidRPr="005C2A78">
            <w:rPr>
              <w:rFonts w:cs="Times New Roman"/>
              <w:b/>
              <w:szCs w:val="24"/>
              <w:u w:val="single"/>
            </w:rPr>
            <w:t>BILL ANALYSIS</w:t>
          </w:r>
        </w:sdtContent>
      </w:sdt>
    </w:p>
    <w:p w:rsidR="007A12C6" w:rsidRPr="00585C31" w:rsidRDefault="007A12C6" w:rsidP="000F1DF9">
      <w:pPr>
        <w:spacing w:after="0" w:line="240" w:lineRule="auto"/>
        <w:rPr>
          <w:rFonts w:cs="Times New Roman"/>
          <w:szCs w:val="24"/>
        </w:rPr>
      </w:pPr>
    </w:p>
    <w:p w:rsidR="007A12C6" w:rsidRPr="00585C31" w:rsidRDefault="007A12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12C6" w:rsidTr="000F1DF9">
        <w:tc>
          <w:tcPr>
            <w:tcW w:w="2718" w:type="dxa"/>
          </w:tcPr>
          <w:p w:rsidR="007A12C6" w:rsidRPr="005C2A78" w:rsidRDefault="007A12C6" w:rsidP="006D756B">
            <w:pPr>
              <w:rPr>
                <w:rFonts w:cs="Times New Roman"/>
                <w:szCs w:val="24"/>
              </w:rPr>
            </w:pPr>
            <w:sdt>
              <w:sdtPr>
                <w:rPr>
                  <w:rFonts w:cs="Times New Roman"/>
                  <w:szCs w:val="24"/>
                </w:rPr>
                <w:alias w:val="Agency Title"/>
                <w:tag w:val="AgencyTitleContentControl"/>
                <w:id w:val="1920747753"/>
                <w:lock w:val="sdtContentLocked"/>
                <w:placeholder>
                  <w:docPart w:val="2055AB2AC0CB429CA856DB9F0204678E"/>
                </w:placeholder>
              </w:sdtPr>
              <w:sdtEndPr>
                <w:rPr>
                  <w:rFonts w:cstheme="minorBidi"/>
                  <w:szCs w:val="22"/>
                </w:rPr>
              </w:sdtEndPr>
              <w:sdtContent>
                <w:r>
                  <w:rPr>
                    <w:rFonts w:cs="Times New Roman"/>
                    <w:szCs w:val="24"/>
                  </w:rPr>
                  <w:t>Senate Research Center</w:t>
                </w:r>
              </w:sdtContent>
            </w:sdt>
          </w:p>
        </w:tc>
        <w:tc>
          <w:tcPr>
            <w:tcW w:w="6858" w:type="dxa"/>
          </w:tcPr>
          <w:p w:rsidR="007A12C6" w:rsidRPr="00FF6471" w:rsidRDefault="007A12C6" w:rsidP="000F1DF9">
            <w:pPr>
              <w:jc w:val="right"/>
              <w:rPr>
                <w:rFonts w:cs="Times New Roman"/>
                <w:szCs w:val="24"/>
              </w:rPr>
            </w:pPr>
            <w:sdt>
              <w:sdtPr>
                <w:rPr>
                  <w:rFonts w:cs="Times New Roman"/>
                  <w:szCs w:val="24"/>
                </w:rPr>
                <w:alias w:val="Bill Number"/>
                <w:tag w:val="BillNumberOne"/>
                <w:id w:val="-410784069"/>
                <w:lock w:val="sdtContentLocked"/>
                <w:placeholder>
                  <w:docPart w:val="20CDDD503D964A8A887BF45C98605AB1"/>
                </w:placeholder>
              </w:sdtPr>
              <w:sdtContent>
                <w:r>
                  <w:rPr>
                    <w:rFonts w:cs="Times New Roman"/>
                    <w:szCs w:val="24"/>
                  </w:rPr>
                  <w:t>H.B. 3512</w:t>
                </w:r>
              </w:sdtContent>
            </w:sdt>
          </w:p>
        </w:tc>
      </w:tr>
      <w:tr w:rsidR="007A12C6" w:rsidTr="000F1DF9">
        <w:sdt>
          <w:sdtPr>
            <w:rPr>
              <w:rFonts w:cs="Times New Roman"/>
              <w:szCs w:val="24"/>
            </w:rPr>
            <w:alias w:val="TLCNumber"/>
            <w:tag w:val="TLCNumber"/>
            <w:id w:val="-542600604"/>
            <w:lock w:val="sdtLocked"/>
            <w:placeholder>
              <w:docPart w:val="28E68612642D48EAB7C3504DE38A633A"/>
            </w:placeholder>
          </w:sdtPr>
          <w:sdtContent>
            <w:tc>
              <w:tcPr>
                <w:tcW w:w="2718" w:type="dxa"/>
              </w:tcPr>
              <w:p w:rsidR="007A12C6" w:rsidRPr="000F1DF9" w:rsidRDefault="007A12C6" w:rsidP="00C65088">
                <w:pPr>
                  <w:rPr>
                    <w:rFonts w:cs="Times New Roman"/>
                    <w:szCs w:val="24"/>
                  </w:rPr>
                </w:pPr>
                <w:r>
                  <w:rPr>
                    <w:noProof/>
                  </w:rPr>
                  <w:t>87R20757 MP-D</w:t>
                </w:r>
              </w:p>
            </w:tc>
          </w:sdtContent>
        </w:sdt>
        <w:tc>
          <w:tcPr>
            <w:tcW w:w="6858" w:type="dxa"/>
          </w:tcPr>
          <w:p w:rsidR="007A12C6" w:rsidRPr="005C2A78" w:rsidRDefault="007A12C6" w:rsidP="00073EDD">
            <w:pPr>
              <w:jc w:val="right"/>
              <w:rPr>
                <w:rFonts w:cs="Times New Roman"/>
                <w:szCs w:val="24"/>
              </w:rPr>
            </w:pPr>
            <w:sdt>
              <w:sdtPr>
                <w:rPr>
                  <w:rFonts w:cs="Times New Roman"/>
                  <w:szCs w:val="24"/>
                </w:rPr>
                <w:alias w:val="Author Label"/>
                <w:tag w:val="By"/>
                <w:id w:val="72399597"/>
                <w:lock w:val="sdtLocked"/>
                <w:placeholder>
                  <w:docPart w:val="8BE92044437A4F82BBFE4BB280593B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F293B30DE54BFFB275BDA51B99F907"/>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96C245EB473A4940ADB12F369F7BEBEE"/>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666864ACBB57442596D08967AFEB45C2"/>
                </w:placeholder>
                <w:showingPlcHdr/>
              </w:sdtPr>
              <w:sdtContent/>
            </w:sdt>
          </w:p>
        </w:tc>
      </w:tr>
      <w:tr w:rsidR="007A12C6" w:rsidTr="000F1DF9">
        <w:tc>
          <w:tcPr>
            <w:tcW w:w="2718" w:type="dxa"/>
          </w:tcPr>
          <w:p w:rsidR="007A12C6" w:rsidRPr="00BC7495" w:rsidRDefault="007A12C6" w:rsidP="000F1DF9">
            <w:pPr>
              <w:rPr>
                <w:rFonts w:cs="Times New Roman"/>
                <w:szCs w:val="24"/>
              </w:rPr>
            </w:pPr>
          </w:p>
        </w:tc>
        <w:sdt>
          <w:sdtPr>
            <w:rPr>
              <w:rFonts w:cs="Times New Roman"/>
              <w:szCs w:val="24"/>
            </w:rPr>
            <w:alias w:val="Committee"/>
            <w:tag w:val="Committee"/>
            <w:id w:val="1914272295"/>
            <w:lock w:val="sdtContentLocked"/>
            <w:placeholder>
              <w:docPart w:val="92B1785FAC6841CC8BEC846897B8C21F"/>
            </w:placeholder>
          </w:sdtPr>
          <w:sdtContent>
            <w:tc>
              <w:tcPr>
                <w:tcW w:w="6858" w:type="dxa"/>
              </w:tcPr>
              <w:p w:rsidR="007A12C6" w:rsidRPr="00FF6471" w:rsidRDefault="007A12C6" w:rsidP="000F1DF9">
                <w:pPr>
                  <w:jc w:val="right"/>
                  <w:rPr>
                    <w:rFonts w:cs="Times New Roman"/>
                    <w:szCs w:val="24"/>
                  </w:rPr>
                </w:pPr>
                <w:r>
                  <w:rPr>
                    <w:rFonts w:cs="Times New Roman"/>
                    <w:szCs w:val="24"/>
                  </w:rPr>
                  <w:t>Transportation</w:t>
                </w:r>
              </w:p>
            </w:tc>
          </w:sdtContent>
        </w:sdt>
      </w:tr>
      <w:tr w:rsidR="007A12C6" w:rsidTr="000F1DF9">
        <w:tc>
          <w:tcPr>
            <w:tcW w:w="2718" w:type="dxa"/>
          </w:tcPr>
          <w:p w:rsidR="007A12C6" w:rsidRPr="00BC7495" w:rsidRDefault="007A12C6" w:rsidP="000F1DF9">
            <w:pPr>
              <w:rPr>
                <w:rFonts w:cs="Times New Roman"/>
                <w:szCs w:val="24"/>
              </w:rPr>
            </w:pPr>
          </w:p>
        </w:tc>
        <w:sdt>
          <w:sdtPr>
            <w:rPr>
              <w:rFonts w:cs="Times New Roman"/>
              <w:szCs w:val="24"/>
            </w:rPr>
            <w:alias w:val="Date"/>
            <w:tag w:val="DateContentControl"/>
            <w:id w:val="1178081906"/>
            <w:lock w:val="sdtLocked"/>
            <w:placeholder>
              <w:docPart w:val="86ED5B73FA6847D792F52DBF33D6B98C"/>
            </w:placeholder>
            <w:date w:fullDate="2021-05-13T00:00:00Z">
              <w:dateFormat w:val="M/d/yyyy"/>
              <w:lid w:val="en-US"/>
              <w:storeMappedDataAs w:val="dateTime"/>
              <w:calendar w:val="gregorian"/>
            </w:date>
          </w:sdtPr>
          <w:sdtContent>
            <w:tc>
              <w:tcPr>
                <w:tcW w:w="6858" w:type="dxa"/>
              </w:tcPr>
              <w:p w:rsidR="007A12C6" w:rsidRPr="00FF6471" w:rsidRDefault="007A12C6" w:rsidP="000F1DF9">
                <w:pPr>
                  <w:jc w:val="right"/>
                  <w:rPr>
                    <w:rFonts w:cs="Times New Roman"/>
                    <w:szCs w:val="24"/>
                  </w:rPr>
                </w:pPr>
                <w:r>
                  <w:rPr>
                    <w:rFonts w:cs="Times New Roman"/>
                    <w:szCs w:val="24"/>
                  </w:rPr>
                  <w:t>5/13/2021</w:t>
                </w:r>
              </w:p>
            </w:tc>
          </w:sdtContent>
        </w:sdt>
      </w:tr>
      <w:tr w:rsidR="007A12C6" w:rsidTr="000F1DF9">
        <w:tc>
          <w:tcPr>
            <w:tcW w:w="2718" w:type="dxa"/>
          </w:tcPr>
          <w:p w:rsidR="007A12C6" w:rsidRPr="00BC7495" w:rsidRDefault="007A12C6" w:rsidP="000F1DF9">
            <w:pPr>
              <w:rPr>
                <w:rFonts w:cs="Times New Roman"/>
                <w:szCs w:val="24"/>
              </w:rPr>
            </w:pPr>
          </w:p>
        </w:tc>
        <w:sdt>
          <w:sdtPr>
            <w:rPr>
              <w:rFonts w:cs="Times New Roman"/>
              <w:szCs w:val="24"/>
            </w:rPr>
            <w:alias w:val="BA Version"/>
            <w:tag w:val="BAVersion"/>
            <w:id w:val="-1685590809"/>
            <w:lock w:val="sdtContentLocked"/>
            <w:placeholder>
              <w:docPart w:val="12B301A6F842472887B7DE09508A50F9"/>
            </w:placeholder>
          </w:sdtPr>
          <w:sdtContent>
            <w:tc>
              <w:tcPr>
                <w:tcW w:w="6858" w:type="dxa"/>
              </w:tcPr>
              <w:p w:rsidR="007A12C6" w:rsidRPr="00FF6471" w:rsidRDefault="007A12C6" w:rsidP="000F1DF9">
                <w:pPr>
                  <w:jc w:val="right"/>
                  <w:rPr>
                    <w:rFonts w:cs="Times New Roman"/>
                    <w:szCs w:val="24"/>
                  </w:rPr>
                </w:pPr>
                <w:r>
                  <w:rPr>
                    <w:rFonts w:cs="Times New Roman"/>
                    <w:szCs w:val="24"/>
                  </w:rPr>
                  <w:t>Engrossed</w:t>
                </w:r>
              </w:p>
            </w:tc>
          </w:sdtContent>
        </w:sdt>
      </w:tr>
    </w:tbl>
    <w:p w:rsidR="007A12C6" w:rsidRPr="00FF6471" w:rsidRDefault="007A12C6" w:rsidP="000F1DF9">
      <w:pPr>
        <w:spacing w:after="0" w:line="240" w:lineRule="auto"/>
        <w:rPr>
          <w:rFonts w:cs="Times New Roman"/>
          <w:szCs w:val="24"/>
        </w:rPr>
      </w:pPr>
    </w:p>
    <w:p w:rsidR="007A12C6" w:rsidRPr="00FF6471" w:rsidRDefault="007A12C6" w:rsidP="000F1DF9">
      <w:pPr>
        <w:spacing w:after="0" w:line="240" w:lineRule="auto"/>
        <w:rPr>
          <w:rFonts w:cs="Times New Roman"/>
          <w:szCs w:val="24"/>
        </w:rPr>
      </w:pPr>
    </w:p>
    <w:p w:rsidR="007A12C6" w:rsidRPr="00FF6471" w:rsidRDefault="007A12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97D9F4F0E843EDB1D66F9E3352E3C4"/>
        </w:placeholder>
      </w:sdtPr>
      <w:sdtContent>
        <w:p w:rsidR="007A12C6" w:rsidRDefault="007A12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27E8A5D61E46D5B567923A21E6E7CD"/>
        </w:placeholder>
      </w:sdtPr>
      <w:sdtContent>
        <w:p w:rsidR="007A12C6" w:rsidRDefault="007A12C6" w:rsidP="00396D12">
          <w:pPr>
            <w:pStyle w:val="NormalWeb"/>
            <w:spacing w:before="0" w:beforeAutospacing="0" w:after="0" w:afterAutospacing="0"/>
            <w:jc w:val="both"/>
            <w:divId w:val="225843409"/>
            <w:rPr>
              <w:rFonts w:eastAsia="Times New Roman"/>
              <w:bCs/>
            </w:rPr>
          </w:pPr>
        </w:p>
        <w:p w:rsidR="007A12C6" w:rsidRPr="00396D12" w:rsidRDefault="007A12C6" w:rsidP="00396D12">
          <w:pPr>
            <w:pStyle w:val="NormalWeb"/>
            <w:spacing w:before="0" w:beforeAutospacing="0" w:after="0" w:afterAutospacing="0"/>
            <w:jc w:val="both"/>
            <w:divId w:val="225843409"/>
            <w:rPr>
              <w:color w:val="000000"/>
            </w:rPr>
          </w:pPr>
          <w:r w:rsidRPr="00396D12">
            <w:rPr>
              <w:color w:val="000000"/>
            </w:rPr>
            <w:t>There have been calls from across the state to honor the selfless service of peace officers who have made the ultimate sacri</w:t>
          </w:r>
          <w:r>
            <w:rPr>
              <w:color w:val="000000"/>
            </w:rPr>
            <w:t xml:space="preserve">fice for their communities. </w:t>
          </w:r>
          <w:r w:rsidRPr="00396D12">
            <w:rPr>
              <w:color w:val="000000"/>
            </w:rPr>
            <w:t>H.B. 3512 seeks to recognize these 12 brave individuals by requiring the Texas Department of Transportation to designate specific portions of roads in the state to these fallen officers, displaying each officer's name along certain highways in their honor.</w:t>
          </w:r>
        </w:p>
        <w:p w:rsidR="007A12C6" w:rsidRPr="00D70925" w:rsidRDefault="007A12C6" w:rsidP="00396D12">
          <w:pPr>
            <w:spacing w:after="0" w:line="240" w:lineRule="auto"/>
            <w:jc w:val="both"/>
            <w:rPr>
              <w:rFonts w:eastAsia="Times New Roman" w:cs="Times New Roman"/>
              <w:bCs/>
              <w:szCs w:val="24"/>
            </w:rPr>
          </w:pPr>
        </w:p>
      </w:sdtContent>
    </w:sdt>
    <w:p w:rsidR="007A12C6" w:rsidRDefault="007A12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3512 </w:t>
      </w:r>
      <w:bookmarkStart w:id="1" w:name="AmendsCurrentLaw"/>
      <w:bookmarkEnd w:id="1"/>
      <w:r>
        <w:rPr>
          <w:rFonts w:cs="Times New Roman"/>
          <w:szCs w:val="24"/>
        </w:rPr>
        <w:t>amends current law relating to highway memorial signs for certain deceased peace officers.</w:t>
      </w:r>
    </w:p>
    <w:p w:rsidR="007A12C6" w:rsidRPr="00713044" w:rsidRDefault="007A12C6" w:rsidP="000F1DF9">
      <w:pPr>
        <w:spacing w:after="0" w:line="240" w:lineRule="auto"/>
        <w:jc w:val="both"/>
        <w:rPr>
          <w:rFonts w:eastAsia="Times New Roman" w:cs="Times New Roman"/>
          <w:szCs w:val="24"/>
        </w:rPr>
      </w:pPr>
    </w:p>
    <w:p w:rsidR="007A12C6" w:rsidRPr="005C2A78" w:rsidRDefault="007A12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42F473146C4C6895476F7184F61F45"/>
          </w:placeholder>
        </w:sdtPr>
        <w:sdtContent>
          <w:r>
            <w:rPr>
              <w:rFonts w:eastAsia="Times New Roman" w:cs="Times New Roman"/>
              <w:b/>
              <w:szCs w:val="24"/>
              <w:u w:val="single"/>
            </w:rPr>
            <w:t>RULEMAKING AUTHORITY</w:t>
          </w:r>
        </w:sdtContent>
      </w:sdt>
    </w:p>
    <w:p w:rsidR="007A12C6" w:rsidRPr="006529C4" w:rsidRDefault="007A12C6" w:rsidP="00774EC7">
      <w:pPr>
        <w:spacing w:after="0" w:line="240" w:lineRule="auto"/>
        <w:jc w:val="both"/>
        <w:rPr>
          <w:rFonts w:cs="Times New Roman"/>
          <w:szCs w:val="24"/>
        </w:rPr>
      </w:pPr>
    </w:p>
    <w:p w:rsidR="007A12C6" w:rsidRPr="006529C4" w:rsidRDefault="007A12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12C6" w:rsidRPr="006529C4" w:rsidRDefault="007A12C6" w:rsidP="00774EC7">
      <w:pPr>
        <w:spacing w:after="0" w:line="240" w:lineRule="auto"/>
        <w:jc w:val="both"/>
        <w:rPr>
          <w:rFonts w:cs="Times New Roman"/>
          <w:szCs w:val="24"/>
        </w:rPr>
      </w:pPr>
    </w:p>
    <w:p w:rsidR="007A12C6" w:rsidRPr="005C2A78" w:rsidRDefault="007A12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3F26DACEAF4365BB0FD713DB788B08"/>
          </w:placeholder>
        </w:sdtPr>
        <w:sdtContent>
          <w:r>
            <w:rPr>
              <w:rFonts w:eastAsia="Times New Roman" w:cs="Times New Roman"/>
              <w:b/>
              <w:szCs w:val="24"/>
              <w:u w:val="single"/>
            </w:rPr>
            <w:t>SECTION BY SECTION ANALYSIS</w:t>
          </w:r>
        </w:sdtContent>
      </w:sdt>
    </w:p>
    <w:p w:rsidR="007A12C6" w:rsidRPr="005C2A78" w:rsidRDefault="007A12C6" w:rsidP="000F1DF9">
      <w:pPr>
        <w:spacing w:after="0" w:line="240" w:lineRule="auto"/>
        <w:jc w:val="both"/>
        <w:rPr>
          <w:rFonts w:eastAsia="Times New Roman" w:cs="Times New Roman"/>
          <w:szCs w:val="24"/>
        </w:rPr>
      </w:pPr>
    </w:p>
    <w:p w:rsidR="007A12C6" w:rsidRPr="00713044" w:rsidRDefault="007A12C6" w:rsidP="007A12C6">
      <w:pPr>
        <w:spacing w:after="0" w:line="240" w:lineRule="auto"/>
        <w:jc w:val="both"/>
        <w:rPr>
          <w:rFonts w:eastAsia="Times New Roman" w:cs="Times New Roman"/>
          <w:szCs w:val="24"/>
        </w:rPr>
      </w:pPr>
      <w:r w:rsidRPr="00713044">
        <w:rPr>
          <w:rFonts w:eastAsia="Times New Roman" w:cs="Times New Roman"/>
          <w:szCs w:val="24"/>
        </w:rPr>
        <w:t>SECTION 1. Amends Subtitle B, Title 6, Transportation Code, by adding Chapter 227, as follows:</w:t>
      </w:r>
    </w:p>
    <w:p w:rsidR="007A12C6" w:rsidRPr="00713044" w:rsidRDefault="007A12C6" w:rsidP="007A12C6">
      <w:pPr>
        <w:spacing w:after="0" w:line="240" w:lineRule="auto"/>
        <w:jc w:val="both"/>
        <w:rPr>
          <w:rFonts w:eastAsia="Times New Roman" w:cs="Times New Roman"/>
          <w:szCs w:val="24"/>
        </w:rPr>
      </w:pPr>
    </w:p>
    <w:p w:rsidR="007A12C6" w:rsidRPr="00713044" w:rsidRDefault="007A12C6" w:rsidP="007A12C6">
      <w:pPr>
        <w:spacing w:after="0" w:line="240" w:lineRule="auto"/>
        <w:jc w:val="center"/>
        <w:rPr>
          <w:rFonts w:eastAsia="Times New Roman" w:cs="Times New Roman"/>
          <w:szCs w:val="24"/>
        </w:rPr>
      </w:pPr>
      <w:r w:rsidRPr="00713044">
        <w:rPr>
          <w:rFonts w:eastAsia="Times New Roman" w:cs="Times New Roman"/>
          <w:szCs w:val="24"/>
        </w:rPr>
        <w:t>CHAPTER 227. STATE TROOPER HIGHWAY MEMORIAL SIGNS</w:t>
      </w:r>
    </w:p>
    <w:p w:rsidR="007A12C6" w:rsidRPr="00713044" w:rsidRDefault="007A12C6" w:rsidP="007A12C6">
      <w:pPr>
        <w:spacing w:after="0" w:line="240" w:lineRule="auto"/>
        <w:jc w:val="center"/>
        <w:rPr>
          <w:rFonts w:eastAsia="Times New Roman" w:cs="Times New Roman"/>
          <w:szCs w:val="24"/>
        </w:rPr>
      </w:pPr>
    </w:p>
    <w:p w:rsidR="007A12C6" w:rsidRPr="00713044" w:rsidRDefault="007A12C6" w:rsidP="007A12C6">
      <w:pPr>
        <w:spacing w:after="0" w:line="240" w:lineRule="auto"/>
        <w:jc w:val="center"/>
        <w:rPr>
          <w:rFonts w:eastAsia="Times New Roman" w:cs="Times New Roman"/>
          <w:szCs w:val="24"/>
        </w:rPr>
      </w:pPr>
      <w:r w:rsidRPr="00713044">
        <w:rPr>
          <w:rFonts w:eastAsia="Times New Roman" w:cs="Times New Roman"/>
          <w:szCs w:val="24"/>
        </w:rPr>
        <w:t>SUBCHAPTER A. GENERAL PROVISIONS</w:t>
      </w:r>
    </w:p>
    <w:p w:rsidR="007A12C6" w:rsidRPr="00713044" w:rsidRDefault="007A12C6" w:rsidP="007A12C6">
      <w:pPr>
        <w:spacing w:after="0" w:line="240" w:lineRule="auto"/>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227.001. GENERAL PROVISIONS. (a) Requires the Texas Department of Transportation (TxDOT) to design, construct, repair, and replace each memorial sign required by this chapter and maintain the grounds for the memorial sign.</w:t>
      </w:r>
    </w:p>
    <w:p w:rsidR="007A12C6" w:rsidRPr="00713044" w:rsidRDefault="007A12C6" w:rsidP="007A12C6">
      <w:pPr>
        <w:spacing w:after="0" w:line="240" w:lineRule="auto"/>
        <w:ind w:left="1440"/>
        <w:jc w:val="both"/>
        <w:rPr>
          <w:rFonts w:eastAsia="Times New Roman" w:cs="Times New Roman"/>
          <w:szCs w:val="24"/>
        </w:rPr>
      </w:pPr>
    </w:p>
    <w:p w:rsidR="007A12C6" w:rsidRPr="00713044" w:rsidRDefault="007A12C6" w:rsidP="007A12C6">
      <w:pPr>
        <w:spacing w:after="0" w:line="240" w:lineRule="auto"/>
        <w:ind w:left="1440"/>
        <w:jc w:val="both"/>
        <w:rPr>
          <w:rFonts w:eastAsia="Times New Roman" w:cs="Times New Roman"/>
          <w:szCs w:val="24"/>
        </w:rPr>
      </w:pPr>
      <w:r w:rsidRPr="00713044">
        <w:rPr>
          <w:rFonts w:eastAsia="Times New Roman" w:cs="Times New Roman"/>
          <w:szCs w:val="24"/>
        </w:rPr>
        <w:t>(b) Requires TxDOT to accept a grant or donation made to assist in financing the construction and maintenance of a memorial sign.</w:t>
      </w:r>
    </w:p>
    <w:p w:rsidR="007A12C6" w:rsidRPr="00713044" w:rsidRDefault="007A12C6" w:rsidP="007A12C6">
      <w:pPr>
        <w:spacing w:after="0" w:line="240" w:lineRule="auto"/>
        <w:ind w:left="1440"/>
        <w:jc w:val="both"/>
        <w:rPr>
          <w:rFonts w:eastAsia="Times New Roman" w:cs="Times New Roman"/>
          <w:szCs w:val="24"/>
        </w:rPr>
      </w:pPr>
    </w:p>
    <w:p w:rsidR="007A12C6" w:rsidRPr="00713044" w:rsidRDefault="007A12C6" w:rsidP="007A12C6">
      <w:pPr>
        <w:spacing w:after="0" w:line="240" w:lineRule="auto"/>
        <w:ind w:left="1440"/>
        <w:jc w:val="both"/>
        <w:rPr>
          <w:rFonts w:eastAsia="Times New Roman" w:cs="Times New Roman"/>
          <w:szCs w:val="24"/>
        </w:rPr>
      </w:pPr>
      <w:r w:rsidRPr="00713044">
        <w:rPr>
          <w:rFonts w:eastAsia="Times New Roman" w:cs="Times New Roman"/>
          <w:szCs w:val="24"/>
        </w:rPr>
        <w:t>(c) Prohibits TxDOT from designing, constructing, or erecting a memorial sign under this chapter unless a grant or donation of funds is made to TxDOT to cover the cost of the design, construction, and erection of the memorial sign.</w:t>
      </w:r>
    </w:p>
    <w:p w:rsidR="007A12C6" w:rsidRPr="00713044" w:rsidRDefault="007A12C6" w:rsidP="007A12C6">
      <w:pPr>
        <w:spacing w:after="0" w:line="240" w:lineRule="auto"/>
        <w:ind w:left="1440"/>
        <w:jc w:val="both"/>
        <w:rPr>
          <w:rFonts w:eastAsia="Times New Roman" w:cs="Times New Roman"/>
          <w:szCs w:val="24"/>
        </w:rPr>
      </w:pPr>
    </w:p>
    <w:p w:rsidR="007A12C6" w:rsidRDefault="007A12C6" w:rsidP="007A12C6">
      <w:pPr>
        <w:spacing w:after="0" w:line="240" w:lineRule="auto"/>
        <w:ind w:left="1440"/>
        <w:jc w:val="both"/>
        <w:rPr>
          <w:rFonts w:eastAsia="Times New Roman" w:cs="Times New Roman"/>
          <w:szCs w:val="24"/>
        </w:rPr>
      </w:pPr>
      <w:r w:rsidRPr="00713044">
        <w:rPr>
          <w:rFonts w:eastAsia="Times New Roman" w:cs="Times New Roman"/>
          <w:szCs w:val="24"/>
        </w:rPr>
        <w:t>(d) Requires that money received under Subsection (b) be deposited to the credit of the state highway fund.</w:t>
      </w:r>
    </w:p>
    <w:p w:rsidR="007A12C6" w:rsidRDefault="007A12C6" w:rsidP="007A12C6">
      <w:pPr>
        <w:spacing w:after="0" w:line="240" w:lineRule="auto"/>
        <w:jc w:val="both"/>
        <w:rPr>
          <w:rFonts w:eastAsia="Times New Roman" w:cs="Times New Roman"/>
          <w:szCs w:val="24"/>
        </w:rPr>
      </w:pPr>
    </w:p>
    <w:p w:rsidR="007A12C6"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227.002. NUMBER OF SIGNS. Authorizes TxDOT, for each memorial sign required under this chapter, to place one or more signs in the location provided for that sign.</w:t>
      </w:r>
    </w:p>
    <w:p w:rsidR="007A12C6"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227.003. DEPARTMENT CHANGES TO SIGNS. Authorizes TxDOT in coordination with the Department of Public Safety to make nonsubstantive changes regarding the appropriate name and appearance of a memorial sign under this chapter.</w:t>
      </w:r>
    </w:p>
    <w:p w:rsidR="007A12C6" w:rsidRPr="00713044" w:rsidRDefault="007A12C6" w:rsidP="007A12C6">
      <w:pPr>
        <w:spacing w:after="0" w:line="240" w:lineRule="auto"/>
        <w:ind w:left="720"/>
        <w:jc w:val="both"/>
        <w:rPr>
          <w:rFonts w:eastAsia="Times New Roman" w:cs="Times New Roman"/>
          <w:szCs w:val="24"/>
        </w:rPr>
      </w:pPr>
    </w:p>
    <w:p w:rsidR="007A12C6" w:rsidRDefault="007A12C6" w:rsidP="007A12C6">
      <w:pPr>
        <w:spacing w:after="0" w:line="240" w:lineRule="auto"/>
        <w:jc w:val="center"/>
        <w:rPr>
          <w:rFonts w:eastAsia="Times New Roman" w:cs="Times New Roman"/>
          <w:szCs w:val="24"/>
        </w:rPr>
      </w:pPr>
      <w:r>
        <w:rPr>
          <w:rFonts w:eastAsia="Times New Roman" w:cs="Times New Roman"/>
          <w:szCs w:val="24"/>
        </w:rPr>
        <w:t xml:space="preserve">SUBCHAPTER B. </w:t>
      </w:r>
      <w:r w:rsidRPr="00713044">
        <w:rPr>
          <w:rFonts w:eastAsia="Times New Roman" w:cs="Times New Roman"/>
          <w:szCs w:val="24"/>
        </w:rPr>
        <w:t>MEMORIAL SIGNS</w:t>
      </w:r>
    </w:p>
    <w:p w:rsidR="007A12C6" w:rsidRDefault="007A12C6" w:rsidP="007A12C6">
      <w:pPr>
        <w:spacing w:after="0" w:line="240" w:lineRule="auto"/>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227.051. TROOPE</w:t>
      </w:r>
      <w:r>
        <w:rPr>
          <w:rFonts w:eastAsia="Times New Roman" w:cs="Times New Roman"/>
          <w:szCs w:val="24"/>
        </w:rPr>
        <w:t>R MOISES SANCHEZ. Requires TxDOT</w:t>
      </w:r>
      <w:r w:rsidRPr="00713044">
        <w:rPr>
          <w:rFonts w:eastAsia="Times New Roman" w:cs="Times New Roman"/>
          <w:szCs w:val="24"/>
        </w:rPr>
        <w:t>, on or near the portion of Interstate Highway 69C in Hidalgo County between its intersection with Farm-to-Market Road 1925 and its intersection with Trenton Road, to place a memorial sign in honor of Trooper Moises Sanchez.</w:t>
      </w:r>
    </w:p>
    <w:p w:rsidR="007A12C6" w:rsidRPr="00713044"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227.052. TROOPER TROY HOGUE. Requires TxDOT, on or near the portion of Interstate Highway 20 in Howard County between mile marker 173 and mile marker 190, to place a memorial sign in honor of Trooper Troy Hogue.</w:t>
      </w:r>
    </w:p>
    <w:p w:rsidR="007A12C6" w:rsidRPr="00713044" w:rsidRDefault="007A12C6" w:rsidP="007A12C6">
      <w:pPr>
        <w:spacing w:after="0" w:line="240" w:lineRule="auto"/>
        <w:ind w:left="720"/>
        <w:jc w:val="both"/>
        <w:rPr>
          <w:rFonts w:eastAsia="Times New Roman" w:cs="Times New Roman"/>
          <w:szCs w:val="24"/>
        </w:rPr>
      </w:pPr>
    </w:p>
    <w:p w:rsidR="007A12C6"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227.053. CORPORAL WILLIE DALE TAYLOR. Requires TxDOT, on or near the portion of Interstate Highway 10 in Crockett County between mile marker 363 and mile marker 368, to place a memorial sign in honor of Corporal Willie Dale Taylor.</w:t>
      </w:r>
    </w:p>
    <w:p w:rsidR="007A12C6"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227.054. TROOPER JAVIER ARANA JR. Requires TxDOT, on or near the portion of State Highway Loop 375 in El Paso County between mile marker 41 and mile marker 44, to place a memorial sign in honor of Trooper Javier Arana Jr.</w:t>
      </w:r>
    </w:p>
    <w:p w:rsidR="007A12C6" w:rsidRPr="00713044"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Pr>
          <w:rFonts w:eastAsia="Times New Roman" w:cs="Times New Roman"/>
          <w:szCs w:val="24"/>
        </w:rPr>
        <w:t xml:space="preserve">Sec. 227.055. </w:t>
      </w:r>
      <w:r w:rsidRPr="00713044">
        <w:rPr>
          <w:rFonts w:eastAsia="Times New Roman" w:cs="Times New Roman"/>
          <w:szCs w:val="24"/>
        </w:rPr>
        <w:t>SERGEANT WILLIAM J. KUHNLE JR. AND TROOPER RALPH G. ZERDA. Requires TxDOT, on or near the portion of United States Highway 90 in Bexar County between its intersection with State Highway 211 and its intersection with Montgomery Road, to place a memorial sign in honor of Sergeant William J. Kuhnle Jr. and Trooper Ralph G. Zerda.</w:t>
      </w:r>
    </w:p>
    <w:p w:rsidR="007A12C6" w:rsidRPr="00713044"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Pr>
          <w:rFonts w:eastAsia="Times New Roman" w:cs="Times New Roman"/>
          <w:szCs w:val="24"/>
        </w:rPr>
        <w:t xml:space="preserve">Sec. 227.056. </w:t>
      </w:r>
      <w:r w:rsidRPr="00713044">
        <w:rPr>
          <w:rFonts w:eastAsia="Times New Roman" w:cs="Times New Roman"/>
          <w:szCs w:val="24"/>
        </w:rPr>
        <w:t>TROOPER RICHARD DALE COTTLE. Requires TxDOT, on or near the portion of Interstate Highway 35 in McLennan County between mile marker 341 and mile marker 351, to place a memorial sign in honor of Trooper Richard Dale Cottle.</w:t>
      </w:r>
    </w:p>
    <w:p w:rsidR="007A12C6" w:rsidRPr="00713044"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Pr>
          <w:rFonts w:eastAsia="Times New Roman" w:cs="Times New Roman"/>
          <w:szCs w:val="24"/>
        </w:rPr>
        <w:t xml:space="preserve">Sec. 227.057. </w:t>
      </w:r>
      <w:r w:rsidRPr="00713044">
        <w:rPr>
          <w:rFonts w:eastAsia="Times New Roman" w:cs="Times New Roman"/>
          <w:szCs w:val="24"/>
        </w:rPr>
        <w:t>TROOPER TIMOTHY WADE MCDERMOTT. Requires TxDOT, on or near the portion of United States Highway 80 in Gregg and Harrison Counties between its intersection with United States Highway 259 and its intersection with State Loop 281, to place a memorial sign in honor of Trooper Timothy Wade McDermott.</w:t>
      </w:r>
    </w:p>
    <w:p w:rsidR="007A12C6" w:rsidRPr="00713044" w:rsidRDefault="007A12C6" w:rsidP="007A12C6">
      <w:pPr>
        <w:spacing w:after="0" w:line="240" w:lineRule="auto"/>
        <w:ind w:left="720"/>
        <w:jc w:val="both"/>
        <w:rPr>
          <w:rFonts w:eastAsia="Times New Roman" w:cs="Times New Roman"/>
          <w:szCs w:val="24"/>
        </w:rPr>
      </w:pPr>
    </w:p>
    <w:p w:rsidR="007A12C6" w:rsidRDefault="007A12C6" w:rsidP="007A12C6">
      <w:pPr>
        <w:spacing w:after="0" w:line="240" w:lineRule="auto"/>
        <w:ind w:left="720"/>
        <w:jc w:val="both"/>
        <w:rPr>
          <w:rFonts w:eastAsia="Times New Roman" w:cs="Times New Roman"/>
          <w:szCs w:val="24"/>
        </w:rPr>
      </w:pPr>
      <w:r>
        <w:rPr>
          <w:rFonts w:eastAsia="Times New Roman" w:cs="Times New Roman"/>
          <w:szCs w:val="24"/>
        </w:rPr>
        <w:t>Sec. 227.058.</w:t>
      </w:r>
      <w:r w:rsidRPr="00713044">
        <w:rPr>
          <w:rFonts w:eastAsia="Times New Roman" w:cs="Times New Roman"/>
          <w:szCs w:val="24"/>
        </w:rPr>
        <w:t xml:space="preserve"> TROOPER MARK JEFFREY PHEBUS. Requires TxDOT, on or near the portion of Farm-to-Market Road 1774 in Montgomery County between its intersection with Misty Meadow Drive and its intersection with Hunters Road, to place a memorial sign in honor of Trooper Mark Jeffrey Phebus.</w:t>
      </w:r>
    </w:p>
    <w:p w:rsidR="007A12C6"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227.059. TROOPER DAVID IRVINE RUCKER. Requires TxDOT, on or near the portion of State Highway 100 in Cameron County between its intersection with Farm-to-Market Road 523 and its intersection with Farm-to-Market Road 3069, to place a memorial sign in honor of Trooper David Irvine Rucker.</w:t>
      </w:r>
    </w:p>
    <w:p w:rsidR="007A12C6" w:rsidRPr="00713044"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227.060. TROOPER CHAD M. WALKER. Requires TxDOT, at or near the intersection of State Highway 164 and Farm-to-Market Road 1953 in Limestone County, to place a memorial sign in honor of Trooper Chad M. Walker.</w:t>
      </w:r>
    </w:p>
    <w:p w:rsidR="007A12C6" w:rsidRPr="00713044" w:rsidRDefault="007A12C6" w:rsidP="007A12C6">
      <w:pPr>
        <w:spacing w:after="0" w:line="240" w:lineRule="auto"/>
        <w:ind w:left="720"/>
        <w:jc w:val="both"/>
        <w:rPr>
          <w:rFonts w:eastAsia="Times New Roman" w:cs="Times New Roman"/>
          <w:szCs w:val="24"/>
        </w:rPr>
      </w:pPr>
    </w:p>
    <w:p w:rsidR="007A12C6" w:rsidRPr="00713044" w:rsidRDefault="007A12C6" w:rsidP="007A12C6">
      <w:pPr>
        <w:spacing w:after="0" w:line="240" w:lineRule="auto"/>
        <w:ind w:left="720"/>
        <w:jc w:val="both"/>
        <w:rPr>
          <w:rFonts w:eastAsia="Times New Roman" w:cs="Times New Roman"/>
          <w:szCs w:val="24"/>
        </w:rPr>
      </w:pPr>
      <w:r w:rsidRPr="00713044">
        <w:rPr>
          <w:rFonts w:eastAsia="Times New Roman" w:cs="Times New Roman"/>
          <w:szCs w:val="24"/>
        </w:rPr>
        <w:t>Sec. 227.061. TROOPER DANIEL HIGDON. Requires TxDOT, at or near mile marker 571 of Interstate Highway 20 in Smith County, to place a memorial sign in honor of Trooper Daniel Higdon.</w:t>
      </w:r>
    </w:p>
    <w:p w:rsidR="007A12C6" w:rsidRPr="00713044" w:rsidRDefault="007A12C6" w:rsidP="007A12C6">
      <w:pPr>
        <w:spacing w:after="0" w:line="240" w:lineRule="auto"/>
        <w:ind w:left="720"/>
        <w:jc w:val="both"/>
        <w:rPr>
          <w:rFonts w:eastAsia="Times New Roman" w:cs="Times New Roman"/>
          <w:szCs w:val="24"/>
        </w:rPr>
      </w:pPr>
    </w:p>
    <w:p w:rsidR="007A12C6" w:rsidRPr="00C8671F" w:rsidRDefault="007A12C6" w:rsidP="007A12C6">
      <w:pPr>
        <w:spacing w:after="0" w:line="240" w:lineRule="auto"/>
        <w:jc w:val="both"/>
        <w:rPr>
          <w:rFonts w:eastAsia="Times New Roman" w:cs="Times New Roman"/>
          <w:szCs w:val="24"/>
        </w:rPr>
      </w:pPr>
      <w:r w:rsidRPr="00713044">
        <w:rPr>
          <w:rFonts w:eastAsia="Times New Roman" w:cs="Times New Roman"/>
          <w:szCs w:val="24"/>
        </w:rPr>
        <w:t>SECTION 2. Effective date: September 1, 2021.</w:t>
      </w:r>
    </w:p>
    <w:sectPr w:rsidR="007A12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9C" w:rsidRDefault="00CD6E9C" w:rsidP="000F1DF9">
      <w:pPr>
        <w:spacing w:after="0" w:line="240" w:lineRule="auto"/>
      </w:pPr>
      <w:r>
        <w:separator/>
      </w:r>
    </w:p>
  </w:endnote>
  <w:endnote w:type="continuationSeparator" w:id="0">
    <w:p w:rsidR="00CD6E9C" w:rsidRDefault="00CD6E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6E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12C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12C6">
                <w:rPr>
                  <w:sz w:val="20"/>
                  <w:szCs w:val="20"/>
                </w:rPr>
                <w:t>H.B. 3512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12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6E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12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12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9C" w:rsidRDefault="00CD6E9C" w:rsidP="000F1DF9">
      <w:pPr>
        <w:spacing w:after="0" w:line="240" w:lineRule="auto"/>
      </w:pPr>
      <w:r>
        <w:separator/>
      </w:r>
    </w:p>
  </w:footnote>
  <w:footnote w:type="continuationSeparator" w:id="0">
    <w:p w:rsidR="00CD6E9C" w:rsidRDefault="00CD6E9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12C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6E9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A1A19-FA13-44BC-9B9E-469B598D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12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CF091D63A143468FEECFDEBBA50D2A"/>
        <w:category>
          <w:name w:val="General"/>
          <w:gallery w:val="placeholder"/>
        </w:category>
        <w:types>
          <w:type w:val="bbPlcHdr"/>
        </w:types>
        <w:behaviors>
          <w:behavior w:val="content"/>
        </w:behaviors>
        <w:guid w:val="{2C2C9E63-EF1B-4F9D-B21E-3D653BFEAC25}"/>
      </w:docPartPr>
      <w:docPartBody>
        <w:p w:rsidR="00000000" w:rsidRDefault="003130A3"/>
      </w:docPartBody>
    </w:docPart>
    <w:docPart>
      <w:docPartPr>
        <w:name w:val="2055AB2AC0CB429CA856DB9F0204678E"/>
        <w:category>
          <w:name w:val="General"/>
          <w:gallery w:val="placeholder"/>
        </w:category>
        <w:types>
          <w:type w:val="bbPlcHdr"/>
        </w:types>
        <w:behaviors>
          <w:behavior w:val="content"/>
        </w:behaviors>
        <w:guid w:val="{09E97EF9-9C6D-408E-93A5-1F12C5554671}"/>
      </w:docPartPr>
      <w:docPartBody>
        <w:p w:rsidR="00000000" w:rsidRDefault="003130A3"/>
      </w:docPartBody>
    </w:docPart>
    <w:docPart>
      <w:docPartPr>
        <w:name w:val="20CDDD503D964A8A887BF45C98605AB1"/>
        <w:category>
          <w:name w:val="General"/>
          <w:gallery w:val="placeholder"/>
        </w:category>
        <w:types>
          <w:type w:val="bbPlcHdr"/>
        </w:types>
        <w:behaviors>
          <w:behavior w:val="content"/>
        </w:behaviors>
        <w:guid w:val="{35C371EC-1DB5-4D18-BF0B-98D24B0FEF0D}"/>
      </w:docPartPr>
      <w:docPartBody>
        <w:p w:rsidR="00000000" w:rsidRDefault="003130A3"/>
      </w:docPartBody>
    </w:docPart>
    <w:docPart>
      <w:docPartPr>
        <w:name w:val="28E68612642D48EAB7C3504DE38A633A"/>
        <w:category>
          <w:name w:val="General"/>
          <w:gallery w:val="placeholder"/>
        </w:category>
        <w:types>
          <w:type w:val="bbPlcHdr"/>
        </w:types>
        <w:behaviors>
          <w:behavior w:val="content"/>
        </w:behaviors>
        <w:guid w:val="{138A2416-1431-42A0-859D-635C1A5A3060}"/>
      </w:docPartPr>
      <w:docPartBody>
        <w:p w:rsidR="00000000" w:rsidRDefault="003130A3"/>
      </w:docPartBody>
    </w:docPart>
    <w:docPart>
      <w:docPartPr>
        <w:name w:val="8BE92044437A4F82BBFE4BB280593B19"/>
        <w:category>
          <w:name w:val="General"/>
          <w:gallery w:val="placeholder"/>
        </w:category>
        <w:types>
          <w:type w:val="bbPlcHdr"/>
        </w:types>
        <w:behaviors>
          <w:behavior w:val="content"/>
        </w:behaviors>
        <w:guid w:val="{B5ACC215-442F-4D0A-9347-7553430A02CB}"/>
      </w:docPartPr>
      <w:docPartBody>
        <w:p w:rsidR="00000000" w:rsidRDefault="003130A3"/>
      </w:docPartBody>
    </w:docPart>
    <w:docPart>
      <w:docPartPr>
        <w:name w:val="4BF293B30DE54BFFB275BDA51B99F907"/>
        <w:category>
          <w:name w:val="General"/>
          <w:gallery w:val="placeholder"/>
        </w:category>
        <w:types>
          <w:type w:val="bbPlcHdr"/>
        </w:types>
        <w:behaviors>
          <w:behavior w:val="content"/>
        </w:behaviors>
        <w:guid w:val="{7C6126B8-F4F4-4525-8C93-6CEA9588B9AE}"/>
      </w:docPartPr>
      <w:docPartBody>
        <w:p w:rsidR="00000000" w:rsidRDefault="003130A3"/>
      </w:docPartBody>
    </w:docPart>
    <w:docPart>
      <w:docPartPr>
        <w:name w:val="96C245EB473A4940ADB12F369F7BEBEE"/>
        <w:category>
          <w:name w:val="General"/>
          <w:gallery w:val="placeholder"/>
        </w:category>
        <w:types>
          <w:type w:val="bbPlcHdr"/>
        </w:types>
        <w:behaviors>
          <w:behavior w:val="content"/>
        </w:behaviors>
        <w:guid w:val="{B28F11C3-0026-4C11-8AF7-B51DAB14CF0A}"/>
      </w:docPartPr>
      <w:docPartBody>
        <w:p w:rsidR="00000000" w:rsidRDefault="003130A3"/>
      </w:docPartBody>
    </w:docPart>
    <w:docPart>
      <w:docPartPr>
        <w:name w:val="666864ACBB57442596D08967AFEB45C2"/>
        <w:category>
          <w:name w:val="General"/>
          <w:gallery w:val="placeholder"/>
        </w:category>
        <w:types>
          <w:type w:val="bbPlcHdr"/>
        </w:types>
        <w:behaviors>
          <w:behavior w:val="content"/>
        </w:behaviors>
        <w:guid w:val="{6281ABFB-D43D-4810-89CC-D40B0B14B66E}"/>
      </w:docPartPr>
      <w:docPartBody>
        <w:p w:rsidR="00000000" w:rsidRDefault="003130A3"/>
      </w:docPartBody>
    </w:docPart>
    <w:docPart>
      <w:docPartPr>
        <w:name w:val="92B1785FAC6841CC8BEC846897B8C21F"/>
        <w:category>
          <w:name w:val="General"/>
          <w:gallery w:val="placeholder"/>
        </w:category>
        <w:types>
          <w:type w:val="bbPlcHdr"/>
        </w:types>
        <w:behaviors>
          <w:behavior w:val="content"/>
        </w:behaviors>
        <w:guid w:val="{D620A7B4-3A15-4EEF-82E3-029633526240}"/>
      </w:docPartPr>
      <w:docPartBody>
        <w:p w:rsidR="00000000" w:rsidRDefault="003130A3"/>
      </w:docPartBody>
    </w:docPart>
    <w:docPart>
      <w:docPartPr>
        <w:name w:val="86ED5B73FA6847D792F52DBF33D6B98C"/>
        <w:category>
          <w:name w:val="General"/>
          <w:gallery w:val="placeholder"/>
        </w:category>
        <w:types>
          <w:type w:val="bbPlcHdr"/>
        </w:types>
        <w:behaviors>
          <w:behavior w:val="content"/>
        </w:behaviors>
        <w:guid w:val="{2FB43430-DB83-4E5B-B3BA-BE725DD2A0A8}"/>
      </w:docPartPr>
      <w:docPartBody>
        <w:p w:rsidR="00000000" w:rsidRDefault="005E0F73" w:rsidP="005E0F73">
          <w:pPr>
            <w:pStyle w:val="86ED5B73FA6847D792F52DBF33D6B98C"/>
          </w:pPr>
          <w:r w:rsidRPr="00A30DD1">
            <w:rPr>
              <w:rStyle w:val="PlaceholderText"/>
            </w:rPr>
            <w:t>Click here to enter a date.</w:t>
          </w:r>
        </w:p>
      </w:docPartBody>
    </w:docPart>
    <w:docPart>
      <w:docPartPr>
        <w:name w:val="12B301A6F842472887B7DE09508A50F9"/>
        <w:category>
          <w:name w:val="General"/>
          <w:gallery w:val="placeholder"/>
        </w:category>
        <w:types>
          <w:type w:val="bbPlcHdr"/>
        </w:types>
        <w:behaviors>
          <w:behavior w:val="content"/>
        </w:behaviors>
        <w:guid w:val="{EA309860-05C5-4F5F-A0D6-89979F0D2B0B}"/>
      </w:docPartPr>
      <w:docPartBody>
        <w:p w:rsidR="00000000" w:rsidRDefault="003130A3"/>
      </w:docPartBody>
    </w:docPart>
    <w:docPart>
      <w:docPartPr>
        <w:name w:val="D697D9F4F0E843EDB1D66F9E3352E3C4"/>
        <w:category>
          <w:name w:val="General"/>
          <w:gallery w:val="placeholder"/>
        </w:category>
        <w:types>
          <w:type w:val="bbPlcHdr"/>
        </w:types>
        <w:behaviors>
          <w:behavior w:val="content"/>
        </w:behaviors>
        <w:guid w:val="{AB14BD37-FD0E-40C2-B47C-7549BC7D223C}"/>
      </w:docPartPr>
      <w:docPartBody>
        <w:p w:rsidR="00000000" w:rsidRDefault="003130A3"/>
      </w:docPartBody>
    </w:docPart>
    <w:docPart>
      <w:docPartPr>
        <w:name w:val="6227E8A5D61E46D5B567923A21E6E7CD"/>
        <w:category>
          <w:name w:val="General"/>
          <w:gallery w:val="placeholder"/>
        </w:category>
        <w:types>
          <w:type w:val="bbPlcHdr"/>
        </w:types>
        <w:behaviors>
          <w:behavior w:val="content"/>
        </w:behaviors>
        <w:guid w:val="{60A94392-7A11-439C-A5AB-0D6DDEFF3208}"/>
      </w:docPartPr>
      <w:docPartBody>
        <w:p w:rsidR="00000000" w:rsidRDefault="005E0F73" w:rsidP="005E0F73">
          <w:pPr>
            <w:pStyle w:val="6227E8A5D61E46D5B567923A21E6E7CD"/>
          </w:pPr>
          <w:r>
            <w:rPr>
              <w:rFonts w:eastAsia="Times New Roman" w:cs="Times New Roman"/>
              <w:bCs/>
              <w:szCs w:val="24"/>
            </w:rPr>
            <w:t xml:space="preserve"> </w:t>
          </w:r>
        </w:p>
      </w:docPartBody>
    </w:docPart>
    <w:docPart>
      <w:docPartPr>
        <w:name w:val="9242F473146C4C6895476F7184F61F45"/>
        <w:category>
          <w:name w:val="General"/>
          <w:gallery w:val="placeholder"/>
        </w:category>
        <w:types>
          <w:type w:val="bbPlcHdr"/>
        </w:types>
        <w:behaviors>
          <w:behavior w:val="content"/>
        </w:behaviors>
        <w:guid w:val="{DD02935F-F298-4632-AAA4-7B18EE524F31}"/>
      </w:docPartPr>
      <w:docPartBody>
        <w:p w:rsidR="00000000" w:rsidRDefault="003130A3"/>
      </w:docPartBody>
    </w:docPart>
    <w:docPart>
      <w:docPartPr>
        <w:name w:val="AA3F26DACEAF4365BB0FD713DB788B08"/>
        <w:category>
          <w:name w:val="General"/>
          <w:gallery w:val="placeholder"/>
        </w:category>
        <w:types>
          <w:type w:val="bbPlcHdr"/>
        </w:types>
        <w:behaviors>
          <w:behavior w:val="content"/>
        </w:behaviors>
        <w:guid w:val="{76008135-C2B9-4026-898B-3B46C36C42EE}"/>
      </w:docPartPr>
      <w:docPartBody>
        <w:p w:rsidR="00000000" w:rsidRDefault="003130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30A3"/>
    <w:rsid w:val="0032359E"/>
    <w:rsid w:val="00330290"/>
    <w:rsid w:val="004816E8"/>
    <w:rsid w:val="00493D6D"/>
    <w:rsid w:val="00576003"/>
    <w:rsid w:val="005B408E"/>
    <w:rsid w:val="005D31F2"/>
    <w:rsid w:val="005E0F7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F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ED5B73FA6847D792F52DBF33D6B98C">
    <w:name w:val="86ED5B73FA6847D792F52DBF33D6B98C"/>
    <w:rsid w:val="005E0F73"/>
    <w:pPr>
      <w:spacing w:after="160" w:line="259" w:lineRule="auto"/>
    </w:pPr>
  </w:style>
  <w:style w:type="paragraph" w:customStyle="1" w:styleId="6227E8A5D61E46D5B567923A21E6E7CD">
    <w:name w:val="6227E8A5D61E46D5B567923A21E6E7CD"/>
    <w:rsid w:val="005E0F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7B036D-A708-4FD7-B890-BF9AA0BB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758</Words>
  <Characters>4327</Characters>
  <Application>Microsoft Office Word</Application>
  <DocSecurity>0</DocSecurity>
  <Lines>36</Lines>
  <Paragraphs>10</Paragraphs>
  <ScaleCrop>false</ScaleCrop>
  <Company>Texas Legislative Council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2021-05-13T19:52:00Z</dcterms:modified>
</cp:coreProperties>
</file>

<file path=docProps/custom.xml><?xml version="1.0" encoding="utf-8"?>
<op:Properties xmlns:vt="http://schemas.openxmlformats.org/officeDocument/2006/docPropsVTypes" xmlns:op="http://schemas.openxmlformats.org/officeDocument/2006/custom-properties"/>
</file>