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2F71" w14:paraId="20DAB66F" w14:textId="77777777" w:rsidTr="00345119">
        <w:tc>
          <w:tcPr>
            <w:tcW w:w="9576" w:type="dxa"/>
            <w:noWrap/>
          </w:tcPr>
          <w:p w14:paraId="51AACF2C" w14:textId="77777777" w:rsidR="008423E4" w:rsidRPr="0022177D" w:rsidRDefault="00530782" w:rsidP="008C54E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9585F0" w14:textId="77777777" w:rsidR="008423E4" w:rsidRPr="0022177D" w:rsidRDefault="008423E4" w:rsidP="008C54EF">
      <w:pPr>
        <w:jc w:val="center"/>
      </w:pPr>
    </w:p>
    <w:p w14:paraId="603FF1D9" w14:textId="77777777" w:rsidR="008423E4" w:rsidRPr="00B31F0E" w:rsidRDefault="008423E4" w:rsidP="008C54EF"/>
    <w:p w14:paraId="102DEB60" w14:textId="77777777" w:rsidR="008423E4" w:rsidRPr="00742794" w:rsidRDefault="008423E4" w:rsidP="008C54E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2F71" w14:paraId="6AD2B792" w14:textId="77777777" w:rsidTr="00345119">
        <w:tc>
          <w:tcPr>
            <w:tcW w:w="9576" w:type="dxa"/>
          </w:tcPr>
          <w:p w14:paraId="4CAB8323" w14:textId="23FAA0F3" w:rsidR="008423E4" w:rsidRPr="00861995" w:rsidRDefault="00530782" w:rsidP="008C54EF">
            <w:pPr>
              <w:jc w:val="right"/>
            </w:pPr>
            <w:r>
              <w:t>H.B. 3565</w:t>
            </w:r>
          </w:p>
        </w:tc>
      </w:tr>
      <w:tr w:rsidR="00F12F71" w14:paraId="193C7BBF" w14:textId="77777777" w:rsidTr="00345119">
        <w:tc>
          <w:tcPr>
            <w:tcW w:w="9576" w:type="dxa"/>
          </w:tcPr>
          <w:p w14:paraId="30D93E6C" w14:textId="7046EA4D" w:rsidR="008423E4" w:rsidRPr="00861995" w:rsidRDefault="00530782" w:rsidP="008C54EF">
            <w:pPr>
              <w:jc w:val="right"/>
            </w:pPr>
            <w:r>
              <w:t xml:space="preserve">By: </w:t>
            </w:r>
            <w:r w:rsidR="00AD17AF">
              <w:t>Smith</w:t>
            </w:r>
          </w:p>
        </w:tc>
      </w:tr>
      <w:tr w:rsidR="00F12F71" w14:paraId="57383200" w14:textId="77777777" w:rsidTr="00345119">
        <w:tc>
          <w:tcPr>
            <w:tcW w:w="9576" w:type="dxa"/>
          </w:tcPr>
          <w:p w14:paraId="4063FEF1" w14:textId="01CCDB7D" w:rsidR="008423E4" w:rsidRPr="00861995" w:rsidRDefault="00530782" w:rsidP="008C54EF">
            <w:pPr>
              <w:jc w:val="right"/>
            </w:pPr>
            <w:r>
              <w:t>Ways &amp; Means</w:t>
            </w:r>
          </w:p>
        </w:tc>
      </w:tr>
      <w:tr w:rsidR="00F12F71" w14:paraId="1E1CB503" w14:textId="77777777" w:rsidTr="00345119">
        <w:tc>
          <w:tcPr>
            <w:tcW w:w="9576" w:type="dxa"/>
          </w:tcPr>
          <w:p w14:paraId="21E30AA9" w14:textId="4981D21A" w:rsidR="008423E4" w:rsidRDefault="00530782" w:rsidP="008C54EF">
            <w:pPr>
              <w:jc w:val="right"/>
            </w:pPr>
            <w:r>
              <w:t>Committee Report (Unamended)</w:t>
            </w:r>
          </w:p>
        </w:tc>
      </w:tr>
    </w:tbl>
    <w:p w14:paraId="4E58EFBB" w14:textId="77777777" w:rsidR="008423E4" w:rsidRDefault="008423E4" w:rsidP="008C54EF">
      <w:pPr>
        <w:tabs>
          <w:tab w:val="right" w:pos="9360"/>
        </w:tabs>
      </w:pPr>
    </w:p>
    <w:p w14:paraId="44F1C940" w14:textId="77777777" w:rsidR="008423E4" w:rsidRDefault="008423E4" w:rsidP="008C54EF"/>
    <w:p w14:paraId="0AC280CF" w14:textId="77777777" w:rsidR="008423E4" w:rsidRDefault="008423E4" w:rsidP="008C54E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12F71" w14:paraId="2DDD9762" w14:textId="77777777" w:rsidTr="00345119">
        <w:tc>
          <w:tcPr>
            <w:tcW w:w="9576" w:type="dxa"/>
          </w:tcPr>
          <w:p w14:paraId="62D42F88" w14:textId="77777777" w:rsidR="008423E4" w:rsidRPr="00A8133F" w:rsidRDefault="00530782" w:rsidP="008C54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30664D" w14:textId="77777777" w:rsidR="008423E4" w:rsidRDefault="008423E4" w:rsidP="008C54EF"/>
          <w:p w14:paraId="38D14F0C" w14:textId="678E43B9" w:rsidR="008423E4" w:rsidRDefault="00530782" w:rsidP="008C54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Fannin County is not authorized to levy and collect a hotel occupancy tax but there are suggestions that a county of this size and </w:t>
            </w:r>
            <w:r>
              <w:t>in this location would benefit from such a levy. Two new large reservoirs are being developed in Fannin County, which the county hopes will bring in new development and tourism. H.B. 3565 seeks to authorize this tax.</w:t>
            </w:r>
          </w:p>
          <w:p w14:paraId="50D2463E" w14:textId="77777777" w:rsidR="008423E4" w:rsidRPr="00E26B13" w:rsidRDefault="008423E4" w:rsidP="008C54EF">
            <w:pPr>
              <w:rPr>
                <w:b/>
              </w:rPr>
            </w:pPr>
          </w:p>
        </w:tc>
      </w:tr>
      <w:tr w:rsidR="00F12F71" w14:paraId="15F243D6" w14:textId="77777777" w:rsidTr="00345119">
        <w:tc>
          <w:tcPr>
            <w:tcW w:w="9576" w:type="dxa"/>
          </w:tcPr>
          <w:p w14:paraId="290562CB" w14:textId="77777777" w:rsidR="0017725B" w:rsidRDefault="00530782" w:rsidP="008C54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ABD791" w14:textId="77777777" w:rsidR="0017725B" w:rsidRDefault="0017725B" w:rsidP="008C54EF">
            <w:pPr>
              <w:rPr>
                <w:b/>
                <w:u w:val="single"/>
              </w:rPr>
            </w:pPr>
          </w:p>
          <w:p w14:paraId="3179BD01" w14:textId="77777777" w:rsidR="002E5DDE" w:rsidRPr="002E5DDE" w:rsidRDefault="00530782" w:rsidP="008C54EF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26549559" w14:textId="77777777" w:rsidR="0017725B" w:rsidRPr="0017725B" w:rsidRDefault="0017725B" w:rsidP="008C54EF">
            <w:pPr>
              <w:rPr>
                <w:b/>
                <w:u w:val="single"/>
              </w:rPr>
            </w:pPr>
          </w:p>
        </w:tc>
      </w:tr>
      <w:tr w:rsidR="00F12F71" w14:paraId="231AE565" w14:textId="77777777" w:rsidTr="00345119">
        <w:tc>
          <w:tcPr>
            <w:tcW w:w="9576" w:type="dxa"/>
          </w:tcPr>
          <w:p w14:paraId="0A212DAE" w14:textId="77777777" w:rsidR="008423E4" w:rsidRPr="00A8133F" w:rsidRDefault="00530782" w:rsidP="008C54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E223E2" w14:textId="77777777" w:rsidR="008423E4" w:rsidRDefault="008423E4" w:rsidP="008C54EF"/>
          <w:p w14:paraId="3F876D5E" w14:textId="77777777" w:rsidR="002E5DDE" w:rsidRDefault="00530782" w:rsidP="008C54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97B87F0" w14:textId="77777777" w:rsidR="008423E4" w:rsidRPr="00E21FDC" w:rsidRDefault="008423E4" w:rsidP="008C54EF">
            <w:pPr>
              <w:rPr>
                <w:b/>
              </w:rPr>
            </w:pPr>
          </w:p>
        </w:tc>
      </w:tr>
      <w:tr w:rsidR="00F12F71" w14:paraId="447F76CA" w14:textId="77777777" w:rsidTr="00345119">
        <w:tc>
          <w:tcPr>
            <w:tcW w:w="9576" w:type="dxa"/>
          </w:tcPr>
          <w:p w14:paraId="59DF1A0C" w14:textId="77777777" w:rsidR="008423E4" w:rsidRPr="00A8133F" w:rsidRDefault="00530782" w:rsidP="008C54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F72DB4" w14:textId="77777777" w:rsidR="008423E4" w:rsidRDefault="008423E4" w:rsidP="008C54EF"/>
          <w:p w14:paraId="4BA12915" w14:textId="77777777" w:rsidR="009C36CD" w:rsidRPr="009C36CD" w:rsidRDefault="00530782" w:rsidP="008C54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3565 amends the Tax Code to authorize t</w:t>
            </w:r>
            <w:r w:rsidRPr="002E5DDE">
              <w:t xml:space="preserve">he </w:t>
            </w:r>
            <w:r w:rsidRPr="002E5DDE">
              <w:t xml:space="preserve">commissioners court of a county with a population of not more than 40,000 that borders the Red River and includes a wildlife management area </w:t>
            </w:r>
            <w:r>
              <w:t>to</w:t>
            </w:r>
            <w:r w:rsidRPr="002E5DDE">
              <w:t xml:space="preserve"> impose a </w:t>
            </w:r>
            <w:r>
              <w:t xml:space="preserve">county hotel occupancy </w:t>
            </w:r>
            <w:r w:rsidRPr="002E5DDE">
              <w:t>tax</w:t>
            </w:r>
            <w:r>
              <w:t>.</w:t>
            </w:r>
          </w:p>
          <w:p w14:paraId="00B1EA8B" w14:textId="77777777" w:rsidR="008423E4" w:rsidRPr="00835628" w:rsidRDefault="008423E4" w:rsidP="008C54EF">
            <w:pPr>
              <w:rPr>
                <w:b/>
              </w:rPr>
            </w:pPr>
          </w:p>
        </w:tc>
      </w:tr>
      <w:tr w:rsidR="00F12F71" w14:paraId="03589381" w14:textId="77777777" w:rsidTr="00345119">
        <w:tc>
          <w:tcPr>
            <w:tcW w:w="9576" w:type="dxa"/>
          </w:tcPr>
          <w:p w14:paraId="68FD083C" w14:textId="77777777" w:rsidR="008423E4" w:rsidRPr="00A8133F" w:rsidRDefault="00530782" w:rsidP="008C54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31DDD5" w14:textId="77777777" w:rsidR="008423E4" w:rsidRDefault="008423E4" w:rsidP="008C54EF"/>
          <w:p w14:paraId="6A180DC4" w14:textId="77777777" w:rsidR="008423E4" w:rsidRPr="003624F2" w:rsidRDefault="00530782" w:rsidP="008C54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2021.</w:t>
            </w:r>
          </w:p>
          <w:p w14:paraId="37D50CCB" w14:textId="77777777" w:rsidR="008423E4" w:rsidRPr="00233FDB" w:rsidRDefault="008423E4" w:rsidP="008C54EF">
            <w:pPr>
              <w:rPr>
                <w:b/>
              </w:rPr>
            </w:pPr>
          </w:p>
        </w:tc>
      </w:tr>
    </w:tbl>
    <w:p w14:paraId="781F6179" w14:textId="77777777" w:rsidR="008423E4" w:rsidRPr="00BE0E75" w:rsidRDefault="008423E4" w:rsidP="008C54EF">
      <w:pPr>
        <w:jc w:val="both"/>
        <w:rPr>
          <w:rFonts w:ascii="Arial" w:hAnsi="Arial"/>
          <w:sz w:val="16"/>
          <w:szCs w:val="16"/>
        </w:rPr>
      </w:pPr>
    </w:p>
    <w:p w14:paraId="66EB6633" w14:textId="77777777" w:rsidR="004108C3" w:rsidRPr="008423E4" w:rsidRDefault="004108C3" w:rsidP="008C54E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0FE2" w14:textId="77777777" w:rsidR="00000000" w:rsidRDefault="00530782">
      <w:r>
        <w:separator/>
      </w:r>
    </w:p>
  </w:endnote>
  <w:endnote w:type="continuationSeparator" w:id="0">
    <w:p w14:paraId="46FFE258" w14:textId="77777777" w:rsidR="00000000" w:rsidRDefault="005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73B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2F71" w14:paraId="2BB3B2AA" w14:textId="77777777" w:rsidTr="009C1E9A">
      <w:trPr>
        <w:cantSplit/>
      </w:trPr>
      <w:tc>
        <w:tcPr>
          <w:tcW w:w="0" w:type="pct"/>
        </w:tcPr>
        <w:p w14:paraId="1FA8E9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1034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C6380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60F8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1EC6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2F71" w14:paraId="0ED83F06" w14:textId="77777777" w:rsidTr="009C1E9A">
      <w:trPr>
        <w:cantSplit/>
      </w:trPr>
      <w:tc>
        <w:tcPr>
          <w:tcW w:w="0" w:type="pct"/>
        </w:tcPr>
        <w:p w14:paraId="27D9FA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670DD0" w14:textId="5F1EFAA3" w:rsidR="00EC379B" w:rsidRPr="009C1E9A" w:rsidRDefault="005307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23025</w:t>
          </w:r>
        </w:p>
      </w:tc>
      <w:tc>
        <w:tcPr>
          <w:tcW w:w="2453" w:type="pct"/>
        </w:tcPr>
        <w:p w14:paraId="3C89D5B4" w14:textId="12110EDF" w:rsidR="00EC379B" w:rsidRDefault="005307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C05D5">
            <w:t>21.118.905</w:t>
          </w:r>
          <w:r>
            <w:fldChar w:fldCharType="end"/>
          </w:r>
        </w:p>
      </w:tc>
    </w:tr>
    <w:tr w:rsidR="00F12F71" w14:paraId="167F4628" w14:textId="77777777" w:rsidTr="009C1E9A">
      <w:trPr>
        <w:cantSplit/>
      </w:trPr>
      <w:tc>
        <w:tcPr>
          <w:tcW w:w="0" w:type="pct"/>
        </w:tcPr>
        <w:p w14:paraId="18F67A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C5AE7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4C275F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333D5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2F71" w14:paraId="31D9A86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B32840" w14:textId="03AB0FB8" w:rsidR="00EC379B" w:rsidRDefault="005307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54E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1BF0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61EE1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B91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89A1" w14:textId="77777777" w:rsidR="00000000" w:rsidRDefault="00530782">
      <w:r>
        <w:separator/>
      </w:r>
    </w:p>
  </w:footnote>
  <w:footnote w:type="continuationSeparator" w:id="0">
    <w:p w14:paraId="52531F85" w14:textId="77777777" w:rsidR="00000000" w:rsidRDefault="0053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41C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1BD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CE9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D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5D5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DD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58B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78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4E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8EC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290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7AF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92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B49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274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2F71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50CC7-5AC8-4EF1-9E09-E45F305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5D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D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1068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HB03565 (Committee Report (Unamended))</vt:lpstr>
    </vt:vector>
  </TitlesOfParts>
  <Company>State of Texas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23025</dc:subject>
  <dc:creator>State of Texas</dc:creator>
  <dc:description>HB 3565 by Smith-(H)Ways &amp; Means</dc:description>
  <cp:lastModifiedBy>Stacey Nicchio</cp:lastModifiedBy>
  <cp:revision>2</cp:revision>
  <cp:lastPrinted>2003-11-26T17:21:00Z</cp:lastPrinted>
  <dcterms:created xsi:type="dcterms:W3CDTF">2021-04-29T22:09:00Z</dcterms:created>
  <dcterms:modified xsi:type="dcterms:W3CDTF">2021-04-29T22:09:00Z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21.118.905</vt:lpwstr>
  </property>
</Properties>
</file>