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178" w:rsidRDefault="006221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7EB6EE09AEA49EEB329AAA70222CB72"/>
          </w:placeholder>
        </w:sdtPr>
        <w:sdtContent>
          <w:r w:rsidRPr="005C2A78">
            <w:rPr>
              <w:rFonts w:cs="Times New Roman"/>
              <w:b/>
              <w:szCs w:val="24"/>
              <w:u w:val="single"/>
            </w:rPr>
            <w:t>BILL ANALYSIS</w:t>
          </w:r>
        </w:sdtContent>
      </w:sdt>
    </w:p>
    <w:p w:rsidR="00622178" w:rsidRPr="00585C31" w:rsidRDefault="00622178" w:rsidP="000F1DF9">
      <w:pPr>
        <w:spacing w:after="0" w:line="240" w:lineRule="auto"/>
        <w:rPr>
          <w:rFonts w:cs="Times New Roman"/>
          <w:szCs w:val="24"/>
        </w:rPr>
      </w:pPr>
    </w:p>
    <w:p w:rsidR="00622178" w:rsidRPr="00585C31" w:rsidRDefault="006221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22178" w:rsidTr="000F1DF9">
        <w:tc>
          <w:tcPr>
            <w:tcW w:w="2718" w:type="dxa"/>
          </w:tcPr>
          <w:p w:rsidR="00622178" w:rsidRPr="005C2A78" w:rsidRDefault="00622178" w:rsidP="006D756B">
            <w:pPr>
              <w:rPr>
                <w:rFonts w:cs="Times New Roman"/>
                <w:szCs w:val="24"/>
              </w:rPr>
            </w:pPr>
            <w:sdt>
              <w:sdtPr>
                <w:rPr>
                  <w:rFonts w:cs="Times New Roman"/>
                  <w:szCs w:val="24"/>
                </w:rPr>
                <w:alias w:val="Agency Title"/>
                <w:tag w:val="AgencyTitleContentControl"/>
                <w:id w:val="1920747753"/>
                <w:lock w:val="sdtContentLocked"/>
                <w:placeholder>
                  <w:docPart w:val="C0758E69B592441D9399239DED5CCD34"/>
                </w:placeholder>
              </w:sdtPr>
              <w:sdtEndPr>
                <w:rPr>
                  <w:rFonts w:cstheme="minorBidi"/>
                  <w:szCs w:val="22"/>
                </w:rPr>
              </w:sdtEndPr>
              <w:sdtContent>
                <w:r>
                  <w:rPr>
                    <w:rFonts w:cs="Times New Roman"/>
                    <w:szCs w:val="24"/>
                  </w:rPr>
                  <w:t>Senate Research Center</w:t>
                </w:r>
              </w:sdtContent>
            </w:sdt>
          </w:p>
        </w:tc>
        <w:tc>
          <w:tcPr>
            <w:tcW w:w="6858" w:type="dxa"/>
          </w:tcPr>
          <w:p w:rsidR="00622178" w:rsidRPr="00FF6471" w:rsidRDefault="00622178" w:rsidP="000F1DF9">
            <w:pPr>
              <w:jc w:val="right"/>
              <w:rPr>
                <w:rFonts w:cs="Times New Roman"/>
                <w:szCs w:val="24"/>
              </w:rPr>
            </w:pPr>
            <w:sdt>
              <w:sdtPr>
                <w:rPr>
                  <w:rFonts w:cs="Times New Roman"/>
                  <w:szCs w:val="24"/>
                </w:rPr>
                <w:alias w:val="Bill Number"/>
                <w:tag w:val="BillNumberOne"/>
                <w:id w:val="-410784069"/>
                <w:lock w:val="sdtContentLocked"/>
                <w:placeholder>
                  <w:docPart w:val="894C74DD0919453A9173508047D541A6"/>
                </w:placeholder>
              </w:sdtPr>
              <w:sdtContent>
                <w:r>
                  <w:rPr>
                    <w:rFonts w:cs="Times New Roman"/>
                    <w:szCs w:val="24"/>
                  </w:rPr>
                  <w:t>H.B. 3571</w:t>
                </w:r>
              </w:sdtContent>
            </w:sdt>
          </w:p>
        </w:tc>
      </w:tr>
      <w:tr w:rsidR="00622178" w:rsidTr="000F1DF9">
        <w:sdt>
          <w:sdtPr>
            <w:rPr>
              <w:rFonts w:cs="Times New Roman"/>
              <w:szCs w:val="24"/>
            </w:rPr>
            <w:alias w:val="TLCNumber"/>
            <w:tag w:val="TLCNumber"/>
            <w:id w:val="-542600604"/>
            <w:lock w:val="sdtLocked"/>
            <w:placeholder>
              <w:docPart w:val="CC3E431B2F0846089BA50CD8DCB1482E"/>
            </w:placeholder>
          </w:sdtPr>
          <w:sdtContent>
            <w:tc>
              <w:tcPr>
                <w:tcW w:w="2718" w:type="dxa"/>
              </w:tcPr>
              <w:p w:rsidR="00622178" w:rsidRPr="000F1DF9" w:rsidRDefault="00622178" w:rsidP="00C65088">
                <w:pPr>
                  <w:rPr>
                    <w:rFonts w:cs="Times New Roman"/>
                    <w:szCs w:val="24"/>
                  </w:rPr>
                </w:pPr>
                <w:r>
                  <w:rPr>
                    <w:noProof/>
                  </w:rPr>
                  <w:t>87R18762 MWC-D</w:t>
                </w:r>
              </w:p>
            </w:tc>
          </w:sdtContent>
        </w:sdt>
        <w:tc>
          <w:tcPr>
            <w:tcW w:w="6858" w:type="dxa"/>
          </w:tcPr>
          <w:p w:rsidR="00622178" w:rsidRPr="005C2A78" w:rsidRDefault="00622178" w:rsidP="00073EDD">
            <w:pPr>
              <w:jc w:val="right"/>
              <w:rPr>
                <w:rFonts w:cs="Times New Roman"/>
                <w:szCs w:val="24"/>
              </w:rPr>
            </w:pPr>
            <w:sdt>
              <w:sdtPr>
                <w:rPr>
                  <w:rFonts w:cs="Times New Roman"/>
                  <w:szCs w:val="24"/>
                </w:rPr>
                <w:alias w:val="Author Label"/>
                <w:tag w:val="By"/>
                <w:id w:val="72399597"/>
                <w:lock w:val="sdtLocked"/>
                <w:placeholder>
                  <w:docPart w:val="0963996D4D974413B6B8639C2CB72A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FBCE7ED4774B908243AE28BAC8A456"/>
                </w:placeholder>
              </w:sdtPr>
              <w:sdtContent>
                <w:r>
                  <w:rPr>
                    <w:rFonts w:cs="Times New Roman"/>
                    <w:szCs w:val="24"/>
                  </w:rPr>
                  <w:t>Bonnen</w:t>
                </w:r>
              </w:sdtContent>
            </w:sdt>
            <w:sdt>
              <w:sdtPr>
                <w:rPr>
                  <w:rFonts w:cs="Times New Roman"/>
                  <w:szCs w:val="24"/>
                </w:rPr>
                <w:alias w:val="Sponsor"/>
                <w:tag w:val="Sponsor"/>
                <w:id w:val="-2039656131"/>
                <w:lock w:val="sdtContentLocked"/>
                <w:placeholder>
                  <w:docPart w:val="F4518404C91949B69D0DA6DB1FBFD844"/>
                </w:placeholder>
              </w:sdtPr>
              <w:sdtContent>
                <w:r>
                  <w:rPr>
                    <w:rFonts w:cs="Times New Roman"/>
                    <w:szCs w:val="24"/>
                  </w:rPr>
                  <w:t xml:space="preserve"> (Springer)</w:t>
                </w:r>
              </w:sdtContent>
            </w:sdt>
            <w:sdt>
              <w:sdtPr>
                <w:rPr>
                  <w:rFonts w:cs="Times New Roman"/>
                  <w:szCs w:val="24"/>
                </w:rPr>
                <w:alias w:val="DualSponsor"/>
                <w:tag w:val="DualSponsor"/>
                <w:id w:val="1029379812"/>
                <w:lock w:val="sdtContentLocked"/>
                <w:placeholder>
                  <w:docPart w:val="427EDE10441E40A4BF8236DBA5A4F188"/>
                </w:placeholder>
                <w:showingPlcHdr/>
              </w:sdtPr>
              <w:sdtContent/>
            </w:sdt>
          </w:p>
        </w:tc>
      </w:tr>
      <w:tr w:rsidR="00622178" w:rsidTr="000F1DF9">
        <w:tc>
          <w:tcPr>
            <w:tcW w:w="2718" w:type="dxa"/>
          </w:tcPr>
          <w:p w:rsidR="00622178" w:rsidRPr="00BC7495" w:rsidRDefault="00622178" w:rsidP="000F1DF9">
            <w:pPr>
              <w:rPr>
                <w:rFonts w:cs="Times New Roman"/>
                <w:szCs w:val="24"/>
              </w:rPr>
            </w:pPr>
          </w:p>
        </w:tc>
        <w:sdt>
          <w:sdtPr>
            <w:rPr>
              <w:rFonts w:cs="Times New Roman"/>
              <w:szCs w:val="24"/>
            </w:rPr>
            <w:alias w:val="Committee"/>
            <w:tag w:val="Committee"/>
            <w:id w:val="1914272295"/>
            <w:lock w:val="sdtContentLocked"/>
            <w:placeholder>
              <w:docPart w:val="3897536EAEA64CB8916D2B1BDE2A016F"/>
            </w:placeholder>
          </w:sdtPr>
          <w:sdtContent>
            <w:tc>
              <w:tcPr>
                <w:tcW w:w="6858" w:type="dxa"/>
              </w:tcPr>
              <w:p w:rsidR="00622178" w:rsidRPr="00FF6471" w:rsidRDefault="00622178" w:rsidP="000F1DF9">
                <w:pPr>
                  <w:jc w:val="right"/>
                  <w:rPr>
                    <w:rFonts w:cs="Times New Roman"/>
                    <w:szCs w:val="24"/>
                  </w:rPr>
                </w:pPr>
                <w:r>
                  <w:rPr>
                    <w:rFonts w:cs="Times New Roman"/>
                    <w:szCs w:val="24"/>
                  </w:rPr>
                  <w:t>Business &amp; Commerce</w:t>
                </w:r>
              </w:p>
            </w:tc>
          </w:sdtContent>
        </w:sdt>
      </w:tr>
      <w:tr w:rsidR="00622178" w:rsidTr="000F1DF9">
        <w:tc>
          <w:tcPr>
            <w:tcW w:w="2718" w:type="dxa"/>
          </w:tcPr>
          <w:p w:rsidR="00622178" w:rsidRPr="00BC7495" w:rsidRDefault="00622178" w:rsidP="000F1DF9">
            <w:pPr>
              <w:rPr>
                <w:rFonts w:cs="Times New Roman"/>
                <w:szCs w:val="24"/>
              </w:rPr>
            </w:pPr>
          </w:p>
        </w:tc>
        <w:sdt>
          <w:sdtPr>
            <w:rPr>
              <w:rFonts w:cs="Times New Roman"/>
              <w:szCs w:val="24"/>
            </w:rPr>
            <w:alias w:val="Date"/>
            <w:tag w:val="DateContentControl"/>
            <w:id w:val="1178081906"/>
            <w:lock w:val="sdtLocked"/>
            <w:placeholder>
              <w:docPart w:val="9222DB9ACF364C319FDCA0058EE078C5"/>
            </w:placeholder>
            <w:date w:fullDate="2021-05-17T00:00:00Z">
              <w:dateFormat w:val="M/d/yyyy"/>
              <w:lid w:val="en-US"/>
              <w:storeMappedDataAs w:val="dateTime"/>
              <w:calendar w:val="gregorian"/>
            </w:date>
          </w:sdtPr>
          <w:sdtContent>
            <w:tc>
              <w:tcPr>
                <w:tcW w:w="6858" w:type="dxa"/>
              </w:tcPr>
              <w:p w:rsidR="00622178" w:rsidRPr="00FF6471" w:rsidRDefault="00622178" w:rsidP="000F1DF9">
                <w:pPr>
                  <w:jc w:val="right"/>
                  <w:rPr>
                    <w:rFonts w:cs="Times New Roman"/>
                    <w:szCs w:val="24"/>
                  </w:rPr>
                </w:pPr>
                <w:r>
                  <w:rPr>
                    <w:rFonts w:cs="Times New Roman"/>
                    <w:szCs w:val="24"/>
                  </w:rPr>
                  <w:t>5/17/2021</w:t>
                </w:r>
              </w:p>
            </w:tc>
          </w:sdtContent>
        </w:sdt>
      </w:tr>
      <w:tr w:rsidR="00622178" w:rsidTr="000F1DF9">
        <w:tc>
          <w:tcPr>
            <w:tcW w:w="2718" w:type="dxa"/>
          </w:tcPr>
          <w:p w:rsidR="00622178" w:rsidRPr="00BC7495" w:rsidRDefault="00622178" w:rsidP="000F1DF9">
            <w:pPr>
              <w:rPr>
                <w:rFonts w:cs="Times New Roman"/>
                <w:szCs w:val="24"/>
              </w:rPr>
            </w:pPr>
          </w:p>
        </w:tc>
        <w:sdt>
          <w:sdtPr>
            <w:rPr>
              <w:rFonts w:cs="Times New Roman"/>
              <w:szCs w:val="24"/>
            </w:rPr>
            <w:alias w:val="BA Version"/>
            <w:tag w:val="BAVersion"/>
            <w:id w:val="-1685590809"/>
            <w:lock w:val="sdtContentLocked"/>
            <w:placeholder>
              <w:docPart w:val="56AD087FC62549CEB2967C4DD0B22087"/>
            </w:placeholder>
          </w:sdtPr>
          <w:sdtContent>
            <w:tc>
              <w:tcPr>
                <w:tcW w:w="6858" w:type="dxa"/>
              </w:tcPr>
              <w:p w:rsidR="00622178" w:rsidRPr="00FF6471" w:rsidRDefault="00622178" w:rsidP="000F1DF9">
                <w:pPr>
                  <w:jc w:val="right"/>
                  <w:rPr>
                    <w:rFonts w:cs="Times New Roman"/>
                    <w:szCs w:val="24"/>
                  </w:rPr>
                </w:pPr>
                <w:r>
                  <w:rPr>
                    <w:rFonts w:cs="Times New Roman"/>
                    <w:szCs w:val="24"/>
                  </w:rPr>
                  <w:t>Engrossed</w:t>
                </w:r>
              </w:p>
            </w:tc>
          </w:sdtContent>
        </w:sdt>
      </w:tr>
    </w:tbl>
    <w:p w:rsidR="00622178" w:rsidRPr="00FF6471" w:rsidRDefault="00622178" w:rsidP="000F1DF9">
      <w:pPr>
        <w:spacing w:after="0" w:line="240" w:lineRule="auto"/>
        <w:rPr>
          <w:rFonts w:cs="Times New Roman"/>
          <w:szCs w:val="24"/>
        </w:rPr>
      </w:pPr>
    </w:p>
    <w:p w:rsidR="00622178" w:rsidRPr="00FF6471" w:rsidRDefault="00622178" w:rsidP="000F1DF9">
      <w:pPr>
        <w:spacing w:after="0" w:line="240" w:lineRule="auto"/>
        <w:rPr>
          <w:rFonts w:cs="Times New Roman"/>
          <w:szCs w:val="24"/>
        </w:rPr>
      </w:pPr>
    </w:p>
    <w:p w:rsidR="00622178" w:rsidRPr="00FF6471" w:rsidRDefault="006221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19278AE1BA5496E8EA66E6D00073CF9"/>
        </w:placeholder>
      </w:sdtPr>
      <w:sdtContent>
        <w:p w:rsidR="00622178" w:rsidRDefault="006221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D09E3CB89A84CF9BA9199D9E0A7F646"/>
        </w:placeholder>
      </w:sdtPr>
      <w:sdtContent>
        <w:p w:rsidR="00622178" w:rsidRDefault="00622178" w:rsidP="00622178">
          <w:pPr>
            <w:pStyle w:val="NormalWeb"/>
            <w:spacing w:before="0" w:beforeAutospacing="0" w:after="0" w:afterAutospacing="0"/>
            <w:jc w:val="both"/>
            <w:divId w:val="1597130893"/>
            <w:rPr>
              <w:rFonts w:eastAsia="Times New Roman"/>
              <w:bCs/>
            </w:rPr>
          </w:pPr>
        </w:p>
        <w:p w:rsidR="00622178" w:rsidRPr="00757A84" w:rsidRDefault="00622178" w:rsidP="00622178">
          <w:pPr>
            <w:pStyle w:val="NormalWeb"/>
            <w:spacing w:before="0" w:beforeAutospacing="0" w:after="0" w:afterAutospacing="0"/>
            <w:jc w:val="both"/>
            <w:divId w:val="1597130893"/>
          </w:pPr>
          <w:r>
            <w:t>Property owners'</w:t>
          </w:r>
          <w:r w:rsidRPr="00757A84">
            <w:t xml:space="preserve"> associations are a desirable and sometimes necessary amenity to homeownership. However, even w</w:t>
          </w:r>
          <w:r>
            <w:t>ell-intentioned property owners'</w:t>
          </w:r>
          <w:r w:rsidRPr="00757A84">
            <w:t xml:space="preserve"> associations can lose sight of the rights of the private property owners they exist to represent. As technology continues to advance and evolve, more and more homeowners are utilizing security devices, oftentimes to protect areas of their property with a poor line of sight. Unfortunately, there are </w:t>
          </w:r>
          <w:r>
            <w:t>reports of some property owners'</w:t>
          </w:r>
          <w:r w:rsidRPr="00757A84">
            <w:t xml:space="preserve"> associations preventing property owners from installing security measures such as fences, motion detectors, and security cameras. The bill seeks to ensure that Texans are able to adequately protect their homes b</w:t>
          </w:r>
          <w:r>
            <w:t>y prohibiting a property owners'</w:t>
          </w:r>
          <w:r w:rsidRPr="00757A84">
            <w:t xml:space="preserve"> association from preventing a property owner from building or installing security measures.</w:t>
          </w:r>
        </w:p>
        <w:p w:rsidR="00622178" w:rsidRPr="00D70925" w:rsidRDefault="00622178" w:rsidP="00622178">
          <w:pPr>
            <w:spacing w:after="0" w:line="240" w:lineRule="auto"/>
            <w:jc w:val="both"/>
            <w:rPr>
              <w:rFonts w:eastAsia="Times New Roman" w:cs="Times New Roman"/>
              <w:bCs/>
              <w:szCs w:val="24"/>
            </w:rPr>
          </w:pPr>
        </w:p>
      </w:sdtContent>
    </w:sdt>
    <w:p w:rsidR="00622178" w:rsidRDefault="006221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3571 </w:t>
      </w:r>
      <w:bookmarkStart w:id="1" w:name="AmendsCurrentLaw"/>
      <w:bookmarkEnd w:id="1"/>
      <w:r>
        <w:rPr>
          <w:rFonts w:cs="Times New Roman"/>
          <w:szCs w:val="24"/>
        </w:rPr>
        <w:t>amends current law relating to the regulation of security measures by a property owners' association.</w:t>
      </w:r>
    </w:p>
    <w:p w:rsidR="00622178" w:rsidRPr="00201196" w:rsidRDefault="00622178" w:rsidP="000F1DF9">
      <w:pPr>
        <w:spacing w:after="0" w:line="240" w:lineRule="auto"/>
        <w:jc w:val="both"/>
        <w:rPr>
          <w:rFonts w:eastAsia="Times New Roman" w:cs="Times New Roman"/>
          <w:szCs w:val="24"/>
        </w:rPr>
      </w:pPr>
    </w:p>
    <w:p w:rsidR="00622178" w:rsidRPr="005C2A78" w:rsidRDefault="006221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110BE3A6F4C44A3882FE625EE177622"/>
          </w:placeholder>
        </w:sdtPr>
        <w:sdtContent>
          <w:r>
            <w:rPr>
              <w:rFonts w:eastAsia="Times New Roman" w:cs="Times New Roman"/>
              <w:b/>
              <w:szCs w:val="24"/>
              <w:u w:val="single"/>
            </w:rPr>
            <w:t>RULEMAKING AUTHORITY</w:t>
          </w:r>
        </w:sdtContent>
      </w:sdt>
    </w:p>
    <w:p w:rsidR="00622178" w:rsidRPr="006529C4" w:rsidRDefault="00622178" w:rsidP="00774EC7">
      <w:pPr>
        <w:spacing w:after="0" w:line="240" w:lineRule="auto"/>
        <w:jc w:val="both"/>
        <w:rPr>
          <w:rFonts w:cs="Times New Roman"/>
          <w:szCs w:val="24"/>
        </w:rPr>
      </w:pPr>
    </w:p>
    <w:p w:rsidR="00622178" w:rsidRPr="006529C4" w:rsidRDefault="00622178"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22178" w:rsidRPr="006529C4" w:rsidRDefault="00622178" w:rsidP="00774EC7">
      <w:pPr>
        <w:spacing w:after="0" w:line="240" w:lineRule="auto"/>
        <w:jc w:val="both"/>
        <w:rPr>
          <w:rFonts w:cs="Times New Roman"/>
          <w:szCs w:val="24"/>
        </w:rPr>
      </w:pPr>
    </w:p>
    <w:p w:rsidR="00622178" w:rsidRPr="005C2A78" w:rsidRDefault="006221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6EFA40D563B45879CB35FA0C7560C35"/>
          </w:placeholder>
        </w:sdtPr>
        <w:sdtContent>
          <w:r>
            <w:rPr>
              <w:rFonts w:eastAsia="Times New Roman" w:cs="Times New Roman"/>
              <w:b/>
              <w:szCs w:val="24"/>
              <w:u w:val="single"/>
            </w:rPr>
            <w:t>SECTION BY SECTION ANALYSIS</w:t>
          </w:r>
        </w:sdtContent>
      </w:sdt>
    </w:p>
    <w:p w:rsidR="00622178" w:rsidRPr="005C2A78" w:rsidRDefault="00622178" w:rsidP="000F1DF9">
      <w:pPr>
        <w:spacing w:after="0" w:line="240" w:lineRule="auto"/>
        <w:jc w:val="both"/>
        <w:rPr>
          <w:rFonts w:eastAsia="Times New Roman" w:cs="Times New Roman"/>
          <w:szCs w:val="24"/>
        </w:rPr>
      </w:pPr>
    </w:p>
    <w:p w:rsidR="00622178" w:rsidRPr="00201196" w:rsidRDefault="00622178" w:rsidP="0026248B">
      <w:pPr>
        <w:spacing w:after="0" w:line="240" w:lineRule="auto"/>
        <w:jc w:val="both"/>
      </w:pPr>
      <w:r w:rsidRPr="00201196">
        <w:rPr>
          <w:rFonts w:eastAsia="Times New Roman" w:cs="Times New Roman"/>
          <w:szCs w:val="24"/>
        </w:rPr>
        <w:t xml:space="preserve">SECTION 1. Amends </w:t>
      </w:r>
      <w:r w:rsidRPr="00201196">
        <w:t xml:space="preserve">Chapter 202, Property Code, by adding Section 202.023, as follows: </w:t>
      </w:r>
    </w:p>
    <w:p w:rsidR="00622178" w:rsidRPr="00201196" w:rsidRDefault="00622178" w:rsidP="0026248B">
      <w:pPr>
        <w:spacing w:after="0" w:line="240" w:lineRule="auto"/>
        <w:jc w:val="both"/>
      </w:pPr>
    </w:p>
    <w:p w:rsidR="00622178" w:rsidRPr="00201196" w:rsidRDefault="00622178" w:rsidP="0026248B">
      <w:pPr>
        <w:spacing w:after="0" w:line="240" w:lineRule="auto"/>
        <w:ind w:left="720"/>
        <w:jc w:val="both"/>
      </w:pPr>
      <w:r w:rsidRPr="00201196">
        <w:t xml:space="preserve">Sec. 202.023. SECURITY MEASURES. (a) Prohibits a property owners' association, except as provided by Subsection (b), from adopting or enforcing a restrictive covenant that prevents a property owner from building or installing security measures, including but not limited to a security camera, motion detector, or perimeter fence. </w:t>
      </w:r>
    </w:p>
    <w:p w:rsidR="00622178" w:rsidRPr="00201196" w:rsidRDefault="00622178" w:rsidP="0026248B">
      <w:pPr>
        <w:spacing w:after="0" w:line="240" w:lineRule="auto"/>
        <w:ind w:left="720"/>
        <w:jc w:val="both"/>
      </w:pPr>
    </w:p>
    <w:p w:rsidR="00622178" w:rsidRPr="00201196" w:rsidRDefault="00622178" w:rsidP="0026248B">
      <w:pPr>
        <w:spacing w:after="0" w:line="240" w:lineRule="auto"/>
        <w:ind w:left="1440"/>
        <w:jc w:val="both"/>
        <w:rPr>
          <w:rFonts w:eastAsia="Times New Roman" w:cs="Times New Roman"/>
          <w:szCs w:val="24"/>
        </w:rPr>
      </w:pPr>
      <w:r w:rsidRPr="00201196">
        <w:t xml:space="preserve">(b) Provides that this section does not prohibit a property owners' association from regulating the type of fencing that a property owner is authorized to install. </w:t>
      </w:r>
    </w:p>
    <w:p w:rsidR="00622178" w:rsidRPr="00201196" w:rsidRDefault="00622178" w:rsidP="0026248B">
      <w:pPr>
        <w:spacing w:after="0" w:line="240" w:lineRule="auto"/>
        <w:jc w:val="both"/>
        <w:rPr>
          <w:rFonts w:eastAsia="Times New Roman" w:cs="Times New Roman"/>
          <w:szCs w:val="24"/>
        </w:rPr>
      </w:pPr>
    </w:p>
    <w:p w:rsidR="00622178" w:rsidRPr="00C8671F" w:rsidRDefault="00622178" w:rsidP="0026248B">
      <w:pPr>
        <w:spacing w:after="0" w:line="240" w:lineRule="auto"/>
        <w:jc w:val="both"/>
        <w:rPr>
          <w:rFonts w:eastAsia="Times New Roman" w:cs="Times New Roman"/>
          <w:szCs w:val="24"/>
        </w:rPr>
      </w:pPr>
      <w:r w:rsidRPr="00201196">
        <w:rPr>
          <w:rFonts w:eastAsia="Times New Roman" w:cs="Times New Roman"/>
          <w:szCs w:val="24"/>
        </w:rPr>
        <w:t>SECTION 2. Effective date: September 1, 2021.</w:t>
      </w:r>
      <w:r>
        <w:rPr>
          <w:rFonts w:eastAsia="Times New Roman" w:cs="Times New Roman"/>
          <w:szCs w:val="24"/>
        </w:rPr>
        <w:t xml:space="preserve"> </w:t>
      </w:r>
      <w:r w:rsidRPr="005C2A78">
        <w:rPr>
          <w:rFonts w:eastAsia="Times New Roman" w:cs="Times New Roman"/>
          <w:szCs w:val="24"/>
        </w:rPr>
        <w:t xml:space="preserve"> </w:t>
      </w:r>
    </w:p>
    <w:sectPr w:rsidR="00622178"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016" w:rsidRDefault="00A24016" w:rsidP="000F1DF9">
      <w:pPr>
        <w:spacing w:after="0" w:line="240" w:lineRule="auto"/>
      </w:pPr>
      <w:r>
        <w:separator/>
      </w:r>
    </w:p>
  </w:endnote>
  <w:endnote w:type="continuationSeparator" w:id="0">
    <w:p w:rsidR="00A24016" w:rsidRDefault="00A2401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A2401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22178">
                <w:rPr>
                  <w:sz w:val="20"/>
                  <w:szCs w:val="20"/>
                </w:rPr>
                <w:t>SFG</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22178">
                <w:rPr>
                  <w:sz w:val="20"/>
                  <w:szCs w:val="20"/>
                </w:rPr>
                <w:t>H.B. 3571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22178">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A2401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2217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22178">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016" w:rsidRDefault="00A24016" w:rsidP="000F1DF9">
      <w:pPr>
        <w:spacing w:after="0" w:line="240" w:lineRule="auto"/>
      </w:pPr>
      <w:r>
        <w:separator/>
      </w:r>
    </w:p>
  </w:footnote>
  <w:footnote w:type="continuationSeparator" w:id="0">
    <w:p w:rsidR="00A24016" w:rsidRDefault="00A2401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22178"/>
    <w:rsid w:val="006529C4"/>
    <w:rsid w:val="006D756B"/>
    <w:rsid w:val="00774EC7"/>
    <w:rsid w:val="00833061"/>
    <w:rsid w:val="008A6859"/>
    <w:rsid w:val="0093341F"/>
    <w:rsid w:val="009562E3"/>
    <w:rsid w:val="00986E9F"/>
    <w:rsid w:val="00A24016"/>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73BB3F-4714-45DD-99DE-76678270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221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1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7EB6EE09AEA49EEB329AAA70222CB72"/>
        <w:category>
          <w:name w:val="General"/>
          <w:gallery w:val="placeholder"/>
        </w:category>
        <w:types>
          <w:type w:val="bbPlcHdr"/>
        </w:types>
        <w:behaviors>
          <w:behavior w:val="content"/>
        </w:behaviors>
        <w:guid w:val="{28116173-0411-49E6-ADB7-AE339CBC88A6}"/>
      </w:docPartPr>
      <w:docPartBody>
        <w:p w:rsidR="00000000" w:rsidRDefault="00FC2721"/>
      </w:docPartBody>
    </w:docPart>
    <w:docPart>
      <w:docPartPr>
        <w:name w:val="C0758E69B592441D9399239DED5CCD34"/>
        <w:category>
          <w:name w:val="General"/>
          <w:gallery w:val="placeholder"/>
        </w:category>
        <w:types>
          <w:type w:val="bbPlcHdr"/>
        </w:types>
        <w:behaviors>
          <w:behavior w:val="content"/>
        </w:behaviors>
        <w:guid w:val="{CD5B4BEC-4AA4-488B-BB01-13EE5B9185F9}"/>
      </w:docPartPr>
      <w:docPartBody>
        <w:p w:rsidR="00000000" w:rsidRDefault="00FC2721"/>
      </w:docPartBody>
    </w:docPart>
    <w:docPart>
      <w:docPartPr>
        <w:name w:val="894C74DD0919453A9173508047D541A6"/>
        <w:category>
          <w:name w:val="General"/>
          <w:gallery w:val="placeholder"/>
        </w:category>
        <w:types>
          <w:type w:val="bbPlcHdr"/>
        </w:types>
        <w:behaviors>
          <w:behavior w:val="content"/>
        </w:behaviors>
        <w:guid w:val="{4397AD0D-87EC-402D-8C69-8E5DDFABFFC8}"/>
      </w:docPartPr>
      <w:docPartBody>
        <w:p w:rsidR="00000000" w:rsidRDefault="00FC2721"/>
      </w:docPartBody>
    </w:docPart>
    <w:docPart>
      <w:docPartPr>
        <w:name w:val="CC3E431B2F0846089BA50CD8DCB1482E"/>
        <w:category>
          <w:name w:val="General"/>
          <w:gallery w:val="placeholder"/>
        </w:category>
        <w:types>
          <w:type w:val="bbPlcHdr"/>
        </w:types>
        <w:behaviors>
          <w:behavior w:val="content"/>
        </w:behaviors>
        <w:guid w:val="{2B08F95E-14FB-4746-A700-7918AC5151F8}"/>
      </w:docPartPr>
      <w:docPartBody>
        <w:p w:rsidR="00000000" w:rsidRDefault="00FC2721"/>
      </w:docPartBody>
    </w:docPart>
    <w:docPart>
      <w:docPartPr>
        <w:name w:val="0963996D4D974413B6B8639C2CB72A1E"/>
        <w:category>
          <w:name w:val="General"/>
          <w:gallery w:val="placeholder"/>
        </w:category>
        <w:types>
          <w:type w:val="bbPlcHdr"/>
        </w:types>
        <w:behaviors>
          <w:behavior w:val="content"/>
        </w:behaviors>
        <w:guid w:val="{ABCE9668-DBCE-42F1-B33B-375786014AAA}"/>
      </w:docPartPr>
      <w:docPartBody>
        <w:p w:rsidR="00000000" w:rsidRDefault="00FC2721"/>
      </w:docPartBody>
    </w:docPart>
    <w:docPart>
      <w:docPartPr>
        <w:name w:val="39FBCE7ED4774B908243AE28BAC8A456"/>
        <w:category>
          <w:name w:val="General"/>
          <w:gallery w:val="placeholder"/>
        </w:category>
        <w:types>
          <w:type w:val="bbPlcHdr"/>
        </w:types>
        <w:behaviors>
          <w:behavior w:val="content"/>
        </w:behaviors>
        <w:guid w:val="{871D1EFC-8F90-43AF-B246-97E16E224CE9}"/>
      </w:docPartPr>
      <w:docPartBody>
        <w:p w:rsidR="00000000" w:rsidRDefault="00FC2721"/>
      </w:docPartBody>
    </w:docPart>
    <w:docPart>
      <w:docPartPr>
        <w:name w:val="F4518404C91949B69D0DA6DB1FBFD844"/>
        <w:category>
          <w:name w:val="General"/>
          <w:gallery w:val="placeholder"/>
        </w:category>
        <w:types>
          <w:type w:val="bbPlcHdr"/>
        </w:types>
        <w:behaviors>
          <w:behavior w:val="content"/>
        </w:behaviors>
        <w:guid w:val="{5D1DC169-8325-4742-A74A-9452F7E4311B}"/>
      </w:docPartPr>
      <w:docPartBody>
        <w:p w:rsidR="00000000" w:rsidRDefault="00FC2721"/>
      </w:docPartBody>
    </w:docPart>
    <w:docPart>
      <w:docPartPr>
        <w:name w:val="427EDE10441E40A4BF8236DBA5A4F188"/>
        <w:category>
          <w:name w:val="General"/>
          <w:gallery w:val="placeholder"/>
        </w:category>
        <w:types>
          <w:type w:val="bbPlcHdr"/>
        </w:types>
        <w:behaviors>
          <w:behavior w:val="content"/>
        </w:behaviors>
        <w:guid w:val="{0C91B959-78D1-445D-B0FA-1EE895D750BF}"/>
      </w:docPartPr>
      <w:docPartBody>
        <w:p w:rsidR="00000000" w:rsidRDefault="00FC2721"/>
      </w:docPartBody>
    </w:docPart>
    <w:docPart>
      <w:docPartPr>
        <w:name w:val="3897536EAEA64CB8916D2B1BDE2A016F"/>
        <w:category>
          <w:name w:val="General"/>
          <w:gallery w:val="placeholder"/>
        </w:category>
        <w:types>
          <w:type w:val="bbPlcHdr"/>
        </w:types>
        <w:behaviors>
          <w:behavior w:val="content"/>
        </w:behaviors>
        <w:guid w:val="{ABD86859-B017-475A-808D-B771B206EBBB}"/>
      </w:docPartPr>
      <w:docPartBody>
        <w:p w:rsidR="00000000" w:rsidRDefault="00FC2721"/>
      </w:docPartBody>
    </w:docPart>
    <w:docPart>
      <w:docPartPr>
        <w:name w:val="9222DB9ACF364C319FDCA0058EE078C5"/>
        <w:category>
          <w:name w:val="General"/>
          <w:gallery w:val="placeholder"/>
        </w:category>
        <w:types>
          <w:type w:val="bbPlcHdr"/>
        </w:types>
        <w:behaviors>
          <w:behavior w:val="content"/>
        </w:behaviors>
        <w:guid w:val="{F483027E-F4A2-4395-A8BE-4030C5C50A2D}"/>
      </w:docPartPr>
      <w:docPartBody>
        <w:p w:rsidR="00000000" w:rsidRDefault="000155CB" w:rsidP="000155CB">
          <w:pPr>
            <w:pStyle w:val="9222DB9ACF364C319FDCA0058EE078C5"/>
          </w:pPr>
          <w:r w:rsidRPr="00A30DD1">
            <w:rPr>
              <w:rStyle w:val="PlaceholderText"/>
            </w:rPr>
            <w:t>Click here to enter a date.</w:t>
          </w:r>
        </w:p>
      </w:docPartBody>
    </w:docPart>
    <w:docPart>
      <w:docPartPr>
        <w:name w:val="56AD087FC62549CEB2967C4DD0B22087"/>
        <w:category>
          <w:name w:val="General"/>
          <w:gallery w:val="placeholder"/>
        </w:category>
        <w:types>
          <w:type w:val="bbPlcHdr"/>
        </w:types>
        <w:behaviors>
          <w:behavior w:val="content"/>
        </w:behaviors>
        <w:guid w:val="{010D2736-1ECC-44C9-B3C7-A8351E12A6BF}"/>
      </w:docPartPr>
      <w:docPartBody>
        <w:p w:rsidR="00000000" w:rsidRDefault="00FC2721"/>
      </w:docPartBody>
    </w:docPart>
    <w:docPart>
      <w:docPartPr>
        <w:name w:val="019278AE1BA5496E8EA66E6D00073CF9"/>
        <w:category>
          <w:name w:val="General"/>
          <w:gallery w:val="placeholder"/>
        </w:category>
        <w:types>
          <w:type w:val="bbPlcHdr"/>
        </w:types>
        <w:behaviors>
          <w:behavior w:val="content"/>
        </w:behaviors>
        <w:guid w:val="{CF041CFB-8733-4F68-A569-973BF1D4E561}"/>
      </w:docPartPr>
      <w:docPartBody>
        <w:p w:rsidR="00000000" w:rsidRDefault="00FC2721"/>
      </w:docPartBody>
    </w:docPart>
    <w:docPart>
      <w:docPartPr>
        <w:name w:val="5D09E3CB89A84CF9BA9199D9E0A7F646"/>
        <w:category>
          <w:name w:val="General"/>
          <w:gallery w:val="placeholder"/>
        </w:category>
        <w:types>
          <w:type w:val="bbPlcHdr"/>
        </w:types>
        <w:behaviors>
          <w:behavior w:val="content"/>
        </w:behaviors>
        <w:guid w:val="{971C0D98-92D9-45AB-8F0D-8AB8D033F715}"/>
      </w:docPartPr>
      <w:docPartBody>
        <w:p w:rsidR="00000000" w:rsidRDefault="000155CB" w:rsidP="000155CB">
          <w:pPr>
            <w:pStyle w:val="5D09E3CB89A84CF9BA9199D9E0A7F646"/>
          </w:pPr>
          <w:r>
            <w:rPr>
              <w:rFonts w:eastAsia="Times New Roman" w:cs="Times New Roman"/>
              <w:bCs/>
              <w:szCs w:val="24"/>
            </w:rPr>
            <w:t xml:space="preserve"> </w:t>
          </w:r>
        </w:p>
      </w:docPartBody>
    </w:docPart>
    <w:docPart>
      <w:docPartPr>
        <w:name w:val="2110BE3A6F4C44A3882FE625EE177622"/>
        <w:category>
          <w:name w:val="General"/>
          <w:gallery w:val="placeholder"/>
        </w:category>
        <w:types>
          <w:type w:val="bbPlcHdr"/>
        </w:types>
        <w:behaviors>
          <w:behavior w:val="content"/>
        </w:behaviors>
        <w:guid w:val="{7B6AA6E3-C19D-4B6B-96A9-02A3317B6E0E}"/>
      </w:docPartPr>
      <w:docPartBody>
        <w:p w:rsidR="00000000" w:rsidRDefault="00FC2721"/>
      </w:docPartBody>
    </w:docPart>
    <w:docPart>
      <w:docPartPr>
        <w:name w:val="66EFA40D563B45879CB35FA0C7560C35"/>
        <w:category>
          <w:name w:val="General"/>
          <w:gallery w:val="placeholder"/>
        </w:category>
        <w:types>
          <w:type w:val="bbPlcHdr"/>
        </w:types>
        <w:behaviors>
          <w:behavior w:val="content"/>
        </w:behaviors>
        <w:guid w:val="{AC0E1C07-F465-4EB6-9497-9FEAE1CE9B2D}"/>
      </w:docPartPr>
      <w:docPartBody>
        <w:p w:rsidR="00000000" w:rsidRDefault="00FC272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155CB"/>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 w:val="00FC2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55CB"/>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222DB9ACF364C319FDCA0058EE078C5">
    <w:name w:val="9222DB9ACF364C319FDCA0058EE078C5"/>
    <w:rsid w:val="000155CB"/>
    <w:pPr>
      <w:spacing w:after="160" w:line="259" w:lineRule="auto"/>
    </w:pPr>
  </w:style>
  <w:style w:type="paragraph" w:customStyle="1" w:styleId="5D09E3CB89A84CF9BA9199D9E0A7F646">
    <w:name w:val="5D09E3CB89A84CF9BA9199D9E0A7F646"/>
    <w:rsid w:val="000155C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D95058-3825-46A7-BAC0-E58F6751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288</Words>
  <Characters>1648</Characters>
  <Application>Microsoft Office Word</Application>
  <DocSecurity>0</DocSecurity>
  <Lines>13</Lines>
  <Paragraphs>3</Paragraphs>
  <ScaleCrop>false</ScaleCrop>
  <Company>Texas Legislative Council</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161</cp:revision>
  <cp:lastPrinted>2021-05-18T02:13:00Z</cp:lastPrinted>
  <dcterms:created xsi:type="dcterms:W3CDTF">2015-05-29T14:24:00Z</dcterms:created>
  <dcterms:modified xsi:type="dcterms:W3CDTF">2021-05-18T02:13:00Z</dcterms:modified>
</cp:coreProperties>
</file>

<file path=docProps/custom.xml><?xml version="1.0" encoding="utf-8"?>
<op:Properties xmlns:vt="http://schemas.openxmlformats.org/officeDocument/2006/docPropsVTypes" xmlns:op="http://schemas.openxmlformats.org/officeDocument/2006/custom-properties"/>
</file>