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94047" w14:paraId="22957239" w14:textId="77777777" w:rsidTr="00345119">
        <w:tc>
          <w:tcPr>
            <w:tcW w:w="9576" w:type="dxa"/>
            <w:noWrap/>
          </w:tcPr>
          <w:p w14:paraId="0DB98E51" w14:textId="77777777" w:rsidR="008423E4" w:rsidRPr="0022177D" w:rsidRDefault="00C17460" w:rsidP="0063722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4BC268" w14:textId="77777777" w:rsidR="008423E4" w:rsidRPr="0022177D" w:rsidRDefault="008423E4" w:rsidP="0063722E">
      <w:pPr>
        <w:jc w:val="center"/>
      </w:pPr>
    </w:p>
    <w:p w14:paraId="276DF77C" w14:textId="77777777" w:rsidR="008423E4" w:rsidRPr="00B31F0E" w:rsidRDefault="008423E4" w:rsidP="0063722E"/>
    <w:p w14:paraId="40BC1282" w14:textId="77777777" w:rsidR="008423E4" w:rsidRPr="00742794" w:rsidRDefault="008423E4" w:rsidP="0063722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4047" w14:paraId="5E09F937" w14:textId="77777777" w:rsidTr="00345119">
        <w:tc>
          <w:tcPr>
            <w:tcW w:w="9576" w:type="dxa"/>
          </w:tcPr>
          <w:p w14:paraId="0A1EE37D" w14:textId="652616BA" w:rsidR="008423E4" w:rsidRPr="00861995" w:rsidRDefault="00C17460" w:rsidP="0063722E">
            <w:pPr>
              <w:jc w:val="right"/>
            </w:pPr>
            <w:r>
              <w:t>H.B. 3606</w:t>
            </w:r>
          </w:p>
        </w:tc>
      </w:tr>
      <w:tr w:rsidR="00F94047" w14:paraId="10A65AE6" w14:textId="77777777" w:rsidTr="00345119">
        <w:tc>
          <w:tcPr>
            <w:tcW w:w="9576" w:type="dxa"/>
          </w:tcPr>
          <w:p w14:paraId="3FAAA5C5" w14:textId="2C642510" w:rsidR="008423E4" w:rsidRPr="00861995" w:rsidRDefault="00C17460" w:rsidP="0063722E">
            <w:pPr>
              <w:jc w:val="right"/>
            </w:pPr>
            <w:r>
              <w:t xml:space="preserve">By: </w:t>
            </w:r>
            <w:r w:rsidR="00DA30C2">
              <w:t>Leach</w:t>
            </w:r>
          </w:p>
        </w:tc>
      </w:tr>
      <w:tr w:rsidR="00F94047" w14:paraId="05E05F3A" w14:textId="77777777" w:rsidTr="00345119">
        <w:tc>
          <w:tcPr>
            <w:tcW w:w="9576" w:type="dxa"/>
          </w:tcPr>
          <w:p w14:paraId="58F9E559" w14:textId="03B733E3" w:rsidR="008423E4" w:rsidRPr="00861995" w:rsidRDefault="00C17460" w:rsidP="0063722E">
            <w:pPr>
              <w:jc w:val="right"/>
            </w:pPr>
            <w:r>
              <w:t>Corrections</w:t>
            </w:r>
          </w:p>
        </w:tc>
      </w:tr>
      <w:tr w:rsidR="00F94047" w14:paraId="436B9343" w14:textId="77777777" w:rsidTr="00345119">
        <w:tc>
          <w:tcPr>
            <w:tcW w:w="9576" w:type="dxa"/>
          </w:tcPr>
          <w:p w14:paraId="0BB1EA06" w14:textId="3BF5BE08" w:rsidR="008423E4" w:rsidRDefault="00C17460" w:rsidP="0063722E">
            <w:pPr>
              <w:jc w:val="right"/>
            </w:pPr>
            <w:r>
              <w:t>Committee Report (Unamended)</w:t>
            </w:r>
          </w:p>
        </w:tc>
      </w:tr>
    </w:tbl>
    <w:p w14:paraId="10FD5C31" w14:textId="77777777" w:rsidR="008423E4" w:rsidRDefault="008423E4" w:rsidP="0063722E">
      <w:pPr>
        <w:tabs>
          <w:tab w:val="right" w:pos="9360"/>
        </w:tabs>
      </w:pPr>
    </w:p>
    <w:p w14:paraId="62C67806" w14:textId="77777777" w:rsidR="008423E4" w:rsidRDefault="008423E4" w:rsidP="0063722E"/>
    <w:p w14:paraId="72F76F2B" w14:textId="77777777" w:rsidR="008423E4" w:rsidRDefault="008423E4" w:rsidP="0063722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94047" w14:paraId="701D2FED" w14:textId="77777777" w:rsidTr="00345119">
        <w:tc>
          <w:tcPr>
            <w:tcW w:w="9576" w:type="dxa"/>
          </w:tcPr>
          <w:p w14:paraId="1970C187" w14:textId="77777777" w:rsidR="008423E4" w:rsidRPr="00A8133F" w:rsidRDefault="00C17460" w:rsidP="006372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BD2A18" w14:textId="77777777" w:rsidR="008423E4" w:rsidRDefault="008423E4" w:rsidP="0063722E"/>
          <w:p w14:paraId="15048A3A" w14:textId="3D8FD43B" w:rsidR="008423E4" w:rsidRDefault="00C17460" w:rsidP="00637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AD177F">
              <w:t>nmates who learn</w:t>
            </w:r>
            <w:r w:rsidR="00BC35AA">
              <w:t xml:space="preserve"> new</w:t>
            </w:r>
            <w:r w:rsidR="00AD177F">
              <w:t xml:space="preserve"> skills during their incarceration may</w:t>
            </w:r>
            <w:r w:rsidR="00BC35AA">
              <w:t xml:space="preserve"> have more opportunities for work on release and be less likely to recidivate. </w:t>
            </w:r>
            <w:r w:rsidR="00783809">
              <w:t>In addition to courses offered by the Texas Department of Criminal Justice</w:t>
            </w:r>
            <w:r w:rsidR="004A04E0">
              <w:t xml:space="preserve"> (TDCJ)</w:t>
            </w:r>
            <w:r w:rsidR="00783809">
              <w:t xml:space="preserve">, training that is offered on a volunteer basis could help serve this goal. However, </w:t>
            </w:r>
            <w:r w:rsidR="0040053A">
              <w:t xml:space="preserve">currently </w:t>
            </w:r>
            <w:r w:rsidR="00AD177F">
              <w:t>t</w:t>
            </w:r>
            <w:r w:rsidR="00DA30C2" w:rsidRPr="00DA30C2">
              <w:t xml:space="preserve">here is no explicit requirement </w:t>
            </w:r>
            <w:r w:rsidR="00AD177F">
              <w:t>for</w:t>
            </w:r>
            <w:r w:rsidR="004A04E0">
              <w:t xml:space="preserve"> TDCJ </w:t>
            </w:r>
            <w:r w:rsidR="00DA30C2" w:rsidRPr="00DA30C2">
              <w:t xml:space="preserve">to </w:t>
            </w:r>
            <w:r w:rsidR="00AD177F">
              <w:t xml:space="preserve">adopt a policy to </w:t>
            </w:r>
            <w:r w:rsidR="00DA30C2" w:rsidRPr="00DA30C2">
              <w:t xml:space="preserve">provide vocational training on a volunteer basis to inmates confined in a </w:t>
            </w:r>
            <w:r>
              <w:t>TDCJ</w:t>
            </w:r>
            <w:r w:rsidRPr="00DA30C2">
              <w:t xml:space="preserve"> </w:t>
            </w:r>
            <w:r w:rsidR="00DA30C2" w:rsidRPr="00DA30C2">
              <w:t>transfer facility. H</w:t>
            </w:r>
            <w:r w:rsidR="00AD177F">
              <w:t>.</w:t>
            </w:r>
            <w:r w:rsidR="00DA30C2" w:rsidRPr="00DA30C2">
              <w:t>B</w:t>
            </w:r>
            <w:r w:rsidR="00AD177F">
              <w:t>.</w:t>
            </w:r>
            <w:r w:rsidR="00E21DBF">
              <w:t> </w:t>
            </w:r>
            <w:r w:rsidR="00DA30C2" w:rsidRPr="00DA30C2">
              <w:t>3606</w:t>
            </w:r>
            <w:r w:rsidR="00E21DBF">
              <w:t> </w:t>
            </w:r>
            <w:r w:rsidR="00AD177F">
              <w:t>seeks to institute such a requirement</w:t>
            </w:r>
            <w:r w:rsidR="00DA30C2" w:rsidRPr="00DA30C2">
              <w:t xml:space="preserve">. </w:t>
            </w:r>
          </w:p>
          <w:p w14:paraId="6A378CB0" w14:textId="77777777" w:rsidR="008423E4" w:rsidRPr="00E26B13" w:rsidRDefault="008423E4" w:rsidP="0063722E">
            <w:pPr>
              <w:rPr>
                <w:b/>
              </w:rPr>
            </w:pPr>
          </w:p>
        </w:tc>
      </w:tr>
      <w:tr w:rsidR="00F94047" w14:paraId="0F3EC8CA" w14:textId="77777777" w:rsidTr="00345119">
        <w:tc>
          <w:tcPr>
            <w:tcW w:w="9576" w:type="dxa"/>
          </w:tcPr>
          <w:p w14:paraId="2AC477D5" w14:textId="77777777" w:rsidR="0017725B" w:rsidRDefault="00C17460" w:rsidP="006372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35ED09" w14:textId="77777777" w:rsidR="0017725B" w:rsidRDefault="0017725B" w:rsidP="0063722E">
            <w:pPr>
              <w:rPr>
                <w:b/>
                <w:u w:val="single"/>
              </w:rPr>
            </w:pPr>
          </w:p>
          <w:p w14:paraId="05D35720" w14:textId="77777777" w:rsidR="007E69EA" w:rsidRPr="007E69EA" w:rsidRDefault="00C17460" w:rsidP="0063722E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17C22CD6" w14:textId="77777777" w:rsidR="0017725B" w:rsidRPr="0017725B" w:rsidRDefault="0017725B" w:rsidP="0063722E">
            <w:pPr>
              <w:rPr>
                <w:b/>
                <w:u w:val="single"/>
              </w:rPr>
            </w:pPr>
          </w:p>
        </w:tc>
      </w:tr>
      <w:tr w:rsidR="00F94047" w14:paraId="094F2F2F" w14:textId="77777777" w:rsidTr="00345119">
        <w:tc>
          <w:tcPr>
            <w:tcW w:w="9576" w:type="dxa"/>
          </w:tcPr>
          <w:p w14:paraId="76A9A5F3" w14:textId="77777777" w:rsidR="008423E4" w:rsidRPr="00A8133F" w:rsidRDefault="00C17460" w:rsidP="006372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5060CC" w14:textId="77777777" w:rsidR="008423E4" w:rsidRDefault="008423E4" w:rsidP="0063722E"/>
          <w:p w14:paraId="579E6652" w14:textId="77777777" w:rsidR="007E69EA" w:rsidRDefault="00C17460" w:rsidP="00637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14:paraId="72C84D6C" w14:textId="77777777" w:rsidR="008423E4" w:rsidRPr="00E21FDC" w:rsidRDefault="008423E4" w:rsidP="0063722E">
            <w:pPr>
              <w:rPr>
                <w:b/>
              </w:rPr>
            </w:pPr>
          </w:p>
        </w:tc>
      </w:tr>
      <w:tr w:rsidR="00F94047" w14:paraId="040B01A5" w14:textId="77777777" w:rsidTr="00345119">
        <w:tc>
          <w:tcPr>
            <w:tcW w:w="9576" w:type="dxa"/>
          </w:tcPr>
          <w:p w14:paraId="3DD1D6CC" w14:textId="77777777" w:rsidR="008423E4" w:rsidRPr="00A8133F" w:rsidRDefault="00C17460" w:rsidP="006372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2A16D8" w14:textId="77777777" w:rsidR="008423E4" w:rsidRDefault="008423E4" w:rsidP="0063722E"/>
          <w:p w14:paraId="07BB21EE" w14:textId="34BA7086" w:rsidR="009C36CD" w:rsidRPr="009C36CD" w:rsidRDefault="00C17460" w:rsidP="00637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3606 amends the Government Code to </w:t>
            </w:r>
            <w:r w:rsidR="00D578A9">
              <w:t xml:space="preserve">require the </w:t>
            </w:r>
            <w:r w:rsidR="00D578A9" w:rsidRPr="00D578A9">
              <w:t>Texas Department of Criminal Justice</w:t>
            </w:r>
            <w:r w:rsidR="00D578A9">
              <w:t xml:space="preserve"> (TDCJ)</w:t>
            </w:r>
            <w:r w:rsidR="00BE5445">
              <w:t>, as soon as practicable after the bill's effective date,</w:t>
            </w:r>
            <w:r w:rsidR="00D578A9">
              <w:t xml:space="preserve"> to </w:t>
            </w:r>
            <w:r w:rsidR="00D578A9" w:rsidRPr="00D578A9">
              <w:t xml:space="preserve">adopt a policy under which a representative of a public or private entity, including a public or private institution of higher education, may provide vocational training on a voluntary basis to inmates confined in a </w:t>
            </w:r>
            <w:r w:rsidR="00D578A9">
              <w:t xml:space="preserve">TDCJ transfer facility. </w:t>
            </w:r>
          </w:p>
          <w:p w14:paraId="3111698D" w14:textId="77777777" w:rsidR="008423E4" w:rsidRPr="00835628" w:rsidRDefault="008423E4" w:rsidP="0063722E">
            <w:pPr>
              <w:rPr>
                <w:b/>
              </w:rPr>
            </w:pPr>
          </w:p>
        </w:tc>
      </w:tr>
      <w:tr w:rsidR="00F94047" w14:paraId="4FE647CD" w14:textId="77777777" w:rsidTr="00345119">
        <w:tc>
          <w:tcPr>
            <w:tcW w:w="9576" w:type="dxa"/>
          </w:tcPr>
          <w:p w14:paraId="354ACBFE" w14:textId="77777777" w:rsidR="008423E4" w:rsidRPr="00A8133F" w:rsidRDefault="00C17460" w:rsidP="006372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18099D5" w14:textId="77777777" w:rsidR="008423E4" w:rsidRDefault="008423E4" w:rsidP="0063722E"/>
          <w:p w14:paraId="0D9A2998" w14:textId="77777777" w:rsidR="008423E4" w:rsidRPr="003624F2" w:rsidRDefault="00C17460" w:rsidP="006372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E3A5BF2" w14:textId="77777777" w:rsidR="008423E4" w:rsidRPr="00233FDB" w:rsidRDefault="008423E4" w:rsidP="0063722E">
            <w:pPr>
              <w:rPr>
                <w:b/>
              </w:rPr>
            </w:pPr>
          </w:p>
        </w:tc>
      </w:tr>
    </w:tbl>
    <w:p w14:paraId="505D6B19" w14:textId="77777777" w:rsidR="008423E4" w:rsidRPr="00BE0E75" w:rsidRDefault="008423E4" w:rsidP="0063722E">
      <w:pPr>
        <w:jc w:val="both"/>
        <w:rPr>
          <w:rFonts w:ascii="Arial" w:hAnsi="Arial"/>
          <w:sz w:val="16"/>
          <w:szCs w:val="16"/>
        </w:rPr>
      </w:pPr>
    </w:p>
    <w:p w14:paraId="2AE27FF1" w14:textId="77777777" w:rsidR="004108C3" w:rsidRPr="008423E4" w:rsidRDefault="004108C3" w:rsidP="0063722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3F57" w14:textId="77777777" w:rsidR="00000000" w:rsidRDefault="00C17460">
      <w:r>
        <w:separator/>
      </w:r>
    </w:p>
  </w:endnote>
  <w:endnote w:type="continuationSeparator" w:id="0">
    <w:p w14:paraId="6290CAA5" w14:textId="77777777" w:rsidR="00000000" w:rsidRDefault="00C1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8FD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4047" w14:paraId="6AA4F10F" w14:textId="77777777" w:rsidTr="009C1E9A">
      <w:trPr>
        <w:cantSplit/>
      </w:trPr>
      <w:tc>
        <w:tcPr>
          <w:tcW w:w="0" w:type="pct"/>
        </w:tcPr>
        <w:p w14:paraId="1E29E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ECE2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ACBDB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F633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1333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4047" w14:paraId="04A13200" w14:textId="77777777" w:rsidTr="009C1E9A">
      <w:trPr>
        <w:cantSplit/>
      </w:trPr>
      <w:tc>
        <w:tcPr>
          <w:tcW w:w="0" w:type="pct"/>
        </w:tcPr>
        <w:p w14:paraId="54C0BA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C33383" w14:textId="76587E2F" w:rsidR="00EC379B" w:rsidRPr="009C1E9A" w:rsidRDefault="00C174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18864</w:t>
          </w:r>
        </w:p>
      </w:tc>
      <w:tc>
        <w:tcPr>
          <w:tcW w:w="2453" w:type="pct"/>
        </w:tcPr>
        <w:p w14:paraId="5B9BD758" w14:textId="65642FE0" w:rsidR="00EC379B" w:rsidRDefault="00C17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239A7">
            <w:t>21.99.200</w:t>
          </w:r>
          <w:r>
            <w:fldChar w:fldCharType="end"/>
          </w:r>
        </w:p>
      </w:tc>
    </w:tr>
    <w:tr w:rsidR="00F94047" w14:paraId="4DB3C3A1" w14:textId="77777777" w:rsidTr="009C1E9A">
      <w:trPr>
        <w:cantSplit/>
      </w:trPr>
      <w:tc>
        <w:tcPr>
          <w:tcW w:w="0" w:type="pct"/>
        </w:tcPr>
        <w:p w14:paraId="3707DF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18DF5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3E189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E42A4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4047" w14:paraId="47A4E8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464E856" w14:textId="3FFEDF59" w:rsidR="00EC379B" w:rsidRDefault="00C174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3722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E31CD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C6F207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84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9A9C" w14:textId="77777777" w:rsidR="00000000" w:rsidRDefault="00C17460">
      <w:r>
        <w:separator/>
      </w:r>
    </w:p>
  </w:footnote>
  <w:footnote w:type="continuationSeparator" w:id="0">
    <w:p w14:paraId="5F4415BC" w14:textId="77777777" w:rsidR="00000000" w:rsidRDefault="00C1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EF6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B91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AC0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9A7"/>
    <w:rsid w:val="00224C37"/>
    <w:rsid w:val="002304DF"/>
    <w:rsid w:val="0023341D"/>
    <w:rsid w:val="002338DA"/>
    <w:rsid w:val="00233D66"/>
    <w:rsid w:val="00233FDB"/>
    <w:rsid w:val="00234F58"/>
    <w:rsid w:val="0023507D"/>
    <w:rsid w:val="00236F5E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76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E9F"/>
    <w:rsid w:val="003427C9"/>
    <w:rsid w:val="00343A92"/>
    <w:rsid w:val="00344530"/>
    <w:rsid w:val="003446DC"/>
    <w:rsid w:val="00344FC2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01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53A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4E0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22E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261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21B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809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9E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37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77F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5AA"/>
    <w:rsid w:val="00BC3ED3"/>
    <w:rsid w:val="00BC3EF6"/>
    <w:rsid w:val="00BC4E34"/>
    <w:rsid w:val="00BC51D0"/>
    <w:rsid w:val="00BC58E1"/>
    <w:rsid w:val="00BC59CA"/>
    <w:rsid w:val="00BC6462"/>
    <w:rsid w:val="00BD0A32"/>
    <w:rsid w:val="00BD3B98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445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460"/>
    <w:rsid w:val="00C203A9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014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E8B"/>
    <w:rsid w:val="00D2301B"/>
    <w:rsid w:val="00D239EE"/>
    <w:rsid w:val="00D30534"/>
    <w:rsid w:val="00D35728"/>
    <w:rsid w:val="00D37144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8A9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0C2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DBF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9E4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D7B"/>
    <w:rsid w:val="00F9404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1AA0D0-085F-47D5-A155-E8C674C1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78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8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HB03606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18864</dc:subject>
  <dc:creator>State of Texas</dc:creator>
  <dc:description>HB 3606 by Leach-(H)Corrections</dc:description>
  <cp:lastModifiedBy>Stacey Nicchio</cp:lastModifiedBy>
  <cp:revision>2</cp:revision>
  <cp:lastPrinted>2003-11-26T17:21:00Z</cp:lastPrinted>
  <dcterms:created xsi:type="dcterms:W3CDTF">2021-04-12T21:37:00Z</dcterms:created>
  <dcterms:modified xsi:type="dcterms:W3CDTF">2021-04-12T21:37:00Z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21.99.200</vt:lpwstr>
  </property>
</Properties>
</file>