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06E3D" w14:paraId="18860BA3" w14:textId="77777777" w:rsidTr="00345119">
        <w:tc>
          <w:tcPr>
            <w:tcW w:w="9576" w:type="dxa"/>
            <w:noWrap/>
          </w:tcPr>
          <w:p w14:paraId="0F89120C" w14:textId="77777777" w:rsidR="008423E4" w:rsidRPr="0022177D" w:rsidRDefault="0053116F" w:rsidP="00934E2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979254F" w14:textId="77777777" w:rsidR="008423E4" w:rsidRPr="0022177D" w:rsidRDefault="008423E4" w:rsidP="00934E20">
      <w:pPr>
        <w:jc w:val="center"/>
      </w:pPr>
    </w:p>
    <w:p w14:paraId="67993145" w14:textId="77777777" w:rsidR="008423E4" w:rsidRPr="00B31F0E" w:rsidRDefault="008423E4" w:rsidP="00934E20"/>
    <w:p w14:paraId="7B0421A5" w14:textId="77777777" w:rsidR="008423E4" w:rsidRPr="00742794" w:rsidRDefault="008423E4" w:rsidP="00934E2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06E3D" w14:paraId="4FB67DF3" w14:textId="77777777" w:rsidTr="00345119">
        <w:tc>
          <w:tcPr>
            <w:tcW w:w="9576" w:type="dxa"/>
          </w:tcPr>
          <w:p w14:paraId="688BA143" w14:textId="18071223" w:rsidR="008423E4" w:rsidRPr="00861995" w:rsidRDefault="0053116F" w:rsidP="00934E20">
            <w:pPr>
              <w:jc w:val="right"/>
            </w:pPr>
            <w:r>
              <w:t>C.S.H.B. 3622</w:t>
            </w:r>
          </w:p>
        </w:tc>
      </w:tr>
      <w:tr w:rsidR="00C06E3D" w14:paraId="62B6A601" w14:textId="77777777" w:rsidTr="00345119">
        <w:tc>
          <w:tcPr>
            <w:tcW w:w="9576" w:type="dxa"/>
          </w:tcPr>
          <w:p w14:paraId="270AC1B9" w14:textId="487EA740" w:rsidR="008423E4" w:rsidRPr="00861995" w:rsidRDefault="0053116F" w:rsidP="00934E20">
            <w:pPr>
              <w:jc w:val="right"/>
            </w:pPr>
            <w:r>
              <w:t xml:space="preserve">By: </w:t>
            </w:r>
            <w:r w:rsidR="003037A1">
              <w:t>Hefner</w:t>
            </w:r>
          </w:p>
        </w:tc>
      </w:tr>
      <w:tr w:rsidR="00C06E3D" w14:paraId="135634F3" w14:textId="77777777" w:rsidTr="00345119">
        <w:tc>
          <w:tcPr>
            <w:tcW w:w="9576" w:type="dxa"/>
          </w:tcPr>
          <w:p w14:paraId="140B5F5D" w14:textId="24154062" w:rsidR="008423E4" w:rsidRPr="00861995" w:rsidRDefault="0053116F" w:rsidP="00934E20">
            <w:pPr>
              <w:jc w:val="right"/>
            </w:pPr>
            <w:r>
              <w:t>Business &amp; Industry</w:t>
            </w:r>
          </w:p>
        </w:tc>
      </w:tr>
      <w:tr w:rsidR="00C06E3D" w14:paraId="679E210C" w14:textId="77777777" w:rsidTr="00345119">
        <w:tc>
          <w:tcPr>
            <w:tcW w:w="9576" w:type="dxa"/>
          </w:tcPr>
          <w:p w14:paraId="6D3A10A9" w14:textId="3D775FC2" w:rsidR="008423E4" w:rsidRDefault="0053116F" w:rsidP="00934E20">
            <w:pPr>
              <w:jc w:val="right"/>
            </w:pPr>
            <w:r>
              <w:t>Committee Report (Substituted)</w:t>
            </w:r>
          </w:p>
        </w:tc>
      </w:tr>
    </w:tbl>
    <w:p w14:paraId="3866BABA" w14:textId="77777777" w:rsidR="008423E4" w:rsidRPr="00934E20" w:rsidRDefault="008423E4" w:rsidP="00934E20">
      <w:pPr>
        <w:tabs>
          <w:tab w:val="right" w:pos="9360"/>
        </w:tabs>
        <w:rPr>
          <w:sz w:val="22"/>
        </w:rPr>
      </w:pPr>
    </w:p>
    <w:p w14:paraId="58164497" w14:textId="77777777" w:rsidR="008423E4" w:rsidRPr="00934E20" w:rsidRDefault="008423E4" w:rsidP="00934E20">
      <w:pPr>
        <w:rPr>
          <w:sz w:val="22"/>
        </w:rPr>
      </w:pPr>
    </w:p>
    <w:p w14:paraId="69523895" w14:textId="77777777" w:rsidR="008423E4" w:rsidRPr="00934E20" w:rsidRDefault="008423E4" w:rsidP="00934E20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06E3D" w14:paraId="7C726771" w14:textId="77777777" w:rsidTr="00934E20">
        <w:tc>
          <w:tcPr>
            <w:tcW w:w="9360" w:type="dxa"/>
          </w:tcPr>
          <w:p w14:paraId="1251A345" w14:textId="77777777" w:rsidR="008423E4" w:rsidRPr="00A8133F" w:rsidRDefault="0053116F" w:rsidP="00934E2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0F13A33" w14:textId="77777777" w:rsidR="008423E4" w:rsidRDefault="008423E4" w:rsidP="00934E20"/>
          <w:p w14:paraId="21528FD8" w14:textId="596635B9" w:rsidR="008423E4" w:rsidRDefault="0053116F" w:rsidP="00934E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Texas Workers' Compensation Act </w:t>
            </w:r>
            <w:r w:rsidR="009530A4">
              <w:t>establishes</w:t>
            </w:r>
            <w:r>
              <w:t xml:space="preserve"> eligibility requirements for physicians to provide workers' compensation health care services and to receive remuneration for those services. I</w:t>
            </w:r>
            <w:r w:rsidR="001D3DB5" w:rsidRPr="001D3DB5">
              <w:t xml:space="preserve">t has been noted that there is no </w:t>
            </w:r>
            <w:r>
              <w:t xml:space="preserve">reinstatement </w:t>
            </w:r>
            <w:r w:rsidR="001D3DB5" w:rsidRPr="001D3DB5">
              <w:t>process for physicians who</w:t>
            </w:r>
            <w:r>
              <w:t xml:space="preserve">, before September 1, 2007, </w:t>
            </w:r>
            <w:r w:rsidR="001D3DB5" w:rsidRPr="001D3DB5">
              <w:t xml:space="preserve">were </w:t>
            </w:r>
            <w:r>
              <w:t xml:space="preserve">made </w:t>
            </w:r>
            <w:r>
              <w:t>ineligible to provide those services or receive remuneration</w:t>
            </w:r>
            <w:r w:rsidR="001D3DB5" w:rsidRPr="001D3DB5">
              <w:t>.</w:t>
            </w:r>
            <w:r w:rsidR="001D3DB5">
              <w:t xml:space="preserve"> </w:t>
            </w:r>
            <w:r>
              <w:t>There have been calls to provide a mechanism through which these doctors may be reinstated under the act by the Texas Workers' Compensation Commission or the Texas Department of Insurance. C.S.</w:t>
            </w:r>
            <w:r w:rsidR="001D3DB5" w:rsidRPr="001D3DB5">
              <w:t xml:space="preserve">H.B. 3622 </w:t>
            </w:r>
            <w:r>
              <w:t>seeks to remedy this situation</w:t>
            </w:r>
            <w:r w:rsidR="001D3DB5" w:rsidRPr="001D3DB5">
              <w:t xml:space="preserve"> by </w:t>
            </w:r>
            <w:r>
              <w:t>revising</w:t>
            </w:r>
            <w:r w:rsidRPr="001D3DB5">
              <w:t xml:space="preserve"> </w:t>
            </w:r>
            <w:r w:rsidR="001D3DB5" w:rsidRPr="001D3DB5">
              <w:t xml:space="preserve">certain </w:t>
            </w:r>
            <w:r>
              <w:t xml:space="preserve">eligibility </w:t>
            </w:r>
            <w:r w:rsidR="001D3DB5" w:rsidRPr="001D3DB5">
              <w:t xml:space="preserve">conditions </w:t>
            </w:r>
            <w:r>
              <w:t xml:space="preserve">for </w:t>
            </w:r>
            <w:r w:rsidR="001D3DB5" w:rsidRPr="001D3DB5">
              <w:t>physicians to provide and receive remuneration for workers' compensation health care services.</w:t>
            </w:r>
          </w:p>
          <w:p w14:paraId="776518B9" w14:textId="77777777" w:rsidR="008423E4" w:rsidRPr="00E26B13" w:rsidRDefault="008423E4" w:rsidP="00934E20">
            <w:pPr>
              <w:rPr>
                <w:b/>
              </w:rPr>
            </w:pPr>
          </w:p>
        </w:tc>
      </w:tr>
      <w:tr w:rsidR="00C06E3D" w14:paraId="50634B98" w14:textId="77777777" w:rsidTr="00934E20">
        <w:tc>
          <w:tcPr>
            <w:tcW w:w="9360" w:type="dxa"/>
          </w:tcPr>
          <w:p w14:paraId="4BF74C2B" w14:textId="77777777" w:rsidR="0017725B" w:rsidRDefault="0053116F" w:rsidP="00934E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931D9AC" w14:textId="77777777" w:rsidR="0017725B" w:rsidRDefault="0017725B" w:rsidP="00934E20">
            <w:pPr>
              <w:rPr>
                <w:b/>
                <w:u w:val="single"/>
              </w:rPr>
            </w:pPr>
          </w:p>
          <w:p w14:paraId="38788356" w14:textId="77777777" w:rsidR="006C63C7" w:rsidRPr="006C63C7" w:rsidRDefault="0053116F" w:rsidP="00934E20">
            <w:pPr>
              <w:jc w:val="both"/>
            </w:pPr>
            <w:r>
              <w:t>It is the committee's opinion that this bill do</w:t>
            </w:r>
            <w:r>
              <w:t>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02534AA5" w14:textId="77777777" w:rsidR="0017725B" w:rsidRPr="0017725B" w:rsidRDefault="0017725B" w:rsidP="00934E20">
            <w:pPr>
              <w:rPr>
                <w:b/>
                <w:u w:val="single"/>
              </w:rPr>
            </w:pPr>
          </w:p>
        </w:tc>
      </w:tr>
      <w:tr w:rsidR="00C06E3D" w14:paraId="657DE915" w14:textId="77777777" w:rsidTr="00934E20">
        <w:tc>
          <w:tcPr>
            <w:tcW w:w="9360" w:type="dxa"/>
          </w:tcPr>
          <w:p w14:paraId="0C57F425" w14:textId="77777777" w:rsidR="008423E4" w:rsidRPr="00A8133F" w:rsidRDefault="0053116F" w:rsidP="00934E2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53DE577" w14:textId="77777777" w:rsidR="008423E4" w:rsidRDefault="008423E4" w:rsidP="00934E20"/>
          <w:p w14:paraId="5298DEA5" w14:textId="77777777" w:rsidR="006C63C7" w:rsidRDefault="0053116F" w:rsidP="00934E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14:paraId="4DA246AB" w14:textId="77777777" w:rsidR="008423E4" w:rsidRPr="00E21FDC" w:rsidRDefault="008423E4" w:rsidP="00934E20">
            <w:pPr>
              <w:rPr>
                <w:b/>
              </w:rPr>
            </w:pPr>
          </w:p>
        </w:tc>
      </w:tr>
      <w:tr w:rsidR="00C06E3D" w14:paraId="26764758" w14:textId="77777777" w:rsidTr="00934E20">
        <w:tc>
          <w:tcPr>
            <w:tcW w:w="9360" w:type="dxa"/>
          </w:tcPr>
          <w:p w14:paraId="2A63B81A" w14:textId="77777777" w:rsidR="008423E4" w:rsidRPr="00A8133F" w:rsidRDefault="0053116F" w:rsidP="00934E2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E9A7F62" w14:textId="77777777" w:rsidR="008423E4" w:rsidRDefault="008423E4" w:rsidP="00934E20"/>
          <w:p w14:paraId="1815A673" w14:textId="72CD764B" w:rsidR="009C36CD" w:rsidRPr="009C36CD" w:rsidRDefault="0053116F" w:rsidP="00934E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2B39EC">
              <w:t xml:space="preserve">H.B. 3622 amends the </w:t>
            </w:r>
            <w:r w:rsidR="002B39EC" w:rsidRPr="002B39EC">
              <w:t>Labor Code</w:t>
            </w:r>
            <w:r w:rsidR="002B39EC">
              <w:t xml:space="preserve"> to</w:t>
            </w:r>
            <w:r>
              <w:t xml:space="preserve"> make a </w:t>
            </w:r>
            <w:r w:rsidR="00B00E53">
              <w:t>doctor</w:t>
            </w:r>
            <w:r w:rsidR="008962C7">
              <w:t xml:space="preserve"> who was previously made ineligible before September 1, 2007</w:t>
            </w:r>
            <w:r w:rsidR="0061652C">
              <w:t>,</w:t>
            </w:r>
            <w:r w:rsidR="008962C7">
              <w:t xml:space="preserve"> to provide </w:t>
            </w:r>
            <w:r w:rsidR="008962C7" w:rsidRPr="008962C7">
              <w:t xml:space="preserve">health care services and receive remuneration </w:t>
            </w:r>
            <w:r w:rsidR="008962C7">
              <w:t>under the Texas Workers' Compensation Act eligible to provide those services and receive such remuneration if the doctor has been reinstated or restored by the Texas Workers</w:t>
            </w:r>
            <w:r w:rsidR="0061652C">
              <w:t>'</w:t>
            </w:r>
            <w:r w:rsidR="008962C7">
              <w:t xml:space="preserve"> Compensation Commission or the division of workers' compensation of the Texas Department of Insurance to the list of approved doctors or to the workers' compensation system</w:t>
            </w:r>
            <w:r w:rsidR="006C63C7">
              <w:t xml:space="preserve">. </w:t>
            </w:r>
          </w:p>
          <w:p w14:paraId="119F4712" w14:textId="77777777" w:rsidR="008423E4" w:rsidRPr="00835628" w:rsidRDefault="008423E4" w:rsidP="00934E20">
            <w:pPr>
              <w:rPr>
                <w:b/>
              </w:rPr>
            </w:pPr>
          </w:p>
        </w:tc>
      </w:tr>
      <w:tr w:rsidR="00C06E3D" w14:paraId="608827D3" w14:textId="77777777" w:rsidTr="00934E20">
        <w:tc>
          <w:tcPr>
            <w:tcW w:w="9360" w:type="dxa"/>
          </w:tcPr>
          <w:p w14:paraId="229BD197" w14:textId="77777777" w:rsidR="008423E4" w:rsidRPr="00A8133F" w:rsidRDefault="0053116F" w:rsidP="00934E2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EC4406E" w14:textId="77777777" w:rsidR="008423E4" w:rsidRDefault="008423E4" w:rsidP="00934E20"/>
          <w:p w14:paraId="59E8AD1A" w14:textId="77777777" w:rsidR="008423E4" w:rsidRPr="003624F2" w:rsidRDefault="0053116F" w:rsidP="00934E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E45A2EC" w14:textId="77777777" w:rsidR="008423E4" w:rsidRPr="00233FDB" w:rsidRDefault="008423E4" w:rsidP="00934E20">
            <w:pPr>
              <w:rPr>
                <w:b/>
              </w:rPr>
            </w:pPr>
          </w:p>
        </w:tc>
      </w:tr>
      <w:tr w:rsidR="00C06E3D" w14:paraId="34D72D00" w14:textId="77777777" w:rsidTr="00934E20">
        <w:tc>
          <w:tcPr>
            <w:tcW w:w="9360" w:type="dxa"/>
          </w:tcPr>
          <w:p w14:paraId="4E905ECC" w14:textId="77777777" w:rsidR="003037A1" w:rsidRDefault="0053116F" w:rsidP="00934E2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</w:t>
            </w:r>
            <w:r>
              <w:rPr>
                <w:b/>
                <w:u w:val="single"/>
              </w:rPr>
              <w:t>PARISON OF ORIGINAL AND SUBSTITUTE</w:t>
            </w:r>
          </w:p>
          <w:p w14:paraId="653CE827" w14:textId="77777777" w:rsidR="001237F8" w:rsidRDefault="001237F8" w:rsidP="00934E20">
            <w:pPr>
              <w:jc w:val="both"/>
            </w:pPr>
          </w:p>
          <w:p w14:paraId="464C2EA5" w14:textId="045C7CE8" w:rsidR="001237F8" w:rsidRDefault="0053116F" w:rsidP="00934E20">
            <w:pPr>
              <w:jc w:val="both"/>
            </w:pPr>
            <w:r>
              <w:t>While C.S.H.B. 3622 may differ from the original in minor or nonsubstantive ways, the following summarizes the substantial differences between the introduced and committee substitute versions of the bill.</w:t>
            </w:r>
          </w:p>
          <w:p w14:paraId="6B3076F1" w14:textId="234B73C6" w:rsidR="001237F8" w:rsidRDefault="001237F8" w:rsidP="00934E20">
            <w:pPr>
              <w:jc w:val="both"/>
            </w:pPr>
          </w:p>
          <w:p w14:paraId="6FF8BF7E" w14:textId="13565A08" w:rsidR="001237F8" w:rsidRPr="001237F8" w:rsidRDefault="0053116F" w:rsidP="00934E20">
            <w:pPr>
              <w:jc w:val="both"/>
            </w:pPr>
            <w:r>
              <w:t xml:space="preserve">The </w:t>
            </w:r>
            <w:r w:rsidR="008962C7">
              <w:t xml:space="preserve">original removed provisions under which a doctor was made ineligible to provide health care services and receive remuneration under the act, whereas the substitute retains those provisions but provides a mechanism through which such a doctor may be </w:t>
            </w:r>
            <w:r w:rsidR="009530A4">
              <w:t>eligible</w:t>
            </w:r>
            <w:r w:rsidR="0075207C">
              <w:t xml:space="preserve"> under the act</w:t>
            </w:r>
            <w:r w:rsidR="009530A4">
              <w:t xml:space="preserve"> if </w:t>
            </w:r>
            <w:r w:rsidR="008962C7">
              <w:t xml:space="preserve">reinstated </w:t>
            </w:r>
            <w:r w:rsidR="009530A4">
              <w:t xml:space="preserve">or restored </w:t>
            </w:r>
            <w:r w:rsidR="0075207C">
              <w:t>to the list of approved doctors or to the workers' compensation system</w:t>
            </w:r>
            <w:r w:rsidR="008962C7">
              <w:t>.</w:t>
            </w:r>
          </w:p>
        </w:tc>
      </w:tr>
    </w:tbl>
    <w:p w14:paraId="626CBFAA" w14:textId="77777777" w:rsidR="008423E4" w:rsidRPr="00934E20" w:rsidRDefault="008423E4" w:rsidP="00934E20">
      <w:pPr>
        <w:jc w:val="both"/>
        <w:rPr>
          <w:rFonts w:ascii="Arial" w:hAnsi="Arial"/>
          <w:sz w:val="4"/>
          <w:szCs w:val="16"/>
        </w:rPr>
      </w:pPr>
    </w:p>
    <w:sectPr w:rsidR="008423E4" w:rsidRPr="00934E20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613C3" w14:textId="77777777" w:rsidR="00000000" w:rsidRDefault="0053116F">
      <w:r>
        <w:separator/>
      </w:r>
    </w:p>
  </w:endnote>
  <w:endnote w:type="continuationSeparator" w:id="0">
    <w:p w14:paraId="3A711050" w14:textId="77777777" w:rsidR="00000000" w:rsidRDefault="0053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5777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06E3D" w14:paraId="5C65F505" w14:textId="77777777" w:rsidTr="009C1E9A">
      <w:trPr>
        <w:cantSplit/>
      </w:trPr>
      <w:tc>
        <w:tcPr>
          <w:tcW w:w="0" w:type="pct"/>
        </w:tcPr>
        <w:p w14:paraId="1AE732A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29006B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A5E7B9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5B812E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1BA8AA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6E3D" w14:paraId="32C73A6A" w14:textId="77777777" w:rsidTr="009C1E9A">
      <w:trPr>
        <w:cantSplit/>
      </w:trPr>
      <w:tc>
        <w:tcPr>
          <w:tcW w:w="0" w:type="pct"/>
        </w:tcPr>
        <w:p w14:paraId="4E759E2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1420AA1" w14:textId="213692E5" w:rsidR="00EC379B" w:rsidRPr="009C1E9A" w:rsidRDefault="0053116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20533</w:t>
          </w:r>
        </w:p>
      </w:tc>
      <w:tc>
        <w:tcPr>
          <w:tcW w:w="2453" w:type="pct"/>
        </w:tcPr>
        <w:p w14:paraId="2D9E73A5" w14:textId="12A8D505" w:rsidR="00EC379B" w:rsidRDefault="005311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B553F">
            <w:t>21.108.66</w:t>
          </w:r>
          <w:r>
            <w:fldChar w:fldCharType="end"/>
          </w:r>
        </w:p>
      </w:tc>
    </w:tr>
    <w:tr w:rsidR="00C06E3D" w14:paraId="15F4F895" w14:textId="77777777" w:rsidTr="009C1E9A">
      <w:trPr>
        <w:cantSplit/>
      </w:trPr>
      <w:tc>
        <w:tcPr>
          <w:tcW w:w="0" w:type="pct"/>
        </w:tcPr>
        <w:p w14:paraId="2018B43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EC5CB23" w14:textId="0AB05909" w:rsidR="00EC379B" w:rsidRPr="009C1E9A" w:rsidRDefault="0053116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</w:t>
          </w:r>
          <w:r>
            <w:rPr>
              <w:rFonts w:ascii="Shruti" w:hAnsi="Shruti"/>
              <w:sz w:val="22"/>
            </w:rPr>
            <w:t xml:space="preserve"> Document Number: 87R 19424</w:t>
          </w:r>
        </w:p>
      </w:tc>
      <w:tc>
        <w:tcPr>
          <w:tcW w:w="2453" w:type="pct"/>
        </w:tcPr>
        <w:p w14:paraId="350EE9E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830749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6E3D" w14:paraId="3CC7D38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1F1230C" w14:textId="59011945" w:rsidR="00EC379B" w:rsidRDefault="0053116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34E2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ADA890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90B5AF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9AC9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0A8B3" w14:textId="77777777" w:rsidR="00000000" w:rsidRDefault="0053116F">
      <w:r>
        <w:separator/>
      </w:r>
    </w:p>
  </w:footnote>
  <w:footnote w:type="continuationSeparator" w:id="0">
    <w:p w14:paraId="23A19C5D" w14:textId="77777777" w:rsidR="00000000" w:rsidRDefault="00531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AC9D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EB00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113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B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17D1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37F8"/>
    <w:rsid w:val="001245C8"/>
    <w:rsid w:val="00124653"/>
    <w:rsid w:val="001247C5"/>
    <w:rsid w:val="0012749E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3DB5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693E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39EC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7A1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535D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53F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4953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116F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652C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3235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63C7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6399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099F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07C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62C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4E20"/>
    <w:rsid w:val="009375BB"/>
    <w:rsid w:val="009418E9"/>
    <w:rsid w:val="00946044"/>
    <w:rsid w:val="009465AB"/>
    <w:rsid w:val="00946DEE"/>
    <w:rsid w:val="009530A4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0E53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6E3D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5EB1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1E1E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7CE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3480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FC8028-EE21-4F62-956D-A783C97B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C63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63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63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6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6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2143</Characters>
  <Application>Microsoft Office Word</Application>
  <DocSecurity>4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HB03622 (Committee Report (Substituted))</vt:lpstr>
    </vt:vector>
  </TitlesOfParts>
  <Company>State of Texas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20533</dc:subject>
  <dc:creator>State of Texas</dc:creator>
  <dc:description>HB 3622 by Hefner-(H)Business &amp; Industry (Substitute Document Number: 87R 19424)</dc:description>
  <cp:lastModifiedBy>Stacey Nicchio</cp:lastModifiedBy>
  <cp:revision>2</cp:revision>
  <cp:lastPrinted>2003-11-26T17:21:00Z</cp:lastPrinted>
  <dcterms:created xsi:type="dcterms:W3CDTF">2021-04-19T21:17:00Z</dcterms:created>
  <dcterms:modified xsi:type="dcterms:W3CDTF">2021-04-19T21:17:00Z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21.108.66</vt:lpwstr>
  </property>
</Properties>
</file>