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25B79" w14:paraId="720C9545" w14:textId="77777777" w:rsidTr="00345119">
        <w:tc>
          <w:tcPr>
            <w:tcW w:w="9576" w:type="dxa"/>
            <w:noWrap/>
          </w:tcPr>
          <w:p w14:paraId="1F649DF5" w14:textId="77777777" w:rsidR="008423E4" w:rsidRPr="0022177D" w:rsidRDefault="000C07C2" w:rsidP="00144BA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7C76D07" w14:textId="77777777" w:rsidR="008423E4" w:rsidRPr="0022177D" w:rsidRDefault="008423E4" w:rsidP="00144BA1">
      <w:pPr>
        <w:jc w:val="center"/>
      </w:pPr>
    </w:p>
    <w:p w14:paraId="68AE9436" w14:textId="77777777" w:rsidR="008423E4" w:rsidRPr="00B31F0E" w:rsidRDefault="008423E4" w:rsidP="00144BA1"/>
    <w:p w14:paraId="0C78C053" w14:textId="77777777" w:rsidR="008423E4" w:rsidRPr="00742794" w:rsidRDefault="008423E4" w:rsidP="00144BA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25B79" w14:paraId="5FBF60E2" w14:textId="77777777" w:rsidTr="00345119">
        <w:tc>
          <w:tcPr>
            <w:tcW w:w="9576" w:type="dxa"/>
          </w:tcPr>
          <w:p w14:paraId="0F76E86D" w14:textId="7081D8D0" w:rsidR="008423E4" w:rsidRPr="00861995" w:rsidRDefault="000C07C2" w:rsidP="00144BA1">
            <w:pPr>
              <w:jc w:val="right"/>
            </w:pPr>
            <w:r>
              <w:t>H.B. 3684</w:t>
            </w:r>
          </w:p>
        </w:tc>
      </w:tr>
      <w:tr w:rsidR="00025B79" w14:paraId="021C82BA" w14:textId="77777777" w:rsidTr="00345119">
        <w:tc>
          <w:tcPr>
            <w:tcW w:w="9576" w:type="dxa"/>
          </w:tcPr>
          <w:p w14:paraId="4BF49C49" w14:textId="46155506" w:rsidR="008423E4" w:rsidRPr="00861995" w:rsidRDefault="000C07C2" w:rsidP="00144BA1">
            <w:pPr>
              <w:jc w:val="right"/>
            </w:pPr>
            <w:r>
              <w:t xml:space="preserve">By: </w:t>
            </w:r>
            <w:r w:rsidR="00387D4E">
              <w:t>Bonnen</w:t>
            </w:r>
          </w:p>
        </w:tc>
      </w:tr>
      <w:tr w:rsidR="00025B79" w14:paraId="2F95A712" w14:textId="77777777" w:rsidTr="00345119">
        <w:tc>
          <w:tcPr>
            <w:tcW w:w="9576" w:type="dxa"/>
          </w:tcPr>
          <w:p w14:paraId="1ACFC3C2" w14:textId="428ED24C" w:rsidR="008423E4" w:rsidRPr="00861995" w:rsidRDefault="000C07C2" w:rsidP="00144BA1">
            <w:pPr>
              <w:jc w:val="right"/>
            </w:pPr>
            <w:r>
              <w:t>Insurance</w:t>
            </w:r>
          </w:p>
        </w:tc>
      </w:tr>
      <w:tr w:rsidR="00025B79" w14:paraId="2FCD3BFD" w14:textId="77777777" w:rsidTr="00345119">
        <w:tc>
          <w:tcPr>
            <w:tcW w:w="9576" w:type="dxa"/>
          </w:tcPr>
          <w:p w14:paraId="1B3733DC" w14:textId="6FD7F888" w:rsidR="008423E4" w:rsidRDefault="000C07C2" w:rsidP="00144BA1">
            <w:pPr>
              <w:jc w:val="right"/>
            </w:pPr>
            <w:r>
              <w:t>Committee Report (Unamended)</w:t>
            </w:r>
          </w:p>
        </w:tc>
      </w:tr>
    </w:tbl>
    <w:p w14:paraId="6F83342C" w14:textId="77777777" w:rsidR="008423E4" w:rsidRDefault="008423E4" w:rsidP="00144BA1">
      <w:pPr>
        <w:tabs>
          <w:tab w:val="right" w:pos="9360"/>
        </w:tabs>
      </w:pPr>
    </w:p>
    <w:p w14:paraId="17755EF8" w14:textId="77777777" w:rsidR="008423E4" w:rsidRDefault="008423E4" w:rsidP="00144BA1"/>
    <w:p w14:paraId="0CC901A0" w14:textId="77777777" w:rsidR="008423E4" w:rsidRDefault="008423E4" w:rsidP="00144BA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25B79" w14:paraId="76ECAF99" w14:textId="77777777" w:rsidTr="00345119">
        <w:tc>
          <w:tcPr>
            <w:tcW w:w="9576" w:type="dxa"/>
          </w:tcPr>
          <w:p w14:paraId="16500D14" w14:textId="77777777" w:rsidR="008423E4" w:rsidRPr="00A8133F" w:rsidRDefault="000C07C2" w:rsidP="00144B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812635A" w14:textId="77777777" w:rsidR="008423E4" w:rsidRDefault="008423E4" w:rsidP="00144BA1"/>
          <w:p w14:paraId="147A382F" w14:textId="3F68A81B" w:rsidR="008423E4" w:rsidRDefault="000C07C2" w:rsidP="00144BA1">
            <w:pPr>
              <w:pStyle w:val="Header"/>
              <w:jc w:val="both"/>
            </w:pPr>
            <w:r>
              <w:t xml:space="preserve">The 86th </w:t>
            </w:r>
            <w:r w:rsidR="005D7BA7">
              <w:t>Regular Legislative S</w:t>
            </w:r>
            <w:r>
              <w:t xml:space="preserve">ession </w:t>
            </w:r>
            <w:r w:rsidR="005D7BA7">
              <w:t>enacted</w:t>
            </w:r>
            <w:r>
              <w:t xml:space="preserve"> legislation that</w:t>
            </w:r>
            <w:r w:rsidR="005D7BA7">
              <w:t xml:space="preserve"> </w:t>
            </w:r>
            <w:r>
              <w:t>created two select interim legislative committee</w:t>
            </w:r>
            <w:r w:rsidR="00201C45">
              <w:t>s</w:t>
            </w:r>
            <w:r>
              <w:t xml:space="preserve">. The committees were tasked with studying the funding and funding structure of the Texas Windstorm Insurance </w:t>
            </w:r>
            <w:r w:rsidR="00EB6984">
              <w:t xml:space="preserve">Association </w:t>
            </w:r>
            <w:r w:rsidR="005D7BA7">
              <w:t>(</w:t>
            </w:r>
            <w:r>
              <w:t>TWIA</w:t>
            </w:r>
            <w:r w:rsidR="005D7BA7">
              <w:t>)</w:t>
            </w:r>
            <w:r>
              <w:t xml:space="preserve"> and</w:t>
            </w:r>
            <w:r w:rsidR="00764A05">
              <w:t xml:space="preserve"> </w:t>
            </w:r>
            <w:r w:rsidR="00415973">
              <w:t>evaluating a potential merger between</w:t>
            </w:r>
            <w:r>
              <w:t xml:space="preserve"> the Texas Fair Access to Insurance Requirements Plan and TWIA. </w:t>
            </w:r>
            <w:r w:rsidR="005D7BA7">
              <w:t>However, a</w:t>
            </w:r>
            <w:r>
              <w:t>s a direct r</w:t>
            </w:r>
            <w:r>
              <w:t xml:space="preserve">esult of the </w:t>
            </w:r>
            <w:r w:rsidR="005D7BA7">
              <w:t>COVID</w:t>
            </w:r>
            <w:r>
              <w:t>-19 pandemic, neither committee was able to</w:t>
            </w:r>
            <w:r w:rsidR="00415973">
              <w:t xml:space="preserve"> meet or</w:t>
            </w:r>
            <w:r>
              <w:t xml:space="preserve"> </w:t>
            </w:r>
            <w:r w:rsidR="00415973">
              <w:t>submit their required reports</w:t>
            </w:r>
            <w:r>
              <w:t xml:space="preserve">. </w:t>
            </w:r>
            <w:r w:rsidR="005D7BA7">
              <w:t>Furthermore, t</w:t>
            </w:r>
            <w:r>
              <w:t xml:space="preserve">he </w:t>
            </w:r>
            <w:r w:rsidR="005D7BA7">
              <w:t xml:space="preserve">enacted </w:t>
            </w:r>
            <w:r>
              <w:t xml:space="preserve">legislation </w:t>
            </w:r>
            <w:r w:rsidR="005D7BA7">
              <w:t>set the</w:t>
            </w:r>
            <w:r>
              <w:t xml:space="preserve"> committee</w:t>
            </w:r>
            <w:r w:rsidR="005D7BA7">
              <w:t>s to expire</w:t>
            </w:r>
            <w:r>
              <w:t xml:space="preserve"> </w:t>
            </w:r>
            <w:r w:rsidR="00764A05">
              <w:t>in the near future</w:t>
            </w:r>
            <w:r>
              <w:t>. H</w:t>
            </w:r>
            <w:r w:rsidR="005D7BA7">
              <w:t>.</w:t>
            </w:r>
            <w:r>
              <w:t>B</w:t>
            </w:r>
            <w:r w:rsidR="005D7BA7">
              <w:t>.</w:t>
            </w:r>
            <w:r>
              <w:t xml:space="preserve"> 3684 </w:t>
            </w:r>
            <w:r w:rsidR="005D7BA7">
              <w:t xml:space="preserve">seeks to remedy this situation by postponing the expiration </w:t>
            </w:r>
            <w:r>
              <w:t>dates of both select interim committees</w:t>
            </w:r>
            <w:r w:rsidR="00415973">
              <w:t xml:space="preserve"> and postponing the submission deadline for their respective reports</w:t>
            </w:r>
            <w:r>
              <w:t>.</w:t>
            </w:r>
          </w:p>
          <w:p w14:paraId="2FCA174D" w14:textId="77777777" w:rsidR="008423E4" w:rsidRPr="00E26B13" w:rsidRDefault="008423E4" w:rsidP="00144BA1">
            <w:pPr>
              <w:rPr>
                <w:b/>
              </w:rPr>
            </w:pPr>
          </w:p>
        </w:tc>
      </w:tr>
      <w:tr w:rsidR="00025B79" w14:paraId="5C87E786" w14:textId="77777777" w:rsidTr="00345119">
        <w:tc>
          <w:tcPr>
            <w:tcW w:w="9576" w:type="dxa"/>
          </w:tcPr>
          <w:p w14:paraId="71197D7C" w14:textId="77777777" w:rsidR="0017725B" w:rsidRDefault="000C07C2" w:rsidP="00144B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9EFF674" w14:textId="77777777" w:rsidR="0017725B" w:rsidRDefault="0017725B" w:rsidP="00144BA1">
            <w:pPr>
              <w:rPr>
                <w:b/>
                <w:u w:val="single"/>
              </w:rPr>
            </w:pPr>
          </w:p>
          <w:p w14:paraId="05CEBC73" w14:textId="77777777" w:rsidR="001E31C5" w:rsidRPr="001E31C5" w:rsidRDefault="000C07C2" w:rsidP="00144BA1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14:paraId="67204870" w14:textId="77777777" w:rsidR="0017725B" w:rsidRPr="0017725B" w:rsidRDefault="0017725B" w:rsidP="00144BA1">
            <w:pPr>
              <w:rPr>
                <w:b/>
                <w:u w:val="single"/>
              </w:rPr>
            </w:pPr>
          </w:p>
        </w:tc>
      </w:tr>
      <w:tr w:rsidR="00025B79" w14:paraId="2126BCEE" w14:textId="77777777" w:rsidTr="00345119">
        <w:tc>
          <w:tcPr>
            <w:tcW w:w="9576" w:type="dxa"/>
          </w:tcPr>
          <w:p w14:paraId="64C9DCAA" w14:textId="77777777" w:rsidR="008423E4" w:rsidRPr="00A8133F" w:rsidRDefault="000C07C2" w:rsidP="00144B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F234F8F" w14:textId="77777777" w:rsidR="008423E4" w:rsidRDefault="008423E4" w:rsidP="00144BA1"/>
          <w:p w14:paraId="78AFE6B4" w14:textId="77777777" w:rsidR="001E31C5" w:rsidRDefault="000C07C2" w:rsidP="00144B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</w:t>
            </w:r>
            <w:r>
              <w:t>tional rulemaking authority to a state officer, department, agency, or institution.</w:t>
            </w:r>
          </w:p>
          <w:p w14:paraId="0F328BB8" w14:textId="77777777" w:rsidR="008423E4" w:rsidRPr="00E21FDC" w:rsidRDefault="008423E4" w:rsidP="00144BA1">
            <w:pPr>
              <w:rPr>
                <w:b/>
              </w:rPr>
            </w:pPr>
          </w:p>
        </w:tc>
      </w:tr>
      <w:tr w:rsidR="00025B79" w14:paraId="4A279466" w14:textId="77777777" w:rsidTr="00345119">
        <w:tc>
          <w:tcPr>
            <w:tcW w:w="9576" w:type="dxa"/>
          </w:tcPr>
          <w:p w14:paraId="662ABAF2" w14:textId="77777777" w:rsidR="008423E4" w:rsidRPr="00A8133F" w:rsidRDefault="000C07C2" w:rsidP="00144B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052B081" w14:textId="77777777" w:rsidR="008423E4" w:rsidRDefault="008423E4" w:rsidP="00144BA1"/>
          <w:p w14:paraId="4F4A0F7E" w14:textId="7BD0460C" w:rsidR="009C36CD" w:rsidRDefault="000C07C2" w:rsidP="00144B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3684 amends the Insurance Code to continue the </w:t>
            </w:r>
            <w:r w:rsidRPr="001E31C5">
              <w:t>windstorm insurance legislative funding and funding structure oversight board</w:t>
            </w:r>
            <w:r>
              <w:t xml:space="preserve"> and provisions governing the board until September 1, 2023</w:t>
            </w:r>
            <w:r w:rsidR="00BD2265">
              <w:t>, and to postpone the deadline for the board's report to November 15, 2022</w:t>
            </w:r>
            <w:r>
              <w:t>.</w:t>
            </w:r>
          </w:p>
          <w:p w14:paraId="481F59EA" w14:textId="6D6BA470" w:rsidR="00482B71" w:rsidRDefault="00482B71" w:rsidP="00144B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5904B35" w14:textId="181E47EA" w:rsidR="00482B71" w:rsidRPr="009C36CD" w:rsidRDefault="000C07C2" w:rsidP="00144B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3684 amends </w:t>
            </w:r>
            <w:r w:rsidRPr="00941036">
              <w:t>Sections 14(c) and (d), Chapter 790 (H.B. 1900), Acts of the 86th Legislature, Regular Session, 2019</w:t>
            </w:r>
            <w:r>
              <w:t>,</w:t>
            </w:r>
            <w:r w:rsidR="00736EDE">
              <w:t xml:space="preserve"> to postpone </w:t>
            </w:r>
            <w:r w:rsidR="00FA0F33">
              <w:t>to</w:t>
            </w:r>
            <w:r w:rsidR="00E94EB4">
              <w:t xml:space="preserve"> January 1, 2023, </w:t>
            </w:r>
            <w:r w:rsidR="00736EDE">
              <w:t xml:space="preserve">the deadline </w:t>
            </w:r>
            <w:r w:rsidR="00ED02ED">
              <w:t xml:space="preserve">by which </w:t>
            </w:r>
            <w:r w:rsidR="00736EDE">
              <w:t>the windstorm insurance legislat</w:t>
            </w:r>
            <w:r w:rsidR="00ED02ED">
              <w:t>ive oversight board is required to submit a</w:t>
            </w:r>
            <w:r w:rsidR="001967D5">
              <w:t xml:space="preserve"> report of its study on whether to merge the Texas Windstorm Insuranc</w:t>
            </w:r>
            <w:r w:rsidR="00B8579D">
              <w:t>e Association and the FAIR</w:t>
            </w:r>
            <w:r w:rsidR="00FA0F33">
              <w:t xml:space="preserve"> P</w:t>
            </w:r>
            <w:r w:rsidR="00B8579D">
              <w:t>lan</w:t>
            </w:r>
            <w:r w:rsidR="00FA0F33">
              <w:t xml:space="preserve">. The bill </w:t>
            </w:r>
            <w:r w:rsidR="00BD2265">
              <w:t>postpone</w:t>
            </w:r>
            <w:r w:rsidR="00E73ED8">
              <w:t>s</w:t>
            </w:r>
            <w:r w:rsidR="001967D5">
              <w:t xml:space="preserve"> the expiration of provisions relating to that study </w:t>
            </w:r>
            <w:r w:rsidR="00E73ED8">
              <w:t xml:space="preserve">to </w:t>
            </w:r>
            <w:r w:rsidR="00FA0F33">
              <w:t>January 1,</w:t>
            </w:r>
            <w:r w:rsidR="001967D5">
              <w:t xml:space="preserve"> 2024. </w:t>
            </w:r>
          </w:p>
          <w:p w14:paraId="67412B50" w14:textId="77777777" w:rsidR="008423E4" w:rsidRPr="00835628" w:rsidRDefault="008423E4" w:rsidP="00144BA1">
            <w:pPr>
              <w:rPr>
                <w:b/>
              </w:rPr>
            </w:pPr>
          </w:p>
        </w:tc>
      </w:tr>
      <w:tr w:rsidR="00025B79" w14:paraId="6312FEA6" w14:textId="77777777" w:rsidTr="00345119">
        <w:tc>
          <w:tcPr>
            <w:tcW w:w="9576" w:type="dxa"/>
          </w:tcPr>
          <w:p w14:paraId="6B74DBF4" w14:textId="77777777" w:rsidR="008423E4" w:rsidRPr="00A8133F" w:rsidRDefault="000C07C2" w:rsidP="00144BA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D2703BE" w14:textId="77777777" w:rsidR="008423E4" w:rsidRDefault="008423E4" w:rsidP="00144BA1"/>
          <w:p w14:paraId="5CC783A3" w14:textId="001C33E6" w:rsidR="008423E4" w:rsidRPr="003624F2" w:rsidRDefault="000C07C2" w:rsidP="00144B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</w:t>
            </w:r>
            <w:r w:rsidR="00E73ED8">
              <w:t>1</w:t>
            </w:r>
            <w:r>
              <w:t>.</w:t>
            </w:r>
          </w:p>
          <w:p w14:paraId="6D11E88B" w14:textId="77777777" w:rsidR="008423E4" w:rsidRPr="00233FDB" w:rsidRDefault="008423E4" w:rsidP="00144BA1">
            <w:pPr>
              <w:rPr>
                <w:b/>
              </w:rPr>
            </w:pPr>
          </w:p>
        </w:tc>
      </w:tr>
    </w:tbl>
    <w:p w14:paraId="6AC024B5" w14:textId="77777777" w:rsidR="008423E4" w:rsidRPr="00BE0E75" w:rsidRDefault="008423E4" w:rsidP="00144BA1">
      <w:pPr>
        <w:jc w:val="both"/>
        <w:rPr>
          <w:rFonts w:ascii="Arial" w:hAnsi="Arial"/>
          <w:sz w:val="16"/>
          <w:szCs w:val="16"/>
        </w:rPr>
      </w:pPr>
    </w:p>
    <w:p w14:paraId="684D1E00" w14:textId="77777777" w:rsidR="004108C3" w:rsidRPr="008423E4" w:rsidRDefault="004108C3" w:rsidP="00144BA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89594" w14:textId="77777777" w:rsidR="00000000" w:rsidRDefault="000C07C2">
      <w:r>
        <w:separator/>
      </w:r>
    </w:p>
  </w:endnote>
  <w:endnote w:type="continuationSeparator" w:id="0">
    <w:p w14:paraId="4E9480B6" w14:textId="77777777" w:rsidR="00000000" w:rsidRDefault="000C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FEEA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25B79" w14:paraId="444BA907" w14:textId="77777777" w:rsidTr="009C1E9A">
      <w:trPr>
        <w:cantSplit/>
      </w:trPr>
      <w:tc>
        <w:tcPr>
          <w:tcW w:w="0" w:type="pct"/>
        </w:tcPr>
        <w:p w14:paraId="2F4FDD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5EC36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205771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6B5E9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BCA8B3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5B79" w14:paraId="09A55CD0" w14:textId="77777777" w:rsidTr="009C1E9A">
      <w:trPr>
        <w:cantSplit/>
      </w:trPr>
      <w:tc>
        <w:tcPr>
          <w:tcW w:w="0" w:type="pct"/>
        </w:tcPr>
        <w:p w14:paraId="25A0488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0B8531" w14:textId="595686EA" w:rsidR="00EC379B" w:rsidRPr="009C1E9A" w:rsidRDefault="000C07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18827</w:t>
          </w:r>
        </w:p>
      </w:tc>
      <w:tc>
        <w:tcPr>
          <w:tcW w:w="2453" w:type="pct"/>
        </w:tcPr>
        <w:p w14:paraId="02015EFA" w14:textId="7B2BA73E" w:rsidR="00EC379B" w:rsidRDefault="000C07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A224E">
            <w:t>21.98.1077</w:t>
          </w:r>
          <w:r>
            <w:fldChar w:fldCharType="end"/>
          </w:r>
        </w:p>
      </w:tc>
    </w:tr>
    <w:tr w:rsidR="00025B79" w14:paraId="7EA1A222" w14:textId="77777777" w:rsidTr="009C1E9A">
      <w:trPr>
        <w:cantSplit/>
      </w:trPr>
      <w:tc>
        <w:tcPr>
          <w:tcW w:w="0" w:type="pct"/>
        </w:tcPr>
        <w:p w14:paraId="27E64FB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98BDF4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6019B4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6AE7A9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5B79" w14:paraId="74AB17A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9D5E3CC" w14:textId="1E5DBEF7" w:rsidR="00EC379B" w:rsidRDefault="000C07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44BA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D90BCE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2B7043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CA3B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C962" w14:textId="77777777" w:rsidR="00000000" w:rsidRDefault="000C07C2">
      <w:r>
        <w:separator/>
      </w:r>
    </w:p>
  </w:footnote>
  <w:footnote w:type="continuationSeparator" w:id="0">
    <w:p w14:paraId="66EE6DAF" w14:textId="77777777" w:rsidR="00000000" w:rsidRDefault="000C0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5BAF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B6FC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4DC8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C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B07"/>
    <w:rsid w:val="000236C1"/>
    <w:rsid w:val="000236EC"/>
    <w:rsid w:val="0002413D"/>
    <w:rsid w:val="000249F2"/>
    <w:rsid w:val="00025B79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7C2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705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4BA1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7D5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1C5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1C45"/>
    <w:rsid w:val="0020775D"/>
    <w:rsid w:val="002116DD"/>
    <w:rsid w:val="0021383D"/>
    <w:rsid w:val="00216BBA"/>
    <w:rsid w:val="00216E12"/>
    <w:rsid w:val="00217369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1E1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87D4E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5973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2B71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65D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BA7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7ED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EDE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4A05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24E"/>
    <w:rsid w:val="008A3188"/>
    <w:rsid w:val="008A3FDF"/>
    <w:rsid w:val="008A4A53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036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6D53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579D"/>
    <w:rsid w:val="00B90097"/>
    <w:rsid w:val="00B90999"/>
    <w:rsid w:val="00B91AD7"/>
    <w:rsid w:val="00B92D23"/>
    <w:rsid w:val="00B95BC8"/>
    <w:rsid w:val="00B96E87"/>
    <w:rsid w:val="00BA146A"/>
    <w:rsid w:val="00BA249E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2265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37DCA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224F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3ED8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4EB4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984"/>
    <w:rsid w:val="00EC02A2"/>
    <w:rsid w:val="00EC379B"/>
    <w:rsid w:val="00EC37DF"/>
    <w:rsid w:val="00EC41B1"/>
    <w:rsid w:val="00ED02ED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45EB"/>
    <w:rsid w:val="00F25CC2"/>
    <w:rsid w:val="00F2605A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458A"/>
    <w:rsid w:val="00F96602"/>
    <w:rsid w:val="00F9735A"/>
    <w:rsid w:val="00FA0F33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0D762B-CD02-4FE6-BD6F-4F56E8A3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31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31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1749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HB03684 (Committee Report (Unamended))</vt:lpstr>
    </vt:vector>
  </TitlesOfParts>
  <Company>State of Texas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18827</dc:subject>
  <dc:creator>State of Texas</dc:creator>
  <dc:description>HB 3684 by Bonnen-(H)Insurance</dc:description>
  <cp:lastModifiedBy>Lauren Bustamente</cp:lastModifiedBy>
  <cp:revision>2</cp:revision>
  <cp:lastPrinted>2003-11-26T17:21:00Z</cp:lastPrinted>
  <dcterms:created xsi:type="dcterms:W3CDTF">2021-04-15T20:54:00Z</dcterms:created>
  <dcterms:modified xsi:type="dcterms:W3CDTF">2021-04-15T20:54:00Z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21.98.1077</vt:lpwstr>
  </property>
</Properties>
</file>