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05685" w14:paraId="7823C448" w14:textId="77777777" w:rsidTr="00345119">
        <w:tc>
          <w:tcPr>
            <w:tcW w:w="9576" w:type="dxa"/>
            <w:noWrap/>
          </w:tcPr>
          <w:p w14:paraId="514250D4" w14:textId="77777777" w:rsidR="008423E4" w:rsidRPr="0022177D" w:rsidRDefault="00A509B5" w:rsidP="009613B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2DF43F" w14:textId="77777777" w:rsidR="008423E4" w:rsidRPr="0022177D" w:rsidRDefault="008423E4" w:rsidP="009613B5">
      <w:pPr>
        <w:jc w:val="center"/>
      </w:pPr>
    </w:p>
    <w:p w14:paraId="70FFD28D" w14:textId="77777777" w:rsidR="008423E4" w:rsidRPr="00B31F0E" w:rsidRDefault="008423E4" w:rsidP="009613B5"/>
    <w:p w14:paraId="213D57DF" w14:textId="77777777" w:rsidR="008423E4" w:rsidRPr="00742794" w:rsidRDefault="008423E4" w:rsidP="009613B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5685" w14:paraId="20EC28BD" w14:textId="77777777" w:rsidTr="00345119">
        <w:tc>
          <w:tcPr>
            <w:tcW w:w="9576" w:type="dxa"/>
          </w:tcPr>
          <w:p w14:paraId="4960C82C" w14:textId="740255CB" w:rsidR="008423E4" w:rsidRPr="00861995" w:rsidRDefault="00A509B5" w:rsidP="009613B5">
            <w:pPr>
              <w:jc w:val="right"/>
            </w:pPr>
            <w:r>
              <w:t>H.B. 3690</w:t>
            </w:r>
          </w:p>
        </w:tc>
      </w:tr>
      <w:tr w:rsidR="00D05685" w14:paraId="1A6EEAC9" w14:textId="77777777" w:rsidTr="00345119">
        <w:tc>
          <w:tcPr>
            <w:tcW w:w="9576" w:type="dxa"/>
          </w:tcPr>
          <w:p w14:paraId="1EE38B97" w14:textId="18A2447C" w:rsidR="008423E4" w:rsidRPr="00861995" w:rsidRDefault="00A509B5" w:rsidP="009613B5">
            <w:pPr>
              <w:jc w:val="right"/>
            </w:pPr>
            <w:r>
              <w:t xml:space="preserve">By: </w:t>
            </w:r>
            <w:r w:rsidR="00D06F56">
              <w:t>Shine</w:t>
            </w:r>
          </w:p>
        </w:tc>
      </w:tr>
      <w:tr w:rsidR="00D05685" w14:paraId="1260B365" w14:textId="77777777" w:rsidTr="00345119">
        <w:tc>
          <w:tcPr>
            <w:tcW w:w="9576" w:type="dxa"/>
          </w:tcPr>
          <w:p w14:paraId="2C31ED13" w14:textId="242A06B7" w:rsidR="008423E4" w:rsidRPr="00861995" w:rsidRDefault="00A509B5" w:rsidP="009613B5">
            <w:pPr>
              <w:jc w:val="right"/>
            </w:pPr>
            <w:r>
              <w:t>Urban Affairs</w:t>
            </w:r>
          </w:p>
        </w:tc>
      </w:tr>
      <w:tr w:rsidR="00D05685" w14:paraId="739D5C96" w14:textId="77777777" w:rsidTr="00345119">
        <w:tc>
          <w:tcPr>
            <w:tcW w:w="9576" w:type="dxa"/>
          </w:tcPr>
          <w:p w14:paraId="22CED3BA" w14:textId="7B5060C3" w:rsidR="008423E4" w:rsidRDefault="00A509B5" w:rsidP="009613B5">
            <w:pPr>
              <w:jc w:val="right"/>
            </w:pPr>
            <w:r>
              <w:t>Committee Report (Unamended)</w:t>
            </w:r>
          </w:p>
        </w:tc>
      </w:tr>
    </w:tbl>
    <w:p w14:paraId="76F5D469" w14:textId="77777777" w:rsidR="008423E4" w:rsidRDefault="008423E4" w:rsidP="009613B5">
      <w:pPr>
        <w:tabs>
          <w:tab w:val="right" w:pos="9360"/>
        </w:tabs>
      </w:pPr>
    </w:p>
    <w:p w14:paraId="4FE2ABF7" w14:textId="77777777" w:rsidR="008423E4" w:rsidRDefault="008423E4" w:rsidP="009613B5"/>
    <w:p w14:paraId="45EC0B41" w14:textId="77777777" w:rsidR="008423E4" w:rsidRDefault="008423E4" w:rsidP="009613B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05685" w14:paraId="11D739D6" w14:textId="77777777" w:rsidTr="00345119">
        <w:tc>
          <w:tcPr>
            <w:tcW w:w="9576" w:type="dxa"/>
          </w:tcPr>
          <w:p w14:paraId="0B78A55E" w14:textId="77777777" w:rsidR="008423E4" w:rsidRPr="00A8133F" w:rsidRDefault="00A509B5" w:rsidP="009613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6CB814" w14:textId="77777777" w:rsidR="008423E4" w:rsidRDefault="008423E4" w:rsidP="009613B5"/>
          <w:p w14:paraId="4AA6714A" w14:textId="77777777" w:rsidR="008423E4" w:rsidRDefault="00A509B5" w:rsidP="009613B5">
            <w:pPr>
              <w:jc w:val="both"/>
            </w:pPr>
            <w:r>
              <w:t>It has been noted that</w:t>
            </w:r>
            <w:r w:rsidR="00D06F56" w:rsidRPr="00D06F56">
              <w:t xml:space="preserve"> </w:t>
            </w:r>
            <w:r>
              <w:t>the governing body of</w:t>
            </w:r>
            <w:r w:rsidR="00D06F56" w:rsidRPr="00D06F56">
              <w:t xml:space="preserve"> a Type A general</w:t>
            </w:r>
            <w:r>
              <w:t>-</w:t>
            </w:r>
            <w:r w:rsidR="00D06F56" w:rsidRPr="00D06F56">
              <w:t xml:space="preserve">law municipality </w:t>
            </w:r>
            <w:r>
              <w:t>that does not currently have the staggered terms for alderm</w:t>
            </w:r>
            <w:r w:rsidR="00512225">
              <w:t>e</w:t>
            </w:r>
            <w:r>
              <w:t xml:space="preserve">n </w:t>
            </w:r>
            <w:r>
              <w:t>does not have the authority</w:t>
            </w:r>
            <w:r w:rsidRPr="00D06F56">
              <w:t xml:space="preserve"> </w:t>
            </w:r>
            <w:r w:rsidR="00D06F56" w:rsidRPr="00D06F56">
              <w:t xml:space="preserve">to </w:t>
            </w:r>
            <w:r>
              <w:t>opt to</w:t>
            </w:r>
            <w:r w:rsidRPr="00D06F56">
              <w:t xml:space="preserve"> </w:t>
            </w:r>
            <w:r w:rsidR="00D06F56" w:rsidRPr="00D06F56">
              <w:t>stagger</w:t>
            </w:r>
            <w:r>
              <w:t xml:space="preserve"> terms</w:t>
            </w:r>
            <w:r w:rsidR="00D06F56" w:rsidRPr="00D06F56">
              <w:t xml:space="preserve">. </w:t>
            </w:r>
            <w:r>
              <w:t>Having an entire governing body up for election at one time leads to a possibility of complete turnover in one election and instability in leadership of the municipality. H.B. 3690 seeks to provide the g</w:t>
            </w:r>
            <w:r>
              <w:t>overning body of a Type A general-law municipality the authority to vote to stagger terms.</w:t>
            </w:r>
          </w:p>
          <w:p w14:paraId="47012437" w14:textId="464B1D0E" w:rsidR="006715D8" w:rsidRPr="00E26B13" w:rsidRDefault="006715D8" w:rsidP="009613B5">
            <w:pPr>
              <w:jc w:val="both"/>
              <w:rPr>
                <w:b/>
              </w:rPr>
            </w:pPr>
          </w:p>
        </w:tc>
      </w:tr>
      <w:tr w:rsidR="00D05685" w14:paraId="632C9DEC" w14:textId="77777777" w:rsidTr="00345119">
        <w:tc>
          <w:tcPr>
            <w:tcW w:w="9576" w:type="dxa"/>
          </w:tcPr>
          <w:p w14:paraId="08D270C8" w14:textId="77777777" w:rsidR="0017725B" w:rsidRDefault="00A509B5" w:rsidP="009613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3D5850" w14:textId="77777777" w:rsidR="0017725B" w:rsidRDefault="0017725B" w:rsidP="009613B5">
            <w:pPr>
              <w:rPr>
                <w:b/>
                <w:u w:val="single"/>
              </w:rPr>
            </w:pPr>
          </w:p>
          <w:p w14:paraId="2871BC9F" w14:textId="77777777" w:rsidR="009A1DCD" w:rsidRPr="009A1DCD" w:rsidRDefault="00A509B5" w:rsidP="009613B5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14:paraId="2E5DE526" w14:textId="77777777" w:rsidR="0017725B" w:rsidRPr="0017725B" w:rsidRDefault="0017725B" w:rsidP="009613B5">
            <w:pPr>
              <w:rPr>
                <w:b/>
                <w:u w:val="single"/>
              </w:rPr>
            </w:pPr>
          </w:p>
        </w:tc>
      </w:tr>
      <w:tr w:rsidR="00D05685" w14:paraId="31AE9E1E" w14:textId="77777777" w:rsidTr="00345119">
        <w:tc>
          <w:tcPr>
            <w:tcW w:w="9576" w:type="dxa"/>
          </w:tcPr>
          <w:p w14:paraId="41B34CA3" w14:textId="77777777" w:rsidR="008423E4" w:rsidRPr="00A8133F" w:rsidRDefault="00A509B5" w:rsidP="009613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8FE441" w14:textId="77777777" w:rsidR="008423E4" w:rsidRDefault="008423E4" w:rsidP="009613B5"/>
          <w:p w14:paraId="29345FB1" w14:textId="77777777" w:rsidR="009A1DCD" w:rsidRDefault="00A509B5" w:rsidP="009613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</w:t>
            </w:r>
            <w:r>
              <w:t>uthority to a state officer, department, agency, or institution.</w:t>
            </w:r>
          </w:p>
          <w:p w14:paraId="5947C71E" w14:textId="77777777" w:rsidR="008423E4" w:rsidRPr="00E21FDC" w:rsidRDefault="008423E4" w:rsidP="009613B5">
            <w:pPr>
              <w:rPr>
                <w:b/>
              </w:rPr>
            </w:pPr>
          </w:p>
        </w:tc>
      </w:tr>
      <w:tr w:rsidR="00D05685" w14:paraId="2DC8BCFF" w14:textId="77777777" w:rsidTr="00345119">
        <w:tc>
          <w:tcPr>
            <w:tcW w:w="9576" w:type="dxa"/>
          </w:tcPr>
          <w:p w14:paraId="12F4C509" w14:textId="77777777" w:rsidR="008423E4" w:rsidRPr="00A8133F" w:rsidRDefault="00A509B5" w:rsidP="009613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379F78" w14:textId="77777777" w:rsidR="008423E4" w:rsidRDefault="008423E4" w:rsidP="009613B5"/>
          <w:p w14:paraId="17ED9716" w14:textId="640DA8A0" w:rsidR="009C36CD" w:rsidRPr="009C36CD" w:rsidRDefault="00A509B5" w:rsidP="009613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3690 amends the Local Government Code to authorize the governing body of a Type A general-law municipality whose alderm</w:t>
            </w:r>
            <w:r w:rsidR="00512225">
              <w:t>e</w:t>
            </w:r>
            <w:r>
              <w:t xml:space="preserve">n are not serving staggered terms of office to provide by majority vote for the staggering of terms by requiring the drawing of lots by the </w:t>
            </w:r>
            <w:r w:rsidR="006715D8">
              <w:t>aldermen</w:t>
            </w:r>
            <w:r>
              <w:t>.</w:t>
            </w:r>
          </w:p>
          <w:p w14:paraId="10C9EE54" w14:textId="77777777" w:rsidR="008423E4" w:rsidRPr="00835628" w:rsidRDefault="008423E4" w:rsidP="009613B5">
            <w:pPr>
              <w:rPr>
                <w:b/>
              </w:rPr>
            </w:pPr>
          </w:p>
        </w:tc>
      </w:tr>
      <w:tr w:rsidR="00D05685" w14:paraId="59DDC6E5" w14:textId="77777777" w:rsidTr="00345119">
        <w:tc>
          <w:tcPr>
            <w:tcW w:w="9576" w:type="dxa"/>
          </w:tcPr>
          <w:p w14:paraId="09074A1F" w14:textId="77777777" w:rsidR="008423E4" w:rsidRPr="00A8133F" w:rsidRDefault="00A509B5" w:rsidP="009613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B345AD" w14:textId="77777777" w:rsidR="008423E4" w:rsidRDefault="008423E4" w:rsidP="009613B5"/>
          <w:p w14:paraId="3384E374" w14:textId="77777777" w:rsidR="008423E4" w:rsidRPr="003624F2" w:rsidRDefault="00A509B5" w:rsidP="009613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C16984F" w14:textId="77777777" w:rsidR="008423E4" w:rsidRPr="00233FDB" w:rsidRDefault="008423E4" w:rsidP="009613B5">
            <w:pPr>
              <w:rPr>
                <w:b/>
              </w:rPr>
            </w:pPr>
          </w:p>
        </w:tc>
      </w:tr>
    </w:tbl>
    <w:p w14:paraId="2C2421E0" w14:textId="77777777" w:rsidR="008423E4" w:rsidRPr="00BE0E75" w:rsidRDefault="008423E4" w:rsidP="009613B5">
      <w:pPr>
        <w:jc w:val="both"/>
        <w:rPr>
          <w:rFonts w:ascii="Arial" w:hAnsi="Arial"/>
          <w:sz w:val="16"/>
          <w:szCs w:val="16"/>
        </w:rPr>
      </w:pPr>
    </w:p>
    <w:p w14:paraId="01344A52" w14:textId="77777777" w:rsidR="004108C3" w:rsidRPr="008423E4" w:rsidRDefault="004108C3" w:rsidP="009613B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88F8" w14:textId="77777777" w:rsidR="00000000" w:rsidRDefault="00A509B5">
      <w:r>
        <w:separator/>
      </w:r>
    </w:p>
  </w:endnote>
  <w:endnote w:type="continuationSeparator" w:id="0">
    <w:p w14:paraId="4FC74584" w14:textId="77777777" w:rsidR="00000000" w:rsidRDefault="00A5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D05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5685" w14:paraId="6A71C87B" w14:textId="77777777" w:rsidTr="009C1E9A">
      <w:trPr>
        <w:cantSplit/>
      </w:trPr>
      <w:tc>
        <w:tcPr>
          <w:tcW w:w="0" w:type="pct"/>
        </w:tcPr>
        <w:p w14:paraId="1FF130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D53D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AA01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0119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4B9A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5685" w14:paraId="38A1907C" w14:textId="77777777" w:rsidTr="009C1E9A">
      <w:trPr>
        <w:cantSplit/>
      </w:trPr>
      <w:tc>
        <w:tcPr>
          <w:tcW w:w="0" w:type="pct"/>
        </w:tcPr>
        <w:p w14:paraId="2A24FD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11E07E" w14:textId="559D0137" w:rsidR="00EC379B" w:rsidRPr="009C1E9A" w:rsidRDefault="00A509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22354</w:t>
          </w:r>
        </w:p>
      </w:tc>
      <w:tc>
        <w:tcPr>
          <w:tcW w:w="2453" w:type="pct"/>
        </w:tcPr>
        <w:p w14:paraId="10DE3B9C" w14:textId="7B0AE95F" w:rsidR="00EC379B" w:rsidRDefault="00A50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2121">
            <w:t>21.115.1063</w:t>
          </w:r>
          <w:r>
            <w:fldChar w:fldCharType="end"/>
          </w:r>
        </w:p>
      </w:tc>
    </w:tr>
    <w:tr w:rsidR="00D05685" w14:paraId="0820CC89" w14:textId="77777777" w:rsidTr="009C1E9A">
      <w:trPr>
        <w:cantSplit/>
      </w:trPr>
      <w:tc>
        <w:tcPr>
          <w:tcW w:w="0" w:type="pct"/>
        </w:tcPr>
        <w:p w14:paraId="2930C3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C7343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2C3F6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8A6A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5685" w14:paraId="751417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D535273" w14:textId="005A4AA0" w:rsidR="00EC379B" w:rsidRDefault="00A509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13B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8EE5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D5DA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B1B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E53A" w14:textId="77777777" w:rsidR="00000000" w:rsidRDefault="00A509B5">
      <w:r>
        <w:separator/>
      </w:r>
    </w:p>
  </w:footnote>
  <w:footnote w:type="continuationSeparator" w:id="0">
    <w:p w14:paraId="40785C67" w14:textId="77777777" w:rsidR="00000000" w:rsidRDefault="00A5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6DA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FC2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A47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70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97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225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931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5D8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A82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3B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DCD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9B5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685"/>
    <w:rsid w:val="00D060A8"/>
    <w:rsid w:val="00D06605"/>
    <w:rsid w:val="00D06F56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B7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55A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463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121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FF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9C92E-4483-4911-83B7-2B28E48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1D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1D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HB03690 (Committee Report (Unamended))</vt:lpstr>
    </vt:vector>
  </TitlesOfParts>
  <Company>State of Texas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22354</dc:subject>
  <dc:creator>State of Texas</dc:creator>
  <dc:description>HB 3690 by Shine-(H)Urban Affairs</dc:description>
  <cp:lastModifiedBy>Lauren Bustamante</cp:lastModifiedBy>
  <cp:revision>2</cp:revision>
  <cp:lastPrinted>2003-11-26T17:21:00Z</cp:lastPrinted>
  <dcterms:created xsi:type="dcterms:W3CDTF">2021-04-27T01:39:00Z</dcterms:created>
  <dcterms:modified xsi:type="dcterms:W3CDTF">2021-04-27T01:39:00Z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21.115.1063</vt:lpwstr>
  </property>
</Properties>
</file>