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A3C7A" w14:paraId="67619EDD" w14:textId="77777777" w:rsidTr="002E229B">
        <w:tc>
          <w:tcPr>
            <w:tcW w:w="9576" w:type="dxa"/>
            <w:noWrap/>
          </w:tcPr>
          <w:p w14:paraId="36DA14ED" w14:textId="77777777" w:rsidR="008423E4" w:rsidRPr="0022177D" w:rsidRDefault="00822F9B" w:rsidP="00926875">
            <w:pPr>
              <w:pStyle w:val="Heading1"/>
              <w:contextualSpacing/>
            </w:pPr>
            <w:bookmarkStart w:id="0" w:name="_GoBack"/>
            <w:bookmarkEnd w:id="0"/>
            <w:r w:rsidRPr="00631897">
              <w:t>BILL ANALYSIS</w:t>
            </w:r>
          </w:p>
        </w:tc>
      </w:tr>
    </w:tbl>
    <w:p w14:paraId="27186B2A" w14:textId="77777777" w:rsidR="008423E4" w:rsidRPr="0022177D" w:rsidRDefault="008423E4" w:rsidP="00926875">
      <w:pPr>
        <w:contextualSpacing/>
        <w:jc w:val="center"/>
      </w:pPr>
    </w:p>
    <w:p w14:paraId="6ED3ECCB" w14:textId="77777777" w:rsidR="008423E4" w:rsidRPr="00B31F0E" w:rsidRDefault="008423E4" w:rsidP="00926875">
      <w:pPr>
        <w:contextualSpacing/>
      </w:pPr>
    </w:p>
    <w:p w14:paraId="53300CF9" w14:textId="77777777" w:rsidR="008423E4" w:rsidRPr="00742794" w:rsidRDefault="008423E4" w:rsidP="00926875">
      <w:pPr>
        <w:tabs>
          <w:tab w:val="right" w:pos="9360"/>
        </w:tabs>
        <w:contextualSpacing/>
      </w:pPr>
    </w:p>
    <w:tbl>
      <w:tblPr>
        <w:tblW w:w="0" w:type="auto"/>
        <w:tblLayout w:type="fixed"/>
        <w:tblLook w:val="01E0" w:firstRow="1" w:lastRow="1" w:firstColumn="1" w:lastColumn="1" w:noHBand="0" w:noVBand="0"/>
      </w:tblPr>
      <w:tblGrid>
        <w:gridCol w:w="9576"/>
      </w:tblGrid>
      <w:tr w:rsidR="000A3C7A" w14:paraId="2E6D48E6" w14:textId="77777777" w:rsidTr="002E229B">
        <w:tc>
          <w:tcPr>
            <w:tcW w:w="9576" w:type="dxa"/>
          </w:tcPr>
          <w:p w14:paraId="756E9594" w14:textId="3CACD93B" w:rsidR="008423E4" w:rsidRPr="00861995" w:rsidRDefault="00822F9B" w:rsidP="00926875">
            <w:pPr>
              <w:contextualSpacing/>
              <w:jc w:val="right"/>
            </w:pPr>
            <w:r>
              <w:t>C.S.H.B. 3691</w:t>
            </w:r>
          </w:p>
        </w:tc>
      </w:tr>
      <w:tr w:rsidR="000A3C7A" w14:paraId="5BBAE430" w14:textId="77777777" w:rsidTr="002E229B">
        <w:tc>
          <w:tcPr>
            <w:tcW w:w="9576" w:type="dxa"/>
          </w:tcPr>
          <w:p w14:paraId="31927C64" w14:textId="3992C26D" w:rsidR="008423E4" w:rsidRPr="00861995" w:rsidRDefault="00822F9B" w:rsidP="00926875">
            <w:pPr>
              <w:contextualSpacing/>
              <w:jc w:val="right"/>
            </w:pPr>
            <w:r>
              <w:t xml:space="preserve">By: </w:t>
            </w:r>
            <w:r w:rsidR="00652B77">
              <w:t>Frank</w:t>
            </w:r>
          </w:p>
        </w:tc>
      </w:tr>
      <w:tr w:rsidR="000A3C7A" w14:paraId="0B0C0AB0" w14:textId="77777777" w:rsidTr="002E229B">
        <w:tc>
          <w:tcPr>
            <w:tcW w:w="9576" w:type="dxa"/>
          </w:tcPr>
          <w:p w14:paraId="2BD0F9CD" w14:textId="7C338350" w:rsidR="008423E4" w:rsidRPr="00861995" w:rsidRDefault="00822F9B" w:rsidP="00926875">
            <w:pPr>
              <w:contextualSpacing/>
              <w:jc w:val="right"/>
            </w:pPr>
            <w:r>
              <w:t>Human Services</w:t>
            </w:r>
          </w:p>
        </w:tc>
      </w:tr>
      <w:tr w:rsidR="000A3C7A" w14:paraId="4ABCF7C4" w14:textId="77777777" w:rsidTr="002E229B">
        <w:tc>
          <w:tcPr>
            <w:tcW w:w="9576" w:type="dxa"/>
          </w:tcPr>
          <w:p w14:paraId="6802B3EA" w14:textId="618CFAE3" w:rsidR="008423E4" w:rsidRDefault="00822F9B" w:rsidP="00926875">
            <w:pPr>
              <w:contextualSpacing/>
              <w:jc w:val="right"/>
            </w:pPr>
            <w:r>
              <w:t>Committee Report (Substituted)</w:t>
            </w:r>
          </w:p>
        </w:tc>
      </w:tr>
    </w:tbl>
    <w:p w14:paraId="4E79F949" w14:textId="77777777" w:rsidR="008423E4" w:rsidRDefault="008423E4" w:rsidP="00926875">
      <w:pPr>
        <w:tabs>
          <w:tab w:val="right" w:pos="9360"/>
        </w:tabs>
        <w:contextualSpacing/>
      </w:pPr>
    </w:p>
    <w:p w14:paraId="385D529E" w14:textId="77777777" w:rsidR="008423E4" w:rsidRDefault="008423E4" w:rsidP="00926875">
      <w:pPr>
        <w:contextualSpacing/>
      </w:pPr>
    </w:p>
    <w:p w14:paraId="6F373CDB" w14:textId="77777777" w:rsidR="008423E4" w:rsidRDefault="008423E4" w:rsidP="00926875">
      <w:pPr>
        <w:contextualSpacing/>
      </w:pPr>
    </w:p>
    <w:tbl>
      <w:tblPr>
        <w:tblW w:w="0" w:type="auto"/>
        <w:tblCellMar>
          <w:left w:w="115" w:type="dxa"/>
          <w:right w:w="115" w:type="dxa"/>
        </w:tblCellMar>
        <w:tblLook w:val="01E0" w:firstRow="1" w:lastRow="1" w:firstColumn="1" w:lastColumn="1" w:noHBand="0" w:noVBand="0"/>
      </w:tblPr>
      <w:tblGrid>
        <w:gridCol w:w="9360"/>
      </w:tblGrid>
      <w:tr w:rsidR="000A3C7A" w14:paraId="41A28055" w14:textId="77777777" w:rsidTr="005D2515">
        <w:tc>
          <w:tcPr>
            <w:tcW w:w="9360" w:type="dxa"/>
          </w:tcPr>
          <w:p w14:paraId="35268602" w14:textId="77777777" w:rsidR="008423E4" w:rsidRPr="00A8133F" w:rsidRDefault="00822F9B" w:rsidP="00926875">
            <w:pPr>
              <w:contextualSpacing/>
              <w:rPr>
                <w:b/>
              </w:rPr>
            </w:pPr>
            <w:r w:rsidRPr="009C1E9A">
              <w:rPr>
                <w:b/>
                <w:u w:val="single"/>
              </w:rPr>
              <w:t>BACKGROUND AND PURPOSE</w:t>
            </w:r>
            <w:r>
              <w:rPr>
                <w:b/>
              </w:rPr>
              <w:t xml:space="preserve"> </w:t>
            </w:r>
          </w:p>
          <w:p w14:paraId="21EFDCA9" w14:textId="77777777" w:rsidR="008423E4" w:rsidRDefault="008423E4" w:rsidP="00926875">
            <w:pPr>
              <w:contextualSpacing/>
            </w:pPr>
          </w:p>
          <w:p w14:paraId="09F10262" w14:textId="3ADFD2D7" w:rsidR="008423E4" w:rsidRDefault="00822F9B" w:rsidP="00926875">
            <w:pPr>
              <w:pStyle w:val="Header"/>
              <w:contextualSpacing/>
              <w:jc w:val="both"/>
            </w:pPr>
            <w:r>
              <w:t>In recent years</w:t>
            </w:r>
            <w:r w:rsidR="009A0B9E" w:rsidRPr="009A0B9E">
              <w:t xml:space="preserve"> </w:t>
            </w:r>
            <w:r>
              <w:t>the state's foster care system</w:t>
            </w:r>
            <w:r w:rsidRPr="009A0B9E">
              <w:t xml:space="preserve"> </w:t>
            </w:r>
            <w:r w:rsidR="009A0B9E" w:rsidRPr="009A0B9E">
              <w:t xml:space="preserve">has been shifting </w:t>
            </w:r>
            <w:r w:rsidR="00E857A3">
              <w:t>to a community-based care</w:t>
            </w:r>
            <w:r w:rsidRPr="009A0B9E">
              <w:t xml:space="preserve"> </w:t>
            </w:r>
            <w:r w:rsidR="009A0B9E" w:rsidRPr="009A0B9E">
              <w:t xml:space="preserve">model </w:t>
            </w:r>
            <w:r w:rsidR="006564F8">
              <w:t>s</w:t>
            </w:r>
            <w:r w:rsidR="00E857A3">
              <w:t xml:space="preserve">ince the enactment of </w:t>
            </w:r>
            <w:r w:rsidR="008F2075">
              <w:t>S.B. 11 in 2017</w:t>
            </w:r>
            <w:r w:rsidR="00E857A3">
              <w:t xml:space="preserve"> </w:t>
            </w:r>
            <w:r w:rsidR="008F2075">
              <w:t xml:space="preserve">which directed </w:t>
            </w:r>
            <w:r w:rsidR="008F2075" w:rsidRPr="009A0B9E">
              <w:t xml:space="preserve">the </w:t>
            </w:r>
            <w:r w:rsidR="008F2075" w:rsidRPr="000F0670">
              <w:t>Department of Family and Protective Services</w:t>
            </w:r>
            <w:r w:rsidR="008F2075">
              <w:t xml:space="preserve"> (DFPS)</w:t>
            </w:r>
            <w:r w:rsidR="008F2075" w:rsidRPr="000F0670">
              <w:t xml:space="preserve"> </w:t>
            </w:r>
            <w:r w:rsidR="008F2075">
              <w:t xml:space="preserve">to implement a regional approach to administering foster or substitute care services. </w:t>
            </w:r>
            <w:r w:rsidR="004C75C5">
              <w:t>Interested parties have suggested that the transition to this new model of substitute care services has been hampered by inefficiencies.</w:t>
            </w:r>
            <w:r w:rsidR="006564F8">
              <w:t xml:space="preserve"> </w:t>
            </w:r>
            <w:r w:rsidR="00DB7EA3">
              <w:t>In a recent evaluation of the state's transition to the community-based care model, Texas Tech University provided new recommendations on ways DFPS can improve its implementation</w:t>
            </w:r>
            <w:r w:rsidR="00912B63">
              <w:t xml:space="preserve">. </w:t>
            </w:r>
            <w:r w:rsidR="00DB7EA3">
              <w:t xml:space="preserve">By revising the initial statutes providing for the transition to community-based care and incorporating certain of the recommendations from that evaluation, </w:t>
            </w:r>
            <w:r w:rsidR="007E2B8B">
              <w:t>C.S.</w:t>
            </w:r>
            <w:r w:rsidR="009A0B9E" w:rsidRPr="009A0B9E">
              <w:t xml:space="preserve">H.B. 3691 </w:t>
            </w:r>
            <w:r w:rsidR="002E229B">
              <w:t xml:space="preserve">seeks </w:t>
            </w:r>
            <w:r w:rsidR="009A0B9E" w:rsidRPr="009A0B9E">
              <w:t xml:space="preserve">to increase </w:t>
            </w:r>
            <w:r w:rsidR="002E229B">
              <w:t>the</w:t>
            </w:r>
            <w:r w:rsidR="009A0B9E" w:rsidRPr="009A0B9E">
              <w:t xml:space="preserve"> efficiency and flexibility</w:t>
            </w:r>
            <w:r w:rsidR="002E229B">
              <w:t xml:space="preserve"> of </w:t>
            </w:r>
            <w:r w:rsidR="00B50A72">
              <w:t>the state's foster care system</w:t>
            </w:r>
            <w:r w:rsidR="00B50A72" w:rsidRPr="009A0B9E">
              <w:t xml:space="preserve"> </w:t>
            </w:r>
            <w:r w:rsidR="002E229B">
              <w:t xml:space="preserve">by </w:t>
            </w:r>
            <w:r w:rsidR="008D29A8">
              <w:t xml:space="preserve">providing for </w:t>
            </w:r>
            <w:r w:rsidR="00B50A72">
              <w:t>the statewide implementation of community-based foster care</w:t>
            </w:r>
            <w:r w:rsidR="00B50A72" w:rsidRPr="009A0B9E">
              <w:t xml:space="preserve"> </w:t>
            </w:r>
            <w:r w:rsidR="00B36088">
              <w:t xml:space="preserve">and </w:t>
            </w:r>
            <w:r w:rsidR="00253A7B">
              <w:t>family preservation services.</w:t>
            </w:r>
          </w:p>
          <w:p w14:paraId="7DF52BE9" w14:textId="77777777" w:rsidR="008423E4" w:rsidRPr="00E26B13" w:rsidRDefault="008423E4" w:rsidP="00926875">
            <w:pPr>
              <w:contextualSpacing/>
              <w:rPr>
                <w:b/>
              </w:rPr>
            </w:pPr>
          </w:p>
        </w:tc>
      </w:tr>
      <w:tr w:rsidR="000A3C7A" w14:paraId="5DD3BDC8" w14:textId="77777777" w:rsidTr="005D2515">
        <w:tc>
          <w:tcPr>
            <w:tcW w:w="9360" w:type="dxa"/>
          </w:tcPr>
          <w:p w14:paraId="12220BEE" w14:textId="77777777" w:rsidR="0017725B" w:rsidRDefault="00822F9B" w:rsidP="00926875">
            <w:pPr>
              <w:contextualSpacing/>
              <w:rPr>
                <w:b/>
                <w:u w:val="single"/>
              </w:rPr>
            </w:pPr>
            <w:r>
              <w:rPr>
                <w:b/>
                <w:u w:val="single"/>
              </w:rPr>
              <w:t>CRIMINAL JUSTICE IMPACT</w:t>
            </w:r>
          </w:p>
          <w:p w14:paraId="3F307524" w14:textId="77777777" w:rsidR="0017725B" w:rsidRDefault="0017725B" w:rsidP="00926875">
            <w:pPr>
              <w:contextualSpacing/>
              <w:rPr>
                <w:b/>
                <w:u w:val="single"/>
              </w:rPr>
            </w:pPr>
          </w:p>
          <w:p w14:paraId="29E3C002" w14:textId="3CED1710" w:rsidR="007B0B48" w:rsidRPr="007B0B48" w:rsidRDefault="00822F9B" w:rsidP="00926875">
            <w:pPr>
              <w:contextualSpacing/>
              <w:jc w:val="both"/>
            </w:pPr>
            <w:r>
              <w:t>It is the committee's opinion that this bill does not expressly create a criminal offense, increase the punishment for an existing criminal offense o</w:t>
            </w:r>
            <w:r>
              <w:t>r category of offenses, or change the eligibility of a person for community supervision, parole, or mandatory supervision.</w:t>
            </w:r>
          </w:p>
          <w:p w14:paraId="51524FFF" w14:textId="77777777" w:rsidR="0017725B" w:rsidRPr="0017725B" w:rsidRDefault="0017725B" w:rsidP="00926875">
            <w:pPr>
              <w:contextualSpacing/>
              <w:rPr>
                <w:b/>
                <w:u w:val="single"/>
              </w:rPr>
            </w:pPr>
          </w:p>
        </w:tc>
      </w:tr>
      <w:tr w:rsidR="000A3C7A" w14:paraId="1685A823" w14:textId="77777777" w:rsidTr="005D2515">
        <w:tc>
          <w:tcPr>
            <w:tcW w:w="9360" w:type="dxa"/>
          </w:tcPr>
          <w:p w14:paraId="1F247AD3" w14:textId="77777777" w:rsidR="008423E4" w:rsidRPr="00A8133F" w:rsidRDefault="00822F9B" w:rsidP="00926875">
            <w:pPr>
              <w:contextualSpacing/>
              <w:rPr>
                <w:b/>
              </w:rPr>
            </w:pPr>
            <w:r w:rsidRPr="009C1E9A">
              <w:rPr>
                <w:b/>
                <w:u w:val="single"/>
              </w:rPr>
              <w:t>RULEMAKING AUTHORITY</w:t>
            </w:r>
            <w:r>
              <w:rPr>
                <w:b/>
              </w:rPr>
              <w:t xml:space="preserve"> </w:t>
            </w:r>
          </w:p>
          <w:p w14:paraId="5588A9F9" w14:textId="77777777" w:rsidR="008423E4" w:rsidRDefault="008423E4" w:rsidP="00926875">
            <w:pPr>
              <w:contextualSpacing/>
            </w:pPr>
          </w:p>
          <w:p w14:paraId="76CC7C06" w14:textId="1FACE689" w:rsidR="007B0B48" w:rsidRDefault="00822F9B" w:rsidP="00926875">
            <w:pPr>
              <w:pStyle w:val="Header"/>
              <w:tabs>
                <w:tab w:val="clear" w:pos="4320"/>
                <w:tab w:val="clear" w:pos="8640"/>
              </w:tabs>
              <w:contextualSpacing/>
              <w:jc w:val="both"/>
            </w:pPr>
            <w:r>
              <w:t xml:space="preserve">It is the committee's opinion that rulemaking authority is expressly granted to the </w:t>
            </w:r>
            <w:r w:rsidR="00AA311A" w:rsidRPr="00AA311A">
              <w:t>Health and Human Services Commission</w:t>
            </w:r>
            <w:r>
              <w:t xml:space="preserve"> in </w:t>
            </w:r>
            <w:r w:rsidR="00AA311A">
              <w:t>SECTION 7</w:t>
            </w:r>
            <w:r>
              <w:t xml:space="preserve"> of this bill.</w:t>
            </w:r>
          </w:p>
          <w:p w14:paraId="125D0B42" w14:textId="77777777" w:rsidR="008423E4" w:rsidRPr="00E21FDC" w:rsidRDefault="008423E4" w:rsidP="00926875">
            <w:pPr>
              <w:contextualSpacing/>
              <w:rPr>
                <w:b/>
              </w:rPr>
            </w:pPr>
          </w:p>
        </w:tc>
      </w:tr>
      <w:tr w:rsidR="000A3C7A" w14:paraId="1936EA6F" w14:textId="77777777" w:rsidTr="005D2515">
        <w:tc>
          <w:tcPr>
            <w:tcW w:w="9360" w:type="dxa"/>
          </w:tcPr>
          <w:p w14:paraId="2090134B" w14:textId="77777777" w:rsidR="008423E4" w:rsidRPr="00A8133F" w:rsidRDefault="00822F9B" w:rsidP="00926875">
            <w:pPr>
              <w:contextualSpacing/>
              <w:rPr>
                <w:b/>
              </w:rPr>
            </w:pPr>
            <w:r w:rsidRPr="009C1E9A">
              <w:rPr>
                <w:b/>
                <w:u w:val="single"/>
              </w:rPr>
              <w:t>ANALYSIS</w:t>
            </w:r>
            <w:r>
              <w:rPr>
                <w:b/>
              </w:rPr>
              <w:t xml:space="preserve"> </w:t>
            </w:r>
          </w:p>
          <w:p w14:paraId="5240F026" w14:textId="77777777" w:rsidR="008423E4" w:rsidRDefault="008423E4" w:rsidP="00926875">
            <w:pPr>
              <w:contextualSpacing/>
            </w:pPr>
          </w:p>
          <w:p w14:paraId="2049BBB9" w14:textId="59194C9E" w:rsidR="009C36CD" w:rsidRDefault="00822F9B" w:rsidP="00926875">
            <w:pPr>
              <w:pStyle w:val="Header"/>
              <w:tabs>
                <w:tab w:val="clear" w:pos="4320"/>
                <w:tab w:val="clear" w:pos="8640"/>
              </w:tabs>
              <w:contextualSpacing/>
              <w:jc w:val="both"/>
            </w:pPr>
            <w:r>
              <w:t>C.S.</w:t>
            </w:r>
            <w:r w:rsidR="000F0670">
              <w:t xml:space="preserve">H.B. 3691 </w:t>
            </w:r>
            <w:r w:rsidR="000F0670" w:rsidRPr="000F0670">
              <w:t>amends the Family Code to provide for the statewide implementation of community-based foster care by the Department of Family and Protective Services (DFPS)</w:t>
            </w:r>
            <w:r w:rsidR="000F0670">
              <w:t>.</w:t>
            </w:r>
            <w:r w:rsidR="00172798">
              <w:t xml:space="preserve"> The bill redefines "c</w:t>
            </w:r>
            <w:r w:rsidR="00172798" w:rsidRPr="00172798">
              <w:t xml:space="preserve">ommunity-based care" </w:t>
            </w:r>
            <w:r w:rsidR="00172798">
              <w:t>as</w:t>
            </w:r>
            <w:r w:rsidR="00172798" w:rsidRPr="00172798">
              <w:t xml:space="preserve"> </w:t>
            </w:r>
            <w:r w:rsidR="00172798" w:rsidRPr="0034310B">
              <w:t xml:space="preserve">the provision of child welfare services </w:t>
            </w:r>
            <w:r w:rsidR="00AC63AA" w:rsidRPr="00AC63AA">
              <w:t xml:space="preserve">in accordance with state and federal child welfare goals </w:t>
            </w:r>
            <w:r w:rsidR="00172798" w:rsidRPr="0034310B">
              <w:t>by a community-based nonprofit or a local governmental entity under a contract that includes direct case management to prevent entry into foster care, reunify and preserve families, ensure child safety, permanency, and well-being, and reduce future referrals of child</w:t>
            </w:r>
            <w:r w:rsidR="00801BAD" w:rsidRPr="0034310B">
              <w:t>ren or parents to DFPS</w:t>
            </w:r>
            <w:r w:rsidR="00172798" w:rsidRPr="00172798">
              <w:t>.</w:t>
            </w:r>
            <w:r w:rsidR="00E87AB0">
              <w:t xml:space="preserve"> The bill defines "child who is a candidate for foster care" as </w:t>
            </w:r>
            <w:r w:rsidR="00E87AB0" w:rsidRPr="00E87AB0">
              <w:t>a child who is at imminent risk of being removed from the child's home and placed into the conservatorship of the department because of a continuing danger to the child's physical health or safety caused by an act or failure to act of a person entitled to possession of the child but for whom a court of competent jurisdiction has issued an order allowing the child to remain safely in the child's home or in a kinship placement with the provision of family preservation services.</w:t>
            </w:r>
          </w:p>
          <w:p w14:paraId="3A9D28C8" w14:textId="650EE703" w:rsidR="00E87AB0" w:rsidRDefault="00E87AB0" w:rsidP="00926875">
            <w:pPr>
              <w:pStyle w:val="Header"/>
              <w:tabs>
                <w:tab w:val="clear" w:pos="4320"/>
                <w:tab w:val="clear" w:pos="8640"/>
              </w:tabs>
              <w:contextualSpacing/>
              <w:jc w:val="both"/>
            </w:pPr>
          </w:p>
          <w:p w14:paraId="07C14CC3" w14:textId="0B46520F" w:rsidR="00E87AB0" w:rsidRDefault="00822F9B" w:rsidP="00926875">
            <w:pPr>
              <w:pStyle w:val="Header"/>
              <w:tabs>
                <w:tab w:val="clear" w:pos="4320"/>
                <w:tab w:val="clear" w:pos="8640"/>
              </w:tabs>
              <w:contextualSpacing/>
              <w:jc w:val="both"/>
            </w:pPr>
            <w:r>
              <w:t>C.S.</w:t>
            </w:r>
            <w:r w:rsidRPr="000F0670">
              <w:t>H.B. 3691</w:t>
            </w:r>
            <w:r>
              <w:t xml:space="preserve"> revises legislative intent provisions to clarify th</w:t>
            </w:r>
            <w:r>
              <w:t>at the services provided under the community-based care model include direct case management with the intent, in part, to prevent entry into substitute care and reunify and preserve families. The bill includes</w:t>
            </w:r>
            <w:r w:rsidR="00633458">
              <w:t xml:space="preserve"> the following</w:t>
            </w:r>
            <w:r>
              <w:t xml:space="preserve"> among the measurable goals with </w:t>
            </w:r>
            <w:r>
              <w:t>respect to the provisions of community-based care for children</w:t>
            </w:r>
            <w:r w:rsidR="00633458">
              <w:t>:</w:t>
            </w:r>
          </w:p>
          <w:p w14:paraId="23C6BA9B" w14:textId="2DD86B0B" w:rsidR="00633458" w:rsidRDefault="00822F9B" w:rsidP="00926875">
            <w:pPr>
              <w:pStyle w:val="Header"/>
              <w:numPr>
                <w:ilvl w:val="0"/>
                <w:numId w:val="14"/>
              </w:numPr>
              <w:tabs>
                <w:tab w:val="clear" w:pos="4320"/>
                <w:tab w:val="clear" w:pos="8640"/>
              </w:tabs>
              <w:contextualSpacing/>
              <w:jc w:val="both"/>
            </w:pPr>
            <w:r w:rsidRPr="00633458">
              <w:t>the reduction of the time a child is in the conservatorship of the department and placed in substitute care</w:t>
            </w:r>
            <w:r>
              <w:t>; and</w:t>
            </w:r>
          </w:p>
          <w:p w14:paraId="628F5145" w14:textId="00DD9B0D" w:rsidR="00633458" w:rsidRDefault="00822F9B" w:rsidP="00926875">
            <w:pPr>
              <w:pStyle w:val="Header"/>
              <w:numPr>
                <w:ilvl w:val="0"/>
                <w:numId w:val="14"/>
              </w:numPr>
              <w:tabs>
                <w:tab w:val="clear" w:pos="4320"/>
                <w:tab w:val="clear" w:pos="8640"/>
              </w:tabs>
              <w:contextualSpacing/>
              <w:jc w:val="both"/>
            </w:pPr>
            <w:r w:rsidRPr="00633458">
              <w:t>the preservation of families to avoid placing children in foster care</w:t>
            </w:r>
            <w:r>
              <w:t>.</w:t>
            </w:r>
          </w:p>
          <w:p w14:paraId="5091E011" w14:textId="18975C8C" w:rsidR="00633458" w:rsidRDefault="00822F9B" w:rsidP="00926875">
            <w:pPr>
              <w:pStyle w:val="Header"/>
              <w:tabs>
                <w:tab w:val="clear" w:pos="4320"/>
                <w:tab w:val="clear" w:pos="8640"/>
              </w:tabs>
              <w:contextualSpacing/>
              <w:jc w:val="both"/>
            </w:pPr>
            <w:r>
              <w:t>The bill</w:t>
            </w:r>
            <w:r>
              <w:t xml:space="preserve"> specifies that the goal relating to the placement of children with siblings is to be achieved when possible.</w:t>
            </w:r>
          </w:p>
          <w:p w14:paraId="47B35A7C" w14:textId="77777777" w:rsidR="000F0670" w:rsidRDefault="000F0670" w:rsidP="00926875">
            <w:pPr>
              <w:pStyle w:val="Header"/>
              <w:tabs>
                <w:tab w:val="clear" w:pos="4320"/>
                <w:tab w:val="clear" w:pos="8640"/>
              </w:tabs>
              <w:contextualSpacing/>
              <w:jc w:val="both"/>
            </w:pPr>
          </w:p>
          <w:p w14:paraId="46A31C51" w14:textId="04DC4337" w:rsidR="000F0670" w:rsidRDefault="00822F9B" w:rsidP="00926875">
            <w:pPr>
              <w:pStyle w:val="Header"/>
              <w:tabs>
                <w:tab w:val="clear" w:pos="4320"/>
                <w:tab w:val="clear" w:pos="8640"/>
              </w:tabs>
              <w:contextualSpacing/>
              <w:jc w:val="both"/>
            </w:pPr>
            <w:r>
              <w:t>C.S.</w:t>
            </w:r>
            <w:r w:rsidRPr="000F0670">
              <w:t xml:space="preserve">H.B. 3691 revises provisions requiring DFPS to develop and maintain a </w:t>
            </w:r>
            <w:r w:rsidRPr="000706D2">
              <w:t>plan for implementing community-based care</w:t>
            </w:r>
            <w:r w:rsidRPr="000F0670">
              <w:t>. Among other changes, the bi</w:t>
            </w:r>
            <w:r w:rsidRPr="000F0670">
              <w:t xml:space="preserve">ll expands the plan's </w:t>
            </w:r>
            <w:r w:rsidRPr="000706D2">
              <w:t>required components</w:t>
            </w:r>
            <w:r w:rsidRPr="000F0670">
              <w:t xml:space="preserve"> </w:t>
            </w:r>
            <w:r w:rsidR="000C13A5">
              <w:t>to do as follows</w:t>
            </w:r>
            <w:r w:rsidRPr="000F0670">
              <w:t>:</w:t>
            </w:r>
          </w:p>
          <w:p w14:paraId="7A821E06" w14:textId="5AAFE8B0" w:rsidR="000F0670" w:rsidRDefault="00822F9B" w:rsidP="00926875">
            <w:pPr>
              <w:pStyle w:val="Header"/>
              <w:numPr>
                <w:ilvl w:val="0"/>
                <w:numId w:val="1"/>
              </w:numPr>
              <w:tabs>
                <w:tab w:val="clear" w:pos="4320"/>
                <w:tab w:val="clear" w:pos="8640"/>
              </w:tabs>
              <w:contextualSpacing/>
              <w:jc w:val="both"/>
            </w:pPr>
            <w:r>
              <w:t xml:space="preserve">define the DFPS </w:t>
            </w:r>
            <w:r w:rsidR="0077357B">
              <w:t xml:space="preserve">statewide strategic plan for implementing </w:t>
            </w:r>
            <w:r>
              <w:t>community-based care</w:t>
            </w:r>
            <w:r w:rsidR="000706D2">
              <w:t xml:space="preserve"> </w:t>
            </w:r>
            <w:r w:rsidR="000706D2" w:rsidRPr="000706D2">
              <w:t xml:space="preserve">and the method </w:t>
            </w:r>
            <w:r w:rsidR="00840151">
              <w:t>DFPS</w:t>
            </w:r>
            <w:r w:rsidR="000706D2" w:rsidRPr="000706D2">
              <w:t xml:space="preserve"> uses to determine the cost of </w:t>
            </w:r>
            <w:r w:rsidR="001F367B">
              <w:t>such implementation</w:t>
            </w:r>
            <w:r w:rsidR="000706D2" w:rsidRPr="000706D2">
              <w:t xml:space="preserve">, including </w:t>
            </w:r>
            <w:r w:rsidR="00840151">
              <w:t>DFPS</w:t>
            </w:r>
            <w:r w:rsidR="00840151" w:rsidRPr="000706D2">
              <w:t xml:space="preserve"> </w:t>
            </w:r>
            <w:r w:rsidR="000706D2" w:rsidRPr="000706D2">
              <w:t>resources used to provide community-based care</w:t>
            </w:r>
            <w:r w:rsidR="000C13A5">
              <w:t>;</w:t>
            </w:r>
          </w:p>
          <w:p w14:paraId="6CC6BAC5" w14:textId="2AA90924" w:rsidR="000F0670" w:rsidRDefault="00822F9B" w:rsidP="00926875">
            <w:pPr>
              <w:pStyle w:val="Header"/>
              <w:numPr>
                <w:ilvl w:val="0"/>
                <w:numId w:val="1"/>
              </w:numPr>
              <w:tabs>
                <w:tab w:val="clear" w:pos="4320"/>
                <w:tab w:val="clear" w:pos="8640"/>
              </w:tabs>
              <w:contextualSpacing/>
              <w:jc w:val="both"/>
            </w:pPr>
            <w:r>
              <w:t xml:space="preserve">include a timeline for the specific order and rationale for implementing </w:t>
            </w:r>
            <w:r w:rsidR="00612DFE">
              <w:t>community</w:t>
            </w:r>
            <w:r w:rsidR="00AD07D3">
              <w:noBreakHyphen/>
            </w:r>
            <w:r w:rsidR="00612DFE">
              <w:t>based care in the</w:t>
            </w:r>
            <w:r>
              <w:t xml:space="preserve"> catchment areas </w:t>
            </w:r>
            <w:r w:rsidR="002D0261">
              <w:t>in Texas</w:t>
            </w:r>
            <w:r>
              <w:t xml:space="preserve"> where community-based care will expand;</w:t>
            </w:r>
          </w:p>
          <w:p w14:paraId="31D06DE4" w14:textId="3B2C6016" w:rsidR="00006B79" w:rsidRDefault="00822F9B" w:rsidP="00926875">
            <w:pPr>
              <w:pStyle w:val="Header"/>
              <w:numPr>
                <w:ilvl w:val="0"/>
                <w:numId w:val="1"/>
              </w:numPr>
              <w:tabs>
                <w:tab w:val="clear" w:pos="4320"/>
                <w:tab w:val="clear" w:pos="8640"/>
              </w:tabs>
              <w:contextualSpacing/>
              <w:jc w:val="both"/>
            </w:pPr>
            <w:r>
              <w:t xml:space="preserve">delineate and define the method for determining the state-level and </w:t>
            </w:r>
            <w:r>
              <w:t>catchment-level resources to be transferred to a contractor by DFPS;</w:t>
            </w:r>
          </w:p>
          <w:p w14:paraId="1EF81BAB" w14:textId="43E32ED0" w:rsidR="009670D8" w:rsidRDefault="00822F9B" w:rsidP="00926875">
            <w:pPr>
              <w:pStyle w:val="Header"/>
              <w:numPr>
                <w:ilvl w:val="0"/>
                <w:numId w:val="1"/>
              </w:numPr>
              <w:tabs>
                <w:tab w:val="clear" w:pos="4320"/>
                <w:tab w:val="clear" w:pos="8640"/>
              </w:tabs>
              <w:contextualSpacing/>
              <w:jc w:val="both"/>
            </w:pPr>
            <w:r>
              <w:t>in</w:t>
            </w:r>
            <w:r w:rsidR="00172798">
              <w:t>clude a detailed plan regarding contract monitoring and evaluation by DFPS</w:t>
            </w:r>
            <w:r w:rsidR="00214A6E">
              <w:t>;</w:t>
            </w:r>
          </w:p>
          <w:p w14:paraId="2F4A2B97" w14:textId="77777777" w:rsidR="000F0670" w:rsidRDefault="00822F9B" w:rsidP="00926875">
            <w:pPr>
              <w:pStyle w:val="Header"/>
              <w:numPr>
                <w:ilvl w:val="0"/>
                <w:numId w:val="1"/>
              </w:numPr>
              <w:tabs>
                <w:tab w:val="clear" w:pos="4320"/>
                <w:tab w:val="clear" w:pos="8640"/>
              </w:tabs>
              <w:contextualSpacing/>
              <w:jc w:val="both"/>
            </w:pPr>
            <w:r>
              <w:t>include an evaluation</w:t>
            </w:r>
            <w:r>
              <w:t xml:space="preserve"> of each contractor's processes and fiscal and qualitative outcomes concerning the children and families in its care conducted by an entity based in Texas that is independent of DFPS and has demonstrated expertise in statistical, financial, actuarial, logi</w:t>
            </w:r>
            <w:r>
              <w:t>stical, and operational analysis;</w:t>
            </w:r>
          </w:p>
          <w:p w14:paraId="4B7709BC" w14:textId="085BB498" w:rsidR="000F0670" w:rsidRDefault="00822F9B" w:rsidP="00926875">
            <w:pPr>
              <w:pStyle w:val="Header"/>
              <w:numPr>
                <w:ilvl w:val="0"/>
                <w:numId w:val="1"/>
              </w:numPr>
              <w:tabs>
                <w:tab w:val="clear" w:pos="4320"/>
                <w:tab w:val="clear" w:pos="8640"/>
              </w:tabs>
              <w:contextualSpacing/>
              <w:jc w:val="both"/>
            </w:pPr>
            <w:r>
              <w:t xml:space="preserve">require DFPS to transmit </w:t>
            </w:r>
            <w:r w:rsidR="002D23B0">
              <w:t xml:space="preserve">immediately on receipt </w:t>
            </w:r>
            <w:r>
              <w:t xml:space="preserve">all required reports and evaluations relating to the plan immediately to the relevant </w:t>
            </w:r>
            <w:r w:rsidR="002D23B0">
              <w:t>standing</w:t>
            </w:r>
            <w:r>
              <w:t xml:space="preserve"> committees of the legislature and the office of the governor; and</w:t>
            </w:r>
          </w:p>
          <w:p w14:paraId="30BD4EE2" w14:textId="5DCC61CA" w:rsidR="000F0670" w:rsidRDefault="00822F9B" w:rsidP="00926875">
            <w:pPr>
              <w:pStyle w:val="Header"/>
              <w:numPr>
                <w:ilvl w:val="0"/>
                <w:numId w:val="1"/>
              </w:numPr>
              <w:tabs>
                <w:tab w:val="clear" w:pos="4320"/>
                <w:tab w:val="clear" w:pos="8640"/>
              </w:tabs>
              <w:contextualSpacing/>
              <w:jc w:val="both"/>
            </w:pPr>
            <w:r>
              <w:t>include a spe</w:t>
            </w:r>
            <w:r>
              <w:t xml:space="preserve">cific implementation plan for each catchment area identified for expansion of community-based care that includes a timeline for the transfer of </w:t>
            </w:r>
            <w:r w:rsidR="002D0261">
              <w:t xml:space="preserve">community-based care </w:t>
            </w:r>
            <w:r>
              <w:t xml:space="preserve">services </w:t>
            </w:r>
            <w:r w:rsidRPr="002D23B0">
              <w:t xml:space="preserve">developed after consulting </w:t>
            </w:r>
            <w:r>
              <w:t xml:space="preserve">with </w:t>
            </w:r>
            <w:r w:rsidRPr="002D23B0">
              <w:t xml:space="preserve">local stakeholders, as </w:t>
            </w:r>
            <w:r>
              <w:t xml:space="preserve">appropriate, including </w:t>
            </w:r>
            <w:r w:rsidR="00650645">
              <w:t>certain</w:t>
            </w:r>
            <w:r w:rsidR="005255EF">
              <w:t xml:space="preserve"> stakeholders</w:t>
            </w:r>
            <w:r>
              <w:t xml:space="preserve"> </w:t>
            </w:r>
            <w:r w:rsidRPr="002D23B0">
              <w:t>and other</w:t>
            </w:r>
            <w:r w:rsidR="005255EF">
              <w:t xml:space="preserve"> stakeholders</w:t>
            </w:r>
            <w:r w:rsidRPr="002D23B0">
              <w:t xml:space="preserve"> identified as significant in a particular catchment area</w:t>
            </w:r>
            <w:r>
              <w:t>.</w:t>
            </w:r>
          </w:p>
          <w:p w14:paraId="522B66ED" w14:textId="72FB8060" w:rsidR="006D43D8" w:rsidRDefault="00822F9B" w:rsidP="00926875">
            <w:pPr>
              <w:pStyle w:val="Header"/>
              <w:tabs>
                <w:tab w:val="clear" w:pos="4320"/>
                <w:tab w:val="clear" w:pos="8640"/>
              </w:tabs>
              <w:contextualSpacing/>
              <w:jc w:val="both"/>
            </w:pPr>
            <w:r>
              <w:t xml:space="preserve">The bill requires </w:t>
            </w:r>
            <w:r w:rsidR="001F367B">
              <w:t>DFPS, n</w:t>
            </w:r>
            <w:r w:rsidR="001F367B" w:rsidRPr="001F367B">
              <w:t>ot later than August 31 each year,</w:t>
            </w:r>
            <w:r w:rsidR="001F367B">
              <w:t xml:space="preserve"> to </w:t>
            </w:r>
            <w:r w:rsidR="001F367B" w:rsidRPr="001F367B">
              <w:t xml:space="preserve">provide a copy of the plan to the governor, lieutenant governor, speaker of the house of representatives, and presiding officer of each standing committee of the legislature with jurisdiction over matters involving </w:t>
            </w:r>
            <w:r w:rsidR="001F367B">
              <w:t>DFPS.</w:t>
            </w:r>
          </w:p>
          <w:p w14:paraId="4A8B6B97" w14:textId="77777777" w:rsidR="00CE3B77" w:rsidRDefault="00CE3B77" w:rsidP="00926875">
            <w:pPr>
              <w:pStyle w:val="Header"/>
              <w:tabs>
                <w:tab w:val="clear" w:pos="4320"/>
                <w:tab w:val="clear" w:pos="8640"/>
              </w:tabs>
              <w:contextualSpacing/>
              <w:jc w:val="both"/>
            </w:pPr>
          </w:p>
          <w:p w14:paraId="33A5B741" w14:textId="5310D450" w:rsidR="00A13580" w:rsidRDefault="00822F9B" w:rsidP="00926875">
            <w:pPr>
              <w:pStyle w:val="Header"/>
              <w:contextualSpacing/>
              <w:jc w:val="both"/>
            </w:pPr>
            <w:r>
              <w:t>C.S.H.B. 3691</w:t>
            </w:r>
            <w:r w:rsidR="00BF387E">
              <w:t>, with respect to provisions relating to</w:t>
            </w:r>
            <w:r w:rsidR="00717B72">
              <w:t xml:space="preserve"> the</w:t>
            </w:r>
            <w:r>
              <w:t xml:space="preserve"> </w:t>
            </w:r>
            <w:r w:rsidRPr="00A13580">
              <w:t>qualifications</w:t>
            </w:r>
            <w:r w:rsidR="00945A25">
              <w:t xml:space="preserve"> and selection </w:t>
            </w:r>
            <w:r w:rsidRPr="00A13580">
              <w:t xml:space="preserve">of </w:t>
            </w:r>
            <w:r w:rsidR="00E12BCC">
              <w:t xml:space="preserve">a </w:t>
            </w:r>
            <w:r w:rsidRPr="00A13580">
              <w:t>single source</w:t>
            </w:r>
            <w:r w:rsidR="00E12BCC">
              <w:t xml:space="preserve"> continuum contractor</w:t>
            </w:r>
            <w:r w:rsidR="00BF387E">
              <w:t>, does the following</w:t>
            </w:r>
            <w:r w:rsidR="00945A25">
              <w:t>:</w:t>
            </w:r>
          </w:p>
          <w:p w14:paraId="71810C16" w14:textId="2CD33412" w:rsidR="00945A25" w:rsidRDefault="00822F9B" w:rsidP="00926875">
            <w:pPr>
              <w:pStyle w:val="Header"/>
              <w:numPr>
                <w:ilvl w:val="0"/>
                <w:numId w:val="3"/>
              </w:numPr>
              <w:contextualSpacing/>
              <w:jc w:val="both"/>
            </w:pPr>
            <w:r>
              <w:t xml:space="preserve">specifies that in order to </w:t>
            </w:r>
            <w:r w:rsidRPr="00717B72">
              <w:t xml:space="preserve">enter into a contract with </w:t>
            </w:r>
            <w:r w:rsidR="00AB365C" w:rsidRPr="00AB365C">
              <w:t>DFPS</w:t>
            </w:r>
            <w:r w:rsidRPr="00717B72">
              <w:t xml:space="preserve"> to serve as a single source continuum con</w:t>
            </w:r>
            <w:r w:rsidR="00AB365C">
              <w:t>tractor to provide community-based care</w:t>
            </w:r>
            <w:r w:rsidRPr="00717B72">
              <w:t xml:space="preserve"> service delivery an entity must be a nonprofit entity with a majority of its board members residi</w:t>
            </w:r>
            <w:r w:rsidRPr="00717B72">
              <w:t>ng in Texas</w:t>
            </w:r>
            <w:r w:rsidR="00AB365C">
              <w:t>; and</w:t>
            </w:r>
          </w:p>
          <w:p w14:paraId="3D816357" w14:textId="3D25985E" w:rsidR="00AB365C" w:rsidRDefault="00822F9B" w:rsidP="00926875">
            <w:pPr>
              <w:pStyle w:val="Header"/>
              <w:numPr>
                <w:ilvl w:val="0"/>
                <w:numId w:val="3"/>
              </w:numPr>
              <w:contextualSpacing/>
              <w:jc w:val="both"/>
            </w:pPr>
            <w:r>
              <w:t xml:space="preserve">requires </w:t>
            </w:r>
            <w:r w:rsidRPr="00AB365C">
              <w:t>DFPS</w:t>
            </w:r>
            <w:r>
              <w:t xml:space="preserve"> to </w:t>
            </w:r>
            <w:r w:rsidR="001F367B">
              <w:t xml:space="preserve">request </w:t>
            </w:r>
            <w:r w:rsidR="006A674A" w:rsidRPr="005255EF">
              <w:t xml:space="preserve">certain </w:t>
            </w:r>
            <w:r w:rsidRPr="005255EF">
              <w:t>local stakeholders</w:t>
            </w:r>
            <w:r w:rsidR="006A674A">
              <w:t xml:space="preserve"> </w:t>
            </w:r>
            <w:r w:rsidRPr="00AB365C">
              <w:t>in the catchment area</w:t>
            </w:r>
            <w:r w:rsidR="00264594">
              <w:t xml:space="preserve"> </w:t>
            </w:r>
            <w:r w:rsidR="00264594" w:rsidRPr="00264594">
              <w:t xml:space="preserve">to provide any necessary information about the catchment area that will assist </w:t>
            </w:r>
            <w:r w:rsidR="00264594">
              <w:t>DFPS</w:t>
            </w:r>
            <w:r w:rsidRPr="00AB365C">
              <w:t xml:space="preserve"> in </w:t>
            </w:r>
            <w:r w:rsidR="00264594" w:rsidRPr="00264594">
              <w:t xml:space="preserve">preparing </w:t>
            </w:r>
            <w:r w:rsidR="00264594">
              <w:t xml:space="preserve">its </w:t>
            </w:r>
            <w:r w:rsidR="00264594" w:rsidRPr="00264594">
              <w:t xml:space="preserve">request for bids, proposals, or other applicable expressions of </w:t>
            </w:r>
            <w:r w:rsidR="0092598E">
              <w:t xml:space="preserve">interest </w:t>
            </w:r>
            <w:r w:rsidR="00264594" w:rsidRPr="00264594">
              <w:t>and</w:t>
            </w:r>
            <w:r w:rsidR="00264594">
              <w:t xml:space="preserve"> </w:t>
            </w:r>
            <w:r w:rsidR="002852E1">
              <w:t>selecting</w:t>
            </w:r>
            <w:r w:rsidRPr="00AB365C">
              <w:t xml:space="preserve"> a single source continuum contractor</w:t>
            </w:r>
            <w:r w:rsidR="002852E1">
              <w:t xml:space="preserve"> </w:t>
            </w:r>
            <w:r w:rsidR="002852E1" w:rsidRPr="002852E1">
              <w:t>to provide community-based care in the catchment area</w:t>
            </w:r>
            <w:r w:rsidR="006A674A">
              <w:t>.</w:t>
            </w:r>
          </w:p>
          <w:p w14:paraId="73D32ACB" w14:textId="77777777" w:rsidR="00945A25" w:rsidRDefault="00945A25" w:rsidP="00926875">
            <w:pPr>
              <w:pStyle w:val="Header"/>
              <w:contextualSpacing/>
              <w:jc w:val="both"/>
            </w:pPr>
          </w:p>
          <w:p w14:paraId="2FD399FA" w14:textId="0B571102" w:rsidR="00D56396" w:rsidRDefault="00822F9B" w:rsidP="00926875">
            <w:pPr>
              <w:pStyle w:val="Header"/>
              <w:contextualSpacing/>
              <w:jc w:val="both"/>
            </w:pPr>
            <w:r>
              <w:t>C.S.</w:t>
            </w:r>
            <w:r w:rsidR="00CE3B77">
              <w:t>H.B. 3691</w:t>
            </w:r>
            <w:r w:rsidR="008E1176">
              <w:t xml:space="preserve"> </w:t>
            </w:r>
            <w:r w:rsidR="00677665">
              <w:t xml:space="preserve">expands the </w:t>
            </w:r>
            <w:r w:rsidR="00861214" w:rsidRPr="00861214">
              <w:t>provisions</w:t>
            </w:r>
            <w:r w:rsidR="00EE000E">
              <w:t xml:space="preserve"> required to be in</w:t>
            </w:r>
            <w:r w:rsidR="008F294C">
              <w:t xml:space="preserve"> </w:t>
            </w:r>
            <w:r w:rsidR="00861214" w:rsidRPr="00861214">
              <w:t xml:space="preserve">a contract </w:t>
            </w:r>
            <w:r w:rsidR="00BF387E" w:rsidRPr="00BF387E">
              <w:t>with a single source continuum contractor</w:t>
            </w:r>
            <w:r w:rsidR="00BF387E">
              <w:t xml:space="preserve"> </w:t>
            </w:r>
            <w:r w:rsidR="00606B3F">
              <w:t>t</w:t>
            </w:r>
            <w:r w:rsidR="00861214" w:rsidRPr="00861214">
              <w:t xml:space="preserve">o provide </w:t>
            </w:r>
            <w:r w:rsidR="008F294C">
              <w:t>community-based</w:t>
            </w:r>
            <w:r w:rsidR="00861214" w:rsidRPr="00861214">
              <w:t xml:space="preserve"> ca</w:t>
            </w:r>
            <w:r w:rsidR="008F294C">
              <w:t xml:space="preserve">re services in a catchment area </w:t>
            </w:r>
            <w:r w:rsidR="00677665">
              <w:t>to include the following</w:t>
            </w:r>
            <w:r w:rsidR="008F294C">
              <w:t>:</w:t>
            </w:r>
          </w:p>
          <w:p w14:paraId="05FEA7D6" w14:textId="5D477991" w:rsidR="00861214" w:rsidRDefault="00822F9B" w:rsidP="00926875">
            <w:pPr>
              <w:pStyle w:val="Header"/>
              <w:numPr>
                <w:ilvl w:val="0"/>
                <w:numId w:val="2"/>
              </w:numPr>
              <w:contextualSpacing/>
              <w:jc w:val="both"/>
            </w:pPr>
            <w:r w:rsidRPr="008F294C">
              <w:t>establish</w:t>
            </w:r>
            <w:r w:rsidR="00EE000E">
              <w:t>ing</w:t>
            </w:r>
            <w:r w:rsidRPr="008F294C">
              <w:t xml:space="preserve"> a timeline for </w:t>
            </w:r>
            <w:r w:rsidR="006B5982">
              <w:t xml:space="preserve">implementing </w:t>
            </w:r>
            <w:r w:rsidRPr="008F294C">
              <w:t>area</w:t>
            </w:r>
            <w:r w:rsidR="006B5982">
              <w:t xml:space="preserve"> f</w:t>
            </w:r>
            <w:r w:rsidR="006B5982" w:rsidRPr="006B5982">
              <w:t>amily preservation services</w:t>
            </w:r>
            <w:r w:rsidR="006B5982">
              <w:t>, defined by the bill as</w:t>
            </w:r>
            <w:r w:rsidR="00F139EA">
              <w:t xml:space="preserve"> a</w:t>
            </w:r>
            <w:r w:rsidR="006B5982" w:rsidRPr="006B5982">
              <w:t xml:space="preserve"> </w:t>
            </w:r>
            <w:r w:rsidR="006B5982" w:rsidRPr="00F139EA">
              <w:t>time-limited</w:t>
            </w:r>
            <w:r w:rsidR="00F139EA">
              <w:t xml:space="preserve">, </w:t>
            </w:r>
            <w:r w:rsidR="00F139EA" w:rsidRPr="00F139EA">
              <w:t>family-focused service, including a</w:t>
            </w:r>
            <w:r w:rsidR="006B5982" w:rsidRPr="00F139EA">
              <w:t xml:space="preserve"> service subject to the federal Family First Prevention Services Act provided to the family of a child who is a candidate for foster care to prevent or eliminate the need </w:t>
            </w:r>
            <w:r w:rsidR="00F139EA">
              <w:t>to</w:t>
            </w:r>
            <w:r w:rsidR="00F139EA" w:rsidRPr="00F139EA">
              <w:t xml:space="preserve"> </w:t>
            </w:r>
            <w:r w:rsidR="006B5982" w:rsidRPr="00F139EA">
              <w:t>remov</w:t>
            </w:r>
            <w:r w:rsidR="00F139EA">
              <w:t>e</w:t>
            </w:r>
            <w:r w:rsidR="006B5982" w:rsidRPr="00F139EA">
              <w:t xml:space="preserve"> the child and </w:t>
            </w:r>
            <w:r w:rsidR="00F139EA">
              <w:t>to allow</w:t>
            </w:r>
            <w:r w:rsidR="006B5982" w:rsidRPr="00F139EA">
              <w:t xml:space="preserve"> the child to remain safely in the child</w:t>
            </w:r>
            <w:r w:rsidR="00013F14">
              <w:t>'</w:t>
            </w:r>
            <w:r w:rsidR="006B5982" w:rsidRPr="00F139EA">
              <w:t xml:space="preserve">s </w:t>
            </w:r>
            <w:r w:rsidR="00F139EA">
              <w:t>family or</w:t>
            </w:r>
            <w:r w:rsidR="00B94381">
              <w:t xml:space="preserve"> who is</w:t>
            </w:r>
            <w:r w:rsidR="00F139EA">
              <w:t xml:space="preserve"> </w:t>
            </w:r>
            <w:r w:rsidR="00F139EA" w:rsidRPr="00F139EA">
              <w:t>a pregnant or parenting foster youth</w:t>
            </w:r>
            <w:r w:rsidR="006B5982">
              <w:t>;</w:t>
            </w:r>
          </w:p>
          <w:p w14:paraId="3260E43D" w14:textId="60D7A9E9" w:rsidR="00D56396" w:rsidRDefault="00822F9B" w:rsidP="00926875">
            <w:pPr>
              <w:pStyle w:val="Header"/>
              <w:numPr>
                <w:ilvl w:val="0"/>
                <w:numId w:val="2"/>
              </w:numPr>
              <w:contextualSpacing/>
              <w:jc w:val="both"/>
            </w:pPr>
            <w:r>
              <w:t>identify</w:t>
            </w:r>
            <w:r w:rsidR="00EE000E">
              <w:t>ing</w:t>
            </w:r>
            <w:r>
              <w:t xml:space="preserve"> the employees and other resources to be transferred to the contractor for the purpose of providing necessary implementation, case management, operational, and administrative functions, and outlining the methodology for determining the transfers</w:t>
            </w:r>
            <w:r>
              <w:t>;</w:t>
            </w:r>
          </w:p>
          <w:p w14:paraId="3538DE47" w14:textId="1A0FA4DE" w:rsidR="00D56396" w:rsidRDefault="00822F9B" w:rsidP="00926875">
            <w:pPr>
              <w:pStyle w:val="Header"/>
              <w:numPr>
                <w:ilvl w:val="0"/>
                <w:numId w:val="2"/>
              </w:numPr>
              <w:contextualSpacing/>
              <w:jc w:val="both"/>
            </w:pPr>
            <w:r>
              <w:t>creat</w:t>
            </w:r>
            <w:r w:rsidR="00EE000E">
              <w:t>ing</w:t>
            </w:r>
            <w:r>
              <w:t xml:space="preserve"> a risk-sharing funding model that strategically and explicitly balances financial risk between the state and the contractor and mitigates the financial effects of significant unforeseen changes in the contractor</w:t>
            </w:r>
            <w:r w:rsidR="00013F14">
              <w:t>'</w:t>
            </w:r>
            <w:r>
              <w:t xml:space="preserve">s duties and responsibilities or </w:t>
            </w:r>
            <w:r>
              <w:t>its contract population; and</w:t>
            </w:r>
          </w:p>
          <w:p w14:paraId="48EFE18B" w14:textId="1051D163" w:rsidR="00D56396" w:rsidRDefault="00822F9B" w:rsidP="00926875">
            <w:pPr>
              <w:pStyle w:val="Header"/>
              <w:numPr>
                <w:ilvl w:val="0"/>
                <w:numId w:val="2"/>
              </w:numPr>
              <w:contextualSpacing/>
              <w:jc w:val="both"/>
            </w:pPr>
            <w:r>
              <w:t>requir</w:t>
            </w:r>
            <w:r w:rsidR="00EE000E">
              <w:t>ing</w:t>
            </w:r>
            <w:r>
              <w:t xml:space="preserve"> the annual review and adjustment of the funding based on updated cost and finance methodologies</w:t>
            </w:r>
            <w:r w:rsidR="00F73D91">
              <w:t>,</w:t>
            </w:r>
            <w:r>
              <w:t xml:space="preserve"> including changes in policy, foster care rates, and regional service </w:t>
            </w:r>
            <w:r w:rsidR="00C9173F">
              <w:t>usage</w:t>
            </w:r>
            <w:r>
              <w:t>.</w:t>
            </w:r>
          </w:p>
          <w:p w14:paraId="576903E1" w14:textId="77777777" w:rsidR="00F73D91" w:rsidRDefault="00F73D91" w:rsidP="00926875">
            <w:pPr>
              <w:pStyle w:val="Header"/>
              <w:contextualSpacing/>
              <w:jc w:val="both"/>
            </w:pPr>
          </w:p>
          <w:p w14:paraId="10D6BE36" w14:textId="0ADF75D7" w:rsidR="00755792" w:rsidRDefault="00822F9B" w:rsidP="00926875">
            <w:pPr>
              <w:pStyle w:val="Header"/>
              <w:contextualSpacing/>
              <w:jc w:val="both"/>
            </w:pPr>
            <w:r>
              <w:t>C.S.H.B. 3691 requires a</w:t>
            </w:r>
            <w:r w:rsidR="00C9173F">
              <w:t xml:space="preserve"> </w:t>
            </w:r>
            <w:r w:rsidR="00D56396">
              <w:t xml:space="preserve">contract </w:t>
            </w:r>
            <w:r w:rsidR="00C9173F">
              <w:t>with a single source continuum contractor</w:t>
            </w:r>
            <w:r w:rsidR="00D56396">
              <w:t xml:space="preserve"> </w:t>
            </w:r>
            <w:r>
              <w:t>to</w:t>
            </w:r>
            <w:r w:rsidR="00D56396">
              <w:t xml:space="preserve"> be consistent with the requirements of applicable law and may only include terms authorized by </w:t>
            </w:r>
            <w:r w:rsidR="00C9173F">
              <w:t>state laws</w:t>
            </w:r>
            <w:r w:rsidR="00D56396">
              <w:t xml:space="preserve"> or </w:t>
            </w:r>
            <w:r w:rsidR="00C9173F">
              <w:t>rules</w:t>
            </w:r>
            <w:r w:rsidR="00D56396">
              <w:t>. In regions identified for the implementation of community-based care or in regions where community-based care currently operates, a contractor may apply to DFPS for a waiver from statutory and regulatory requirements to increase innovation and flexibility for achieving contractual performance outcomes.</w:t>
            </w:r>
            <w:r w:rsidR="00F27DE9">
              <w:t xml:space="preserve"> </w:t>
            </w:r>
            <w:r w:rsidR="00F27DE9" w:rsidRPr="00F27DE9">
              <w:t xml:space="preserve">The </w:t>
            </w:r>
            <w:r w:rsidR="00F27DE9">
              <w:t xml:space="preserve">bill requires such </w:t>
            </w:r>
            <w:r w:rsidR="00F27DE9" w:rsidRPr="00F27DE9">
              <w:t>contract performance outcomes</w:t>
            </w:r>
            <w:r w:rsidR="00F27DE9">
              <w:t xml:space="preserve"> to</w:t>
            </w:r>
            <w:r w:rsidR="00F27DE9" w:rsidRPr="00F27DE9">
              <w:t xml:space="preserve"> be consistent with the purposes </w:t>
            </w:r>
            <w:r w:rsidR="00F27DE9">
              <w:t xml:space="preserve">of provisions relating to legislative intent </w:t>
            </w:r>
            <w:r w:rsidR="00EE000E">
              <w:t>with respect</w:t>
            </w:r>
            <w:r w:rsidR="00F27DE9">
              <w:t xml:space="preserve"> to </w:t>
            </w:r>
            <w:r w:rsidR="00EE000E">
              <w:t xml:space="preserve">contracting </w:t>
            </w:r>
            <w:r w:rsidR="00EE000E" w:rsidRPr="00EE000E">
              <w:t xml:space="preserve">with community-based nonprofit </w:t>
            </w:r>
            <w:r w:rsidR="00EE000E">
              <w:t>and local governmental entities</w:t>
            </w:r>
            <w:r w:rsidR="00EE000E" w:rsidRPr="00EE000E">
              <w:t xml:space="preserve"> to provide child welfare services</w:t>
            </w:r>
            <w:r w:rsidR="00F27DE9">
              <w:t xml:space="preserve">. </w:t>
            </w:r>
            <w:r w:rsidR="00F27DE9" w:rsidRPr="009A6B74">
              <w:t xml:space="preserve">The contract must </w:t>
            </w:r>
            <w:r w:rsidRPr="009A6B74">
              <w:t>do the following</w:t>
            </w:r>
            <w:r>
              <w:t>:</w:t>
            </w:r>
          </w:p>
          <w:p w14:paraId="2540F197" w14:textId="41BF5E08" w:rsidR="00755792" w:rsidRDefault="00822F9B" w:rsidP="00926875">
            <w:pPr>
              <w:pStyle w:val="Header"/>
              <w:numPr>
                <w:ilvl w:val="0"/>
                <w:numId w:val="7"/>
              </w:numPr>
              <w:contextualSpacing/>
              <w:jc w:val="both"/>
            </w:pPr>
            <w:r>
              <w:t>allow</w:t>
            </w:r>
            <w:r w:rsidR="00F27DE9" w:rsidRPr="00F27DE9">
              <w:t xml:space="preserve"> the contractor operational discretion in meeting performance outcomes</w:t>
            </w:r>
            <w:r w:rsidR="002913EC">
              <w:t>;</w:t>
            </w:r>
            <w:r w:rsidR="00840151">
              <w:t xml:space="preserve"> </w:t>
            </w:r>
            <w:r>
              <w:t>and</w:t>
            </w:r>
          </w:p>
          <w:p w14:paraId="273C0482" w14:textId="6DEE754A" w:rsidR="00D56396" w:rsidRDefault="00822F9B" w:rsidP="00926875">
            <w:pPr>
              <w:pStyle w:val="Header"/>
              <w:numPr>
                <w:ilvl w:val="0"/>
                <w:numId w:val="7"/>
              </w:numPr>
              <w:contextualSpacing/>
              <w:jc w:val="both"/>
            </w:pPr>
            <w:r w:rsidRPr="00F27DE9">
              <w:t xml:space="preserve">clearly define the manner in which the contractor's performance will be measured and identify the information sources </w:t>
            </w:r>
            <w:r w:rsidR="00801BAD" w:rsidRPr="000F0670">
              <w:t>DFPS</w:t>
            </w:r>
            <w:r w:rsidRPr="00F27DE9">
              <w:t xml:space="preserve"> and, if applicable, the independent evaluator administrator will use to evaluate the performance.</w:t>
            </w:r>
          </w:p>
          <w:p w14:paraId="7016898C" w14:textId="0C56F638" w:rsidR="00D00CDB" w:rsidRDefault="00822F9B" w:rsidP="00926875">
            <w:pPr>
              <w:pStyle w:val="Header"/>
              <w:contextualSpacing/>
              <w:jc w:val="both"/>
            </w:pPr>
            <w:r>
              <w:t xml:space="preserve">The bill requires DFPS to </w:t>
            </w:r>
            <w:r w:rsidRPr="00D00CDB">
              <w:t xml:space="preserve">regularly report on </w:t>
            </w:r>
            <w:r>
              <w:t>its</w:t>
            </w:r>
            <w:r w:rsidRPr="00D00CDB">
              <w:t xml:space="preserve"> and each single source continuum contractor's performance in providing services based on the performance ou</w:t>
            </w:r>
            <w:r w:rsidRPr="00D00CDB">
              <w:t>tcomes</w:t>
            </w:r>
            <w:r>
              <w:t xml:space="preserve"> and sets</w:t>
            </w:r>
            <w:r w:rsidR="00070A3C">
              <w:t xml:space="preserve"> out requirements for the content</w:t>
            </w:r>
            <w:r w:rsidR="00FC3C51">
              <w:t xml:space="preserve">, </w:t>
            </w:r>
            <w:r w:rsidR="00070A3C">
              <w:t>accessibility</w:t>
            </w:r>
            <w:r w:rsidR="00FC3C51">
              <w:t>, and scheduled publishing</w:t>
            </w:r>
            <w:r w:rsidR="00070A3C">
              <w:t xml:space="preserve"> of the </w:t>
            </w:r>
            <w:r w:rsidRPr="00D00CDB">
              <w:t>report</w:t>
            </w:r>
            <w:r w:rsidR="0084180A">
              <w:t>, including publishing the initial report not later than October 1, 2022</w:t>
            </w:r>
            <w:r w:rsidR="00070A3C">
              <w:t>.</w:t>
            </w:r>
          </w:p>
          <w:p w14:paraId="76F04F8E" w14:textId="77777777" w:rsidR="006B5982" w:rsidRDefault="006B5982" w:rsidP="00926875">
            <w:pPr>
              <w:pStyle w:val="Header"/>
              <w:contextualSpacing/>
              <w:jc w:val="both"/>
            </w:pPr>
          </w:p>
          <w:p w14:paraId="1D63CBB9" w14:textId="223EF4C7" w:rsidR="00697994" w:rsidRDefault="00822F9B" w:rsidP="00926875">
            <w:pPr>
              <w:pStyle w:val="Header"/>
              <w:contextualSpacing/>
              <w:jc w:val="both"/>
            </w:pPr>
            <w:r>
              <w:t>C.S.</w:t>
            </w:r>
            <w:r w:rsidR="00BC23EF">
              <w:t xml:space="preserve">H.B. 3691 </w:t>
            </w:r>
            <w:r w:rsidR="00D17D45">
              <w:t xml:space="preserve">revises provisions </w:t>
            </w:r>
            <w:r w:rsidR="00677665">
              <w:t xml:space="preserve">relating to </w:t>
            </w:r>
            <w:r w:rsidR="00D17D45">
              <w:t xml:space="preserve">the </w:t>
            </w:r>
            <w:r>
              <w:t xml:space="preserve">readiness review process for </w:t>
            </w:r>
            <w:r>
              <w:t>community-based care contractor</w:t>
            </w:r>
            <w:r w:rsidR="00C738C3">
              <w:t>s</w:t>
            </w:r>
            <w:r w:rsidR="00D17D45">
              <w:t xml:space="preserve"> </w:t>
            </w:r>
            <w:r w:rsidR="002913EC">
              <w:t>to do the following:</w:t>
            </w:r>
          </w:p>
          <w:p w14:paraId="2CD53621" w14:textId="47140487" w:rsidR="00D17D45" w:rsidRDefault="00822F9B" w:rsidP="00926875">
            <w:pPr>
              <w:pStyle w:val="Header"/>
              <w:numPr>
                <w:ilvl w:val="0"/>
                <w:numId w:val="4"/>
              </w:numPr>
              <w:contextualSpacing/>
              <w:jc w:val="both"/>
            </w:pPr>
            <w:r>
              <w:t xml:space="preserve">replace the requirement for DFPS to </w:t>
            </w:r>
            <w:r w:rsidRPr="000C15ED">
              <w:t xml:space="preserve">develop a formal review process </w:t>
            </w:r>
            <w:r w:rsidR="00FC2A68">
              <w:t xml:space="preserve">with a requirement for DFPS </w:t>
            </w:r>
            <w:r w:rsidRPr="000C15ED">
              <w:t xml:space="preserve">to </w:t>
            </w:r>
            <w:r w:rsidR="00FC2A68" w:rsidRPr="00FC2A68">
              <w:t xml:space="preserve">develop and apply standard criteria </w:t>
            </w:r>
            <w:r w:rsidR="00FC2A68">
              <w:t xml:space="preserve">to assess </w:t>
            </w:r>
            <w:r w:rsidR="00FC2A68" w:rsidRPr="00FC2A68">
              <w:t>the ability of a single source continuum contractor to satisfy the responsibilities and administrative requirements of delivering community-based care services</w:t>
            </w:r>
            <w:r w:rsidR="00FC2A68">
              <w:t>;</w:t>
            </w:r>
            <w:r w:rsidR="003D76E7">
              <w:t xml:space="preserve"> and</w:t>
            </w:r>
          </w:p>
          <w:p w14:paraId="2A0B8A29" w14:textId="1C014FFC" w:rsidR="005674C7" w:rsidRDefault="00822F9B" w:rsidP="00926875">
            <w:pPr>
              <w:pStyle w:val="Header"/>
              <w:numPr>
                <w:ilvl w:val="0"/>
                <w:numId w:val="4"/>
              </w:numPr>
              <w:contextualSpacing/>
              <w:jc w:val="both"/>
            </w:pPr>
            <w:r>
              <w:t>require such a contract</w:t>
            </w:r>
            <w:r w:rsidR="00A2530B">
              <w:t>or</w:t>
            </w:r>
            <w:r>
              <w:t xml:space="preserve"> to prepare </w:t>
            </w:r>
            <w:r w:rsidR="00582398" w:rsidRPr="00582398">
              <w:t>a report that defines</w:t>
            </w:r>
            <w:r>
              <w:t xml:space="preserve"> </w:t>
            </w:r>
            <w:r w:rsidR="00A2530B">
              <w:t>t</w:t>
            </w:r>
            <w:r>
              <w:t>he practice model and process by which it will meet contractual performance outcomes and</w:t>
            </w:r>
            <w:r>
              <w:t xml:space="preserve"> requirements and</w:t>
            </w:r>
            <w:r w:rsidR="00A2530B">
              <w:t xml:space="preserve"> the methods </w:t>
            </w:r>
            <w:r>
              <w:t>by which the contractor will eliminate conflicts of interest</w:t>
            </w:r>
            <w:r w:rsidR="00DD5563">
              <w:t xml:space="preserve"> regarding certain financial incentives for the contractor</w:t>
            </w:r>
            <w:r>
              <w:t>.</w:t>
            </w:r>
          </w:p>
          <w:p w14:paraId="188B49BB" w14:textId="2D14F9FE" w:rsidR="00697994" w:rsidRDefault="00822F9B" w:rsidP="00926875">
            <w:pPr>
              <w:pStyle w:val="Header"/>
              <w:tabs>
                <w:tab w:val="clear" w:pos="4320"/>
                <w:tab w:val="clear" w:pos="8640"/>
              </w:tabs>
              <w:contextualSpacing/>
              <w:jc w:val="both"/>
            </w:pPr>
            <w:r>
              <w:tab/>
            </w:r>
          </w:p>
          <w:p w14:paraId="7BD2A6D5" w14:textId="369D6866" w:rsidR="008E1176" w:rsidRDefault="00822F9B" w:rsidP="00926875">
            <w:pPr>
              <w:pStyle w:val="Header"/>
              <w:contextualSpacing/>
              <w:jc w:val="both"/>
            </w:pPr>
            <w:r>
              <w:t>C.S.</w:t>
            </w:r>
            <w:r w:rsidR="00BC23EF">
              <w:t xml:space="preserve">H.B. 3691 </w:t>
            </w:r>
            <w:r w:rsidR="008221F1">
              <w:t xml:space="preserve">revises </w:t>
            </w:r>
            <w:r w:rsidR="002E7957">
              <w:t xml:space="preserve">provisions relating to </w:t>
            </w:r>
            <w:r w:rsidR="008221F1">
              <w:t xml:space="preserve">the </w:t>
            </w:r>
            <w:r>
              <w:t>expansion of community-based care</w:t>
            </w:r>
            <w:r w:rsidR="008221F1">
              <w:t xml:space="preserve"> to </w:t>
            </w:r>
            <w:r w:rsidR="00D75176">
              <w:t xml:space="preserve">require DFPS to </w:t>
            </w:r>
            <w:r w:rsidR="002E7957">
              <w:t>take the following actions not later than the last day of the fiscal biennium</w:t>
            </w:r>
            <w:r w:rsidR="008221F1">
              <w:t>:</w:t>
            </w:r>
          </w:p>
          <w:p w14:paraId="445667AD" w14:textId="0449A6C1" w:rsidR="008221F1" w:rsidRDefault="00822F9B" w:rsidP="00926875">
            <w:pPr>
              <w:pStyle w:val="Header"/>
              <w:numPr>
                <w:ilvl w:val="0"/>
                <w:numId w:val="5"/>
              </w:numPr>
              <w:contextualSpacing/>
              <w:jc w:val="both"/>
            </w:pPr>
            <w:r>
              <w:t xml:space="preserve">identify catchment areas in Texas where </w:t>
            </w:r>
            <w:r w:rsidR="002E7957">
              <w:t>DFPS</w:t>
            </w:r>
            <w:r>
              <w:t xml:space="preserve"> will </w:t>
            </w:r>
            <w:r w:rsidR="002C709C">
              <w:t>implement</w:t>
            </w:r>
            <w:r>
              <w:t xml:space="preserve"> community-based care and</w:t>
            </w:r>
            <w:r w:rsidR="002E7957">
              <w:t xml:space="preserve"> </w:t>
            </w:r>
            <w:r w:rsidR="002C709C">
              <w:t>retain</w:t>
            </w:r>
            <w:r>
              <w:t xml:space="preserve"> an entity based in Texas that is independent of </w:t>
            </w:r>
            <w:r w:rsidR="00D75176">
              <w:t>DFPS</w:t>
            </w:r>
            <w:r>
              <w:t xml:space="preserve"> to conduct an evaluation of the </w:t>
            </w:r>
            <w:r>
              <w:t>implementation process and single source continuum contractor per</w:t>
            </w:r>
            <w:r w:rsidR="00D75176">
              <w:t>formance in each catchment area</w:t>
            </w:r>
            <w:r w:rsidR="00E76E15">
              <w:t>,</w:t>
            </w:r>
            <w:r w:rsidR="007B2ACD">
              <w:t xml:space="preserve"> </w:t>
            </w:r>
            <w:r w:rsidR="007B2ACD" w:rsidRPr="007B2ACD">
              <w:t>following the implementation of community-based care services in those catchment areas</w:t>
            </w:r>
            <w:r w:rsidR="00D75176">
              <w:t>;</w:t>
            </w:r>
            <w:r w:rsidR="00273316">
              <w:t xml:space="preserve"> and</w:t>
            </w:r>
          </w:p>
          <w:p w14:paraId="3C82E99F" w14:textId="719D3C4F" w:rsidR="00273316" w:rsidRDefault="00822F9B" w:rsidP="00926875">
            <w:pPr>
              <w:pStyle w:val="Header"/>
              <w:numPr>
                <w:ilvl w:val="0"/>
                <w:numId w:val="5"/>
              </w:numPr>
              <w:contextualSpacing/>
              <w:jc w:val="both"/>
            </w:pPr>
            <w:r w:rsidRPr="00D75176">
              <w:t>accept and evaluate unsolicited proposals from entities based in T</w:t>
            </w:r>
            <w:r w:rsidRPr="00D75176">
              <w:t>exas to provide community-based care services in a geographic service area where</w:t>
            </w:r>
            <w:r w:rsidR="000D5DB0">
              <w:t xml:space="preserve"> DFPS</w:t>
            </w:r>
            <w:r w:rsidRPr="00D75176">
              <w:t xml:space="preserve"> has not expanded community-based care</w:t>
            </w:r>
            <w:r>
              <w:t>.</w:t>
            </w:r>
          </w:p>
          <w:p w14:paraId="4BD39E65" w14:textId="39B87832" w:rsidR="00BF5573" w:rsidRDefault="00822F9B" w:rsidP="00926875">
            <w:pPr>
              <w:pStyle w:val="Header"/>
              <w:contextualSpacing/>
              <w:jc w:val="both"/>
            </w:pPr>
            <w:r>
              <w:t>The bill</w:t>
            </w:r>
            <w:r w:rsidR="007B2ACD">
              <w:t xml:space="preserve"> sets out requirements for </w:t>
            </w:r>
            <w:r w:rsidR="00872BA2">
              <w:t xml:space="preserve">those </w:t>
            </w:r>
            <w:r w:rsidR="007B2ACD">
              <w:t>entit</w:t>
            </w:r>
            <w:r w:rsidR="00AA311A">
              <w:t>ies</w:t>
            </w:r>
            <w:r w:rsidR="00872BA2">
              <w:t xml:space="preserve"> in</w:t>
            </w:r>
            <w:r w:rsidR="007B2ACD">
              <w:t xml:space="preserve"> </w:t>
            </w:r>
            <w:r w:rsidR="006B6151">
              <w:t xml:space="preserve">submitting </w:t>
            </w:r>
            <w:r w:rsidRPr="00273316">
              <w:t>proposal</w:t>
            </w:r>
            <w:r w:rsidR="00AA311A">
              <w:t>s</w:t>
            </w:r>
            <w:r w:rsidRPr="00273316">
              <w:t xml:space="preserve"> </w:t>
            </w:r>
            <w:r w:rsidR="006B6151">
              <w:t>and</w:t>
            </w:r>
            <w:r w:rsidR="00AA311A">
              <w:t xml:space="preserve"> requires the</w:t>
            </w:r>
            <w:r w:rsidR="00AA311A" w:rsidRPr="00AA311A">
              <w:t xml:space="preserve"> Health and Human Services Commission in </w:t>
            </w:r>
            <w:r w:rsidR="00F73376">
              <w:t>conjunction</w:t>
            </w:r>
            <w:r w:rsidR="00F73376" w:rsidRPr="00AA311A">
              <w:t xml:space="preserve"> </w:t>
            </w:r>
            <w:r w:rsidR="00AA311A" w:rsidRPr="00AA311A">
              <w:t xml:space="preserve">with </w:t>
            </w:r>
            <w:r w:rsidR="00AA311A">
              <w:t>DFPS to</w:t>
            </w:r>
            <w:r w:rsidR="00AA311A" w:rsidRPr="00AA311A">
              <w:t xml:space="preserve"> create rules to ensure that </w:t>
            </w:r>
            <w:r w:rsidR="00ED6FF6">
              <w:t xml:space="preserve">those </w:t>
            </w:r>
            <w:r w:rsidR="00AA311A" w:rsidRPr="00AA311A">
              <w:t xml:space="preserve">proposals </w:t>
            </w:r>
            <w:r w:rsidR="002C709C">
              <w:t xml:space="preserve">comply with state </w:t>
            </w:r>
            <w:r w:rsidR="00AA311A" w:rsidRPr="00AA311A">
              <w:t xml:space="preserve">procurement </w:t>
            </w:r>
            <w:r w:rsidR="002C709C">
              <w:t>law</w:t>
            </w:r>
            <w:r w:rsidR="00D71DCD">
              <w:t>s</w:t>
            </w:r>
            <w:r w:rsidR="002C709C">
              <w:t xml:space="preserve"> and rules</w:t>
            </w:r>
            <w:r w:rsidR="00AA311A" w:rsidRPr="00AA311A">
              <w:t>.</w:t>
            </w:r>
            <w:r w:rsidR="006B6151">
              <w:t xml:space="preserve"> </w:t>
            </w:r>
            <w:r w:rsidR="00ED6FF6">
              <w:t xml:space="preserve">The bill </w:t>
            </w:r>
            <w:r>
              <w:t>authorizes DFPS</w:t>
            </w:r>
            <w:r w:rsidR="00E76E15">
              <w:t>,</w:t>
            </w:r>
            <w:r>
              <w:t xml:space="preserve"> i</w:t>
            </w:r>
            <w:r w:rsidRPr="00BF5573">
              <w:t>n expanding community-based care</w:t>
            </w:r>
            <w:r w:rsidR="00E76E15">
              <w:t>,</w:t>
            </w:r>
            <w:r>
              <w:t xml:space="preserve"> to c</w:t>
            </w:r>
            <w:r w:rsidRPr="00BF5573">
              <w:t>hange the geographic boundaries of catchment areas as necessary</w:t>
            </w:r>
            <w:r>
              <w:t xml:space="preserve"> </w:t>
            </w:r>
            <w:r w:rsidRPr="00BF5573">
              <w:t>to enable</w:t>
            </w:r>
            <w:r w:rsidRPr="00BF5573">
              <w:t xml:space="preserve"> satisfactory unsolicited proposals for community-based care services to be accepted and implemented.</w:t>
            </w:r>
          </w:p>
          <w:p w14:paraId="38502F78" w14:textId="77777777" w:rsidR="00BF5573" w:rsidRDefault="00BF5573" w:rsidP="00926875">
            <w:pPr>
              <w:pStyle w:val="Header"/>
              <w:contextualSpacing/>
              <w:jc w:val="both"/>
            </w:pPr>
          </w:p>
          <w:p w14:paraId="5B573768" w14:textId="2C81B7B6" w:rsidR="008E1176" w:rsidRDefault="00822F9B" w:rsidP="00926875">
            <w:pPr>
              <w:pStyle w:val="Header"/>
              <w:contextualSpacing/>
              <w:jc w:val="both"/>
            </w:pPr>
            <w:r>
              <w:t>C.S.</w:t>
            </w:r>
            <w:r w:rsidR="00BC23EF">
              <w:t xml:space="preserve">H.B. 3691 </w:t>
            </w:r>
            <w:r w:rsidR="006B6151">
              <w:t xml:space="preserve">revises </w:t>
            </w:r>
            <w:r w:rsidR="00E24E17">
              <w:t>provisions relating to</w:t>
            </w:r>
            <w:r w:rsidR="00E20BDD">
              <w:t xml:space="preserve"> </w:t>
            </w:r>
            <w:r w:rsidR="006B6151">
              <w:t xml:space="preserve">the </w:t>
            </w:r>
            <w:r>
              <w:t xml:space="preserve">transfer of </w:t>
            </w:r>
            <w:r w:rsidR="00E20BDD">
              <w:t xml:space="preserve">certain </w:t>
            </w:r>
            <w:r>
              <w:t xml:space="preserve">services to </w:t>
            </w:r>
            <w:r w:rsidR="00E20BDD">
              <w:t xml:space="preserve">a </w:t>
            </w:r>
            <w:r>
              <w:t>single source continuum contractor</w:t>
            </w:r>
            <w:r w:rsidR="00E20BDD">
              <w:t xml:space="preserve"> </w:t>
            </w:r>
            <w:r w:rsidR="00E76E15">
              <w:t>to provide the following</w:t>
            </w:r>
            <w:r w:rsidR="00E20BDD">
              <w:t>:</w:t>
            </w:r>
          </w:p>
          <w:p w14:paraId="6BA953E2" w14:textId="37A850A2" w:rsidR="004C179B" w:rsidRDefault="00822F9B" w:rsidP="00926875">
            <w:pPr>
              <w:pStyle w:val="Header"/>
              <w:numPr>
                <w:ilvl w:val="0"/>
                <w:numId w:val="6"/>
              </w:numPr>
              <w:contextualSpacing/>
              <w:jc w:val="both"/>
            </w:pPr>
            <w:r>
              <w:t xml:space="preserve">DFPS </w:t>
            </w:r>
            <w:r w:rsidR="00E76E15">
              <w:t xml:space="preserve">must </w:t>
            </w:r>
            <w:r>
              <w:t xml:space="preserve">transfer </w:t>
            </w:r>
            <w:r w:rsidR="00867532" w:rsidRPr="00277734">
              <w:t>foster care services, as defined by the bill</w:t>
            </w:r>
            <w:r w:rsidR="00867532">
              <w:t xml:space="preserve">, and </w:t>
            </w:r>
            <w:r w:rsidRPr="00E24E17">
              <w:t>family preservation services</w:t>
            </w:r>
            <w:r>
              <w:t>;</w:t>
            </w:r>
            <w:r w:rsidR="0020376E">
              <w:t xml:space="preserve"> </w:t>
            </w:r>
          </w:p>
          <w:p w14:paraId="4091CD0C" w14:textId="77777777" w:rsidR="00006B79" w:rsidRDefault="00822F9B" w:rsidP="00926875">
            <w:pPr>
              <w:pStyle w:val="Header"/>
              <w:numPr>
                <w:ilvl w:val="0"/>
                <w:numId w:val="6"/>
              </w:numPr>
              <w:contextualSpacing/>
              <w:jc w:val="both"/>
            </w:pPr>
            <w:r>
              <w:t xml:space="preserve">a single source continuum </w:t>
            </w:r>
            <w:r w:rsidR="0020376E">
              <w:t>contractor</w:t>
            </w:r>
            <w:r w:rsidR="00527707">
              <w:t xml:space="preserve"> may</w:t>
            </w:r>
            <w:r>
              <w:t xml:space="preserve"> implement its own </w:t>
            </w:r>
            <w:r w:rsidR="001758B2">
              <w:t>procedures</w:t>
            </w:r>
            <w:r>
              <w:t xml:space="preserve"> to execute </w:t>
            </w:r>
            <w:r w:rsidR="001758B2">
              <w:t xml:space="preserve">DFPS </w:t>
            </w:r>
            <w:r>
              <w:t>statutory duties</w:t>
            </w:r>
            <w:r w:rsidR="001758B2">
              <w:t xml:space="preserve"> the contractor assumes</w:t>
            </w:r>
            <w:r>
              <w:t xml:space="preserve"> and is not required to follow the</w:t>
            </w:r>
            <w:r w:rsidR="00214A6E">
              <w:t xml:space="preserve"> </w:t>
            </w:r>
            <w:r w:rsidR="001758B2">
              <w:t>DFPS</w:t>
            </w:r>
            <w:r w:rsidR="003F7985">
              <w:t xml:space="preserve"> </w:t>
            </w:r>
            <w:r w:rsidR="00214A6E">
              <w:t xml:space="preserve">procedures </w:t>
            </w:r>
            <w:r>
              <w:t xml:space="preserve">to </w:t>
            </w:r>
            <w:r w:rsidR="00583D02">
              <w:t xml:space="preserve">execute those </w:t>
            </w:r>
            <w:r>
              <w:t>duties; and</w:t>
            </w:r>
          </w:p>
          <w:p w14:paraId="22684581" w14:textId="65B1E2C6" w:rsidR="00E24E17" w:rsidRDefault="00822F9B" w:rsidP="00926875">
            <w:pPr>
              <w:pStyle w:val="Header"/>
              <w:numPr>
                <w:ilvl w:val="0"/>
                <w:numId w:val="6"/>
              </w:numPr>
              <w:contextualSpacing/>
              <w:jc w:val="both"/>
            </w:pPr>
            <w:r>
              <w:t>DFPS must enumerate in its contract with a single source continuum contractor all duties the contractor will assume</w:t>
            </w:r>
            <w:r w:rsidR="008A4E7F">
              <w:t>.</w:t>
            </w:r>
          </w:p>
          <w:p w14:paraId="133E1662" w14:textId="77777777" w:rsidR="00214A6E" w:rsidRDefault="00214A6E" w:rsidP="00926875">
            <w:pPr>
              <w:pStyle w:val="Header"/>
              <w:contextualSpacing/>
              <w:jc w:val="both"/>
            </w:pPr>
          </w:p>
          <w:p w14:paraId="01E69A06" w14:textId="13F31C57" w:rsidR="007B0B48" w:rsidRDefault="00822F9B" w:rsidP="00926875">
            <w:pPr>
              <w:pStyle w:val="Header"/>
              <w:contextualSpacing/>
              <w:jc w:val="both"/>
            </w:pPr>
            <w:r>
              <w:t>C.S.</w:t>
            </w:r>
            <w:r w:rsidR="00BC23EF">
              <w:t>H.B. 3691</w:t>
            </w:r>
            <w:r w:rsidR="00527707">
              <w:t>, with respect to the</w:t>
            </w:r>
            <w:r w:rsidR="00BC23EF">
              <w:t xml:space="preserve"> </w:t>
            </w:r>
            <w:r w:rsidR="00755792">
              <w:t>data access and standards governance council that</w:t>
            </w:r>
            <w:r w:rsidR="00755792" w:rsidRPr="00755792">
              <w:t xml:space="preserve"> develop</w:t>
            </w:r>
            <w:r w:rsidR="00755792">
              <w:t>s</w:t>
            </w:r>
            <w:r w:rsidR="00755792" w:rsidRPr="00755792">
              <w:t xml:space="preserve"> protocols for the electronic transfer of data from single source continuum contractors to </w:t>
            </w:r>
            <w:r w:rsidR="00755792">
              <w:t>DFPS</w:t>
            </w:r>
            <w:r w:rsidR="00527707">
              <w:t>, provides that such transfer is an interoperable electronic transfer</w:t>
            </w:r>
            <w:r w:rsidR="00E9545F">
              <w:t xml:space="preserve">. The bill requires the council </w:t>
            </w:r>
            <w:r w:rsidR="00755792" w:rsidRPr="00755792">
              <w:t xml:space="preserve">to allow the contractors to perform case management functions and additional contracted services by </w:t>
            </w:r>
            <w:r w:rsidR="00755792">
              <w:t>DFPS</w:t>
            </w:r>
            <w:r w:rsidR="00E24CCA">
              <w:t>.</w:t>
            </w:r>
            <w:r w:rsidR="00E9545F">
              <w:t xml:space="preserve"> The council must, as follows</w:t>
            </w:r>
            <w:r>
              <w:t>:</w:t>
            </w:r>
          </w:p>
          <w:p w14:paraId="446F4D25" w14:textId="7092ED6D" w:rsidR="007B0B48" w:rsidRDefault="00822F9B" w:rsidP="00926875">
            <w:pPr>
              <w:pStyle w:val="Header"/>
              <w:numPr>
                <w:ilvl w:val="0"/>
                <w:numId w:val="9"/>
              </w:numPr>
              <w:contextualSpacing/>
              <w:jc w:val="both"/>
            </w:pPr>
            <w:r>
              <w:t xml:space="preserve">develop protocols for the access, management, and security of data shared with the independent entity </w:t>
            </w:r>
            <w:r w:rsidR="00CC24F5">
              <w:t>retained</w:t>
            </w:r>
            <w:r>
              <w:t xml:space="preserve"> to conduc</w:t>
            </w:r>
            <w:r>
              <w:t xml:space="preserve">t the required independent evaluations that ensure the entity has full, unrestricted access to all relevant data necessary for performing a transparent evaluation; </w:t>
            </w:r>
          </w:p>
          <w:p w14:paraId="185106CF" w14:textId="74E7EDC1" w:rsidR="00EA5B24" w:rsidRDefault="00822F9B" w:rsidP="00926875">
            <w:pPr>
              <w:pStyle w:val="Header"/>
              <w:numPr>
                <w:ilvl w:val="0"/>
                <w:numId w:val="10"/>
              </w:numPr>
              <w:contextualSpacing/>
              <w:jc w:val="both"/>
            </w:pPr>
            <w:r>
              <w:t xml:space="preserve">consist of </w:t>
            </w:r>
            <w:r w:rsidR="00755792">
              <w:t xml:space="preserve">single source continuum contractors with active contracts </w:t>
            </w:r>
            <w:r>
              <w:t>and</w:t>
            </w:r>
            <w:r w:rsidR="00755792">
              <w:t xml:space="preserve"> </w:t>
            </w:r>
            <w:r w:rsidR="007B0B48">
              <w:t>DFPS</w:t>
            </w:r>
            <w:r>
              <w:t xml:space="preserve"> employees who</w:t>
            </w:r>
            <w:r w:rsidR="00755792">
              <w:t xml:space="preserve"> </w:t>
            </w:r>
            <w:r>
              <w:t>provide</w:t>
            </w:r>
            <w:r w:rsidR="00755792">
              <w:t xml:space="preserve"> data, legal, information technology</w:t>
            </w:r>
            <w:r>
              <w:t>,</w:t>
            </w:r>
            <w:r w:rsidR="00755792">
              <w:t xml:space="preserve"> and</w:t>
            </w:r>
            <w:r w:rsidR="007B0B48">
              <w:t xml:space="preserve"> </w:t>
            </w:r>
            <w:r>
              <w:t>c</w:t>
            </w:r>
            <w:r w:rsidR="007B0B48">
              <w:t xml:space="preserve">hild </w:t>
            </w:r>
            <w:r>
              <w:t>p</w:t>
            </w:r>
            <w:r w:rsidR="007B0B48">
              <w:t xml:space="preserve">rotective </w:t>
            </w:r>
            <w:r>
              <w:t>s</w:t>
            </w:r>
            <w:r w:rsidR="007B0B48">
              <w:t>ervices</w:t>
            </w:r>
            <w:r>
              <w:t>;</w:t>
            </w:r>
            <w:r w:rsidR="007B0B48">
              <w:t xml:space="preserve"> and </w:t>
            </w:r>
          </w:p>
          <w:p w14:paraId="40C6F5AA" w14:textId="0C3222FD" w:rsidR="008E1176" w:rsidRDefault="00822F9B" w:rsidP="00926875">
            <w:pPr>
              <w:pStyle w:val="Header"/>
              <w:numPr>
                <w:ilvl w:val="0"/>
                <w:numId w:val="10"/>
              </w:numPr>
              <w:contextualSpacing/>
              <w:jc w:val="both"/>
            </w:pPr>
            <w:r>
              <w:t>meet at least quarterly with its membership.</w:t>
            </w:r>
          </w:p>
          <w:p w14:paraId="72E0ED43" w14:textId="77777777" w:rsidR="0078777A" w:rsidRDefault="0078777A" w:rsidP="00926875">
            <w:pPr>
              <w:pStyle w:val="Header"/>
              <w:contextualSpacing/>
              <w:jc w:val="both"/>
            </w:pPr>
          </w:p>
          <w:p w14:paraId="5D1A70A3" w14:textId="2DC13E23" w:rsidR="00006B79" w:rsidRDefault="00822F9B" w:rsidP="00926875">
            <w:pPr>
              <w:pStyle w:val="Header"/>
              <w:contextualSpacing/>
              <w:jc w:val="both"/>
            </w:pPr>
            <w:r>
              <w:t>C.S.H.B. 3691 revises the definition for "case management" and defines "family preservation service," "family preservation servi</w:t>
            </w:r>
            <w:r>
              <w:t>ces plan," and "foster care services."</w:t>
            </w:r>
          </w:p>
          <w:p w14:paraId="6E8609D2" w14:textId="77777777" w:rsidR="00006B79" w:rsidRDefault="00006B79" w:rsidP="00926875">
            <w:pPr>
              <w:pStyle w:val="Header"/>
              <w:contextualSpacing/>
              <w:jc w:val="both"/>
            </w:pPr>
          </w:p>
          <w:p w14:paraId="7EAC7BD4" w14:textId="487C95A7" w:rsidR="0078777A" w:rsidRPr="009C36CD" w:rsidRDefault="00822F9B" w:rsidP="00926875">
            <w:pPr>
              <w:pStyle w:val="Header"/>
              <w:contextualSpacing/>
              <w:jc w:val="both"/>
            </w:pPr>
            <w:r>
              <w:t xml:space="preserve">C.S.H.B. 3691 repeals </w:t>
            </w:r>
            <w:r w:rsidRPr="0078777A">
              <w:t>Section 264.156(c), Family Code</w:t>
            </w:r>
            <w:r w:rsidR="00867532">
              <w:t>, relating to a readiness review process for community-based care contractors.</w:t>
            </w:r>
          </w:p>
          <w:p w14:paraId="32985663" w14:textId="77777777" w:rsidR="008423E4" w:rsidRPr="00835628" w:rsidRDefault="008423E4" w:rsidP="00926875">
            <w:pPr>
              <w:contextualSpacing/>
              <w:rPr>
                <w:b/>
              </w:rPr>
            </w:pPr>
          </w:p>
        </w:tc>
      </w:tr>
      <w:tr w:rsidR="000A3C7A" w14:paraId="41E3A1ED" w14:textId="77777777" w:rsidTr="005D2515">
        <w:tc>
          <w:tcPr>
            <w:tcW w:w="9360" w:type="dxa"/>
          </w:tcPr>
          <w:p w14:paraId="6ACC6F53" w14:textId="77777777" w:rsidR="008423E4" w:rsidRPr="00A8133F" w:rsidRDefault="00822F9B" w:rsidP="00926875">
            <w:pPr>
              <w:contextualSpacing/>
              <w:rPr>
                <w:b/>
              </w:rPr>
            </w:pPr>
            <w:r w:rsidRPr="009C1E9A">
              <w:rPr>
                <w:b/>
                <w:u w:val="single"/>
              </w:rPr>
              <w:t>EFFECTIVE DATE</w:t>
            </w:r>
            <w:r>
              <w:rPr>
                <w:b/>
              </w:rPr>
              <w:t xml:space="preserve"> </w:t>
            </w:r>
          </w:p>
          <w:p w14:paraId="3FD7BC89" w14:textId="77777777" w:rsidR="008423E4" w:rsidRDefault="008423E4" w:rsidP="00926875">
            <w:pPr>
              <w:contextualSpacing/>
            </w:pPr>
          </w:p>
          <w:p w14:paraId="5268B780" w14:textId="2313B997" w:rsidR="008423E4" w:rsidRPr="003624F2" w:rsidRDefault="00822F9B" w:rsidP="00926875">
            <w:pPr>
              <w:pStyle w:val="Header"/>
              <w:tabs>
                <w:tab w:val="clear" w:pos="4320"/>
                <w:tab w:val="clear" w:pos="8640"/>
              </w:tabs>
              <w:contextualSpacing/>
              <w:jc w:val="both"/>
            </w:pPr>
            <w:r>
              <w:t>September 1, 2021.</w:t>
            </w:r>
          </w:p>
          <w:p w14:paraId="16547A47" w14:textId="77777777" w:rsidR="008423E4" w:rsidRPr="00233FDB" w:rsidRDefault="008423E4" w:rsidP="00926875">
            <w:pPr>
              <w:contextualSpacing/>
              <w:rPr>
                <w:b/>
              </w:rPr>
            </w:pPr>
          </w:p>
        </w:tc>
      </w:tr>
      <w:tr w:rsidR="000A3C7A" w14:paraId="75FA173B" w14:textId="77777777" w:rsidTr="005D2515">
        <w:tc>
          <w:tcPr>
            <w:tcW w:w="9360" w:type="dxa"/>
          </w:tcPr>
          <w:p w14:paraId="0614C603" w14:textId="77777777" w:rsidR="00652B77" w:rsidRDefault="00822F9B" w:rsidP="00926875">
            <w:pPr>
              <w:contextualSpacing/>
              <w:jc w:val="both"/>
              <w:rPr>
                <w:b/>
                <w:u w:val="single"/>
              </w:rPr>
            </w:pPr>
            <w:r>
              <w:rPr>
                <w:b/>
                <w:u w:val="single"/>
              </w:rPr>
              <w:t>COMPARISON OF ORIGINAL AND SUBSTITUTE</w:t>
            </w:r>
          </w:p>
          <w:p w14:paraId="29926968" w14:textId="77777777" w:rsidR="009A0B9E" w:rsidRDefault="009A0B9E" w:rsidP="00926875">
            <w:pPr>
              <w:contextualSpacing/>
              <w:jc w:val="both"/>
              <w:rPr>
                <w:b/>
                <w:u w:val="single"/>
              </w:rPr>
            </w:pPr>
          </w:p>
          <w:p w14:paraId="6589EE54" w14:textId="77777777" w:rsidR="005D2515" w:rsidRDefault="00822F9B" w:rsidP="00926875">
            <w:pPr>
              <w:contextualSpacing/>
              <w:jc w:val="both"/>
            </w:pPr>
            <w:r>
              <w:t>While</w:t>
            </w:r>
            <w:r>
              <w:t xml:space="preserve"> C.S.H.B. 3691 may differ from the original in minor or nonsubstantive ways, the following summarizes the substantial differences between the introduced and committee substitute versions of the bill.</w:t>
            </w:r>
          </w:p>
          <w:p w14:paraId="7788EED2" w14:textId="77777777" w:rsidR="005D2515" w:rsidRDefault="005D2515" w:rsidP="00926875">
            <w:pPr>
              <w:contextualSpacing/>
              <w:jc w:val="both"/>
            </w:pPr>
          </w:p>
          <w:p w14:paraId="5B3ED41E" w14:textId="77777777" w:rsidR="005D2515" w:rsidRDefault="00822F9B" w:rsidP="00926875">
            <w:pPr>
              <w:contextualSpacing/>
              <w:jc w:val="both"/>
            </w:pPr>
            <w:r>
              <w:t>The substitutes revises the bill's expansion of the req</w:t>
            </w:r>
            <w:r>
              <w:t>uired components of the c</w:t>
            </w:r>
            <w:r w:rsidRPr="001B1285">
              <w:t>ommunity-</w:t>
            </w:r>
            <w:r>
              <w:t>b</w:t>
            </w:r>
            <w:r w:rsidRPr="001B1285">
              <w:t xml:space="preserve">ased </w:t>
            </w:r>
            <w:r>
              <w:t>c</w:t>
            </w:r>
            <w:r w:rsidRPr="001B1285">
              <w:t xml:space="preserve">are </w:t>
            </w:r>
            <w:r>
              <w:t>implementation</w:t>
            </w:r>
            <w:r w:rsidRPr="001B1285">
              <w:t xml:space="preserve"> plan</w:t>
            </w:r>
            <w:r>
              <w:t xml:space="preserve"> care as follows:</w:t>
            </w:r>
          </w:p>
          <w:p w14:paraId="145C570C" w14:textId="77777777" w:rsidR="005D2515" w:rsidRDefault="00822F9B" w:rsidP="00926875">
            <w:pPr>
              <w:pStyle w:val="ListParagraph"/>
              <w:numPr>
                <w:ilvl w:val="0"/>
                <w:numId w:val="13"/>
              </w:numPr>
              <w:jc w:val="both"/>
            </w:pPr>
            <w:r>
              <w:t>w</w:t>
            </w:r>
            <w:r w:rsidRPr="00D939C7">
              <w:t>hile the original includes a component to define and report the DFPS cost and finance methodologies, the substitute includes a component to define the method DFPS uses to de</w:t>
            </w:r>
            <w:r w:rsidRPr="00D939C7">
              <w:t>termine the cost of implementing community-based care, including DFPS resources used to provide community-based care;</w:t>
            </w:r>
          </w:p>
          <w:p w14:paraId="35841A29" w14:textId="77777777" w:rsidR="005D2515" w:rsidRDefault="00822F9B" w:rsidP="00926875">
            <w:pPr>
              <w:pStyle w:val="ListParagraph"/>
              <w:numPr>
                <w:ilvl w:val="0"/>
                <w:numId w:val="13"/>
              </w:numPr>
              <w:jc w:val="both"/>
            </w:pPr>
            <w:r>
              <w:t xml:space="preserve">changes the committees to which DFPS is </w:t>
            </w:r>
            <w:r w:rsidRPr="00D939C7">
              <w:t xml:space="preserve">to transmit the required reports and evaluations relating to the plan </w:t>
            </w:r>
            <w:r>
              <w:t>from</w:t>
            </w:r>
            <w:r w:rsidRPr="00D939C7">
              <w:t xml:space="preserve"> the relevant oversight </w:t>
            </w:r>
            <w:r w:rsidRPr="00D939C7">
              <w:t>committees of the legislature</w:t>
            </w:r>
            <w:r>
              <w:t xml:space="preserve"> and the office of the governor</w:t>
            </w:r>
            <w:r w:rsidRPr="00D939C7">
              <w:t xml:space="preserve"> to the relevant standing committees of those entities; and</w:t>
            </w:r>
          </w:p>
          <w:p w14:paraId="27EC7694" w14:textId="77777777" w:rsidR="005D2515" w:rsidRDefault="00822F9B" w:rsidP="00926875">
            <w:pPr>
              <w:pStyle w:val="ListParagraph"/>
              <w:numPr>
                <w:ilvl w:val="0"/>
                <w:numId w:val="13"/>
              </w:numPr>
              <w:jc w:val="both"/>
            </w:pPr>
            <w:r>
              <w:t>while the original includes a component to c</w:t>
            </w:r>
            <w:r w:rsidRPr="001663D1">
              <w:t>reate a specific implementation plan for each catchment area identified for expansion of com</w:t>
            </w:r>
            <w:r w:rsidRPr="001663D1">
              <w:t>munity-based care that includes a timeline for the transfer of community-based care services in coordination with local stakeholders specified by the bill</w:t>
            </w:r>
            <w:r>
              <w:t xml:space="preserve">, the substitute includes a component to include that plan for each catchment area developed after </w:t>
            </w:r>
            <w:r w:rsidRPr="002D23B0">
              <w:t>con</w:t>
            </w:r>
            <w:r w:rsidRPr="002D23B0">
              <w:t xml:space="preserve">sulting </w:t>
            </w:r>
            <w:r>
              <w:t xml:space="preserve">with </w:t>
            </w:r>
            <w:r w:rsidRPr="002D23B0">
              <w:t xml:space="preserve">local stakeholders, as </w:t>
            </w:r>
            <w:r>
              <w:t xml:space="preserve">appropriate, including certain stakeholders </w:t>
            </w:r>
            <w:r w:rsidRPr="002D23B0">
              <w:t>and other</w:t>
            </w:r>
            <w:r>
              <w:t xml:space="preserve"> stakeholders</w:t>
            </w:r>
            <w:r w:rsidRPr="002D23B0">
              <w:t xml:space="preserve"> identified as significant in a particular catchment area</w:t>
            </w:r>
            <w:r>
              <w:t>.</w:t>
            </w:r>
          </w:p>
          <w:p w14:paraId="358DE3E2" w14:textId="77777777" w:rsidR="005D2515" w:rsidRDefault="005D2515" w:rsidP="00926875">
            <w:pPr>
              <w:contextualSpacing/>
              <w:jc w:val="both"/>
            </w:pPr>
          </w:p>
          <w:p w14:paraId="1F6C1FF5" w14:textId="77777777" w:rsidR="005D2515" w:rsidRDefault="00822F9B" w:rsidP="00926875">
            <w:pPr>
              <w:contextualSpacing/>
              <w:jc w:val="both"/>
            </w:pPr>
            <w:r>
              <w:t>The substitute includes a provision not in the original requiring DFPS, n</w:t>
            </w:r>
            <w:r w:rsidRPr="001F367B">
              <w:t xml:space="preserve">ot later than August </w:t>
            </w:r>
            <w:r w:rsidRPr="001F367B">
              <w:t>31 each year,</w:t>
            </w:r>
            <w:r>
              <w:t xml:space="preserve"> to </w:t>
            </w:r>
            <w:r w:rsidRPr="001F367B">
              <w:t xml:space="preserve">provide a copy of the plan to the governor, lieutenant governor, speaker of the house of representatives, and presiding officer of each standing committee of the legislature with jurisdiction over matters involving </w:t>
            </w:r>
            <w:r>
              <w:t xml:space="preserve">DFPS. </w:t>
            </w:r>
          </w:p>
          <w:p w14:paraId="1212BF17" w14:textId="77777777" w:rsidR="005D2515" w:rsidRDefault="005D2515" w:rsidP="00926875">
            <w:pPr>
              <w:contextualSpacing/>
              <w:jc w:val="both"/>
            </w:pPr>
          </w:p>
          <w:p w14:paraId="74399AF6" w14:textId="77777777" w:rsidR="005D2515" w:rsidRDefault="00822F9B" w:rsidP="00926875">
            <w:pPr>
              <w:contextualSpacing/>
              <w:jc w:val="both"/>
            </w:pPr>
            <w:r w:rsidRPr="00920EB2">
              <w:t>While the original includes a requirement for DFPS to involve certain local stakeholders, as specified by the bill, in the catchment area in the selection of a single source continuum contractor, the substitute includes a requirement for DFPS to request in</w:t>
            </w:r>
            <w:r w:rsidRPr="00920EB2">
              <w:t>stead certain local stakeholders in the catchment area to provide any necessary information about the catchment area that will assist DFPS in preparing its request for bids, proposals, or other applicable expressions of interest</w:t>
            </w:r>
            <w:r>
              <w:t xml:space="preserve"> and selecting such a contra</w:t>
            </w:r>
            <w:r>
              <w:t>ctor</w:t>
            </w:r>
            <w:r w:rsidRPr="00920EB2">
              <w:t xml:space="preserve"> to provide community-based care in the catchment area.</w:t>
            </w:r>
          </w:p>
          <w:p w14:paraId="60FAC5C1" w14:textId="77777777" w:rsidR="005D2515" w:rsidRDefault="005D2515" w:rsidP="00926875">
            <w:pPr>
              <w:contextualSpacing/>
              <w:jc w:val="both"/>
            </w:pPr>
          </w:p>
          <w:p w14:paraId="0F8156A8" w14:textId="77777777" w:rsidR="005D2515" w:rsidRDefault="00822F9B" w:rsidP="00926875">
            <w:pPr>
              <w:contextualSpacing/>
              <w:jc w:val="both"/>
            </w:pPr>
            <w:r>
              <w:t>The substitute makes certain revisions to the requirement for DFPS to transfer foster care services and family preservation services to a single source continuum contractor and to the bill's expa</w:t>
            </w:r>
            <w:r>
              <w:t>nsion of the required provisions of a contract with such a contractor t</w:t>
            </w:r>
            <w:r w:rsidRPr="00861214">
              <w:t xml:space="preserve">o provide </w:t>
            </w:r>
            <w:r>
              <w:t>community-based</w:t>
            </w:r>
            <w:r w:rsidRPr="00861214">
              <w:t xml:space="preserve"> ca</w:t>
            </w:r>
            <w:r>
              <w:t>re services in a catchment area. The substitute revises the definition of "family preservation service" to include a family-focused service, including a serv</w:t>
            </w:r>
            <w:r>
              <w:t>ice subject to the Family First Prevention Services Act provided to the family of a child who is a pregnant or parenting foster youth.</w:t>
            </w:r>
          </w:p>
          <w:p w14:paraId="6FE620D4" w14:textId="77777777" w:rsidR="005D2515" w:rsidRDefault="005D2515" w:rsidP="00926875">
            <w:pPr>
              <w:contextualSpacing/>
              <w:jc w:val="both"/>
            </w:pPr>
          </w:p>
          <w:p w14:paraId="6A864EE3" w14:textId="77ABC94A" w:rsidR="005D2515" w:rsidRDefault="00822F9B" w:rsidP="00926875">
            <w:pPr>
              <w:contextualSpacing/>
              <w:jc w:val="both"/>
            </w:pPr>
            <w:r>
              <w:t xml:space="preserve">The substitute includes a provision not included in the original requiring </w:t>
            </w:r>
            <w:r w:rsidRPr="000F19CE">
              <w:t>DFPS to regularly report on its and each sing</w:t>
            </w:r>
            <w:r w:rsidRPr="000F19CE">
              <w:t xml:space="preserve">le source continuum contractor's performance in providing services based on the performance outcomes </w:t>
            </w:r>
            <w:r w:rsidR="004C75C5">
              <w:t xml:space="preserve"> and comparing that performance among regions </w:t>
            </w:r>
            <w:r>
              <w:t xml:space="preserve">and sets out </w:t>
            </w:r>
            <w:r w:rsidRPr="000F19CE">
              <w:t>requirements for the content</w:t>
            </w:r>
            <w:r>
              <w:t xml:space="preserve">, </w:t>
            </w:r>
            <w:r w:rsidRPr="000F19CE">
              <w:t>accessibility</w:t>
            </w:r>
            <w:r>
              <w:t>, and scheduled publishing</w:t>
            </w:r>
            <w:r w:rsidRPr="000F19CE">
              <w:t xml:space="preserve"> of the report</w:t>
            </w:r>
            <w:r>
              <w:t>, including p</w:t>
            </w:r>
            <w:r>
              <w:t>ublishing the initial report not later than October 1, 2022.</w:t>
            </w:r>
          </w:p>
          <w:p w14:paraId="4F511E09" w14:textId="40F246C9" w:rsidR="005D2515" w:rsidRPr="00652B77" w:rsidRDefault="005D2515" w:rsidP="00926875">
            <w:pPr>
              <w:contextualSpacing/>
              <w:jc w:val="both"/>
              <w:rPr>
                <w:b/>
                <w:u w:val="single"/>
              </w:rPr>
            </w:pPr>
          </w:p>
        </w:tc>
      </w:tr>
    </w:tbl>
    <w:p w14:paraId="54C7DA69" w14:textId="77777777" w:rsidR="008423E4" w:rsidRPr="00BE0E75" w:rsidRDefault="008423E4" w:rsidP="00926875">
      <w:pPr>
        <w:contextualSpacing/>
        <w:jc w:val="both"/>
        <w:rPr>
          <w:rFonts w:ascii="Arial" w:hAnsi="Arial"/>
          <w:sz w:val="16"/>
          <w:szCs w:val="16"/>
        </w:rPr>
      </w:pPr>
    </w:p>
    <w:p w14:paraId="1212DBC5" w14:textId="77777777" w:rsidR="004108C3" w:rsidRPr="008423E4" w:rsidRDefault="004108C3" w:rsidP="00926875">
      <w:pPr>
        <w:contextualSpacing/>
      </w:pPr>
    </w:p>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CBCB1" w14:textId="77777777" w:rsidR="00000000" w:rsidRDefault="00822F9B">
      <w:r>
        <w:separator/>
      </w:r>
    </w:p>
  </w:endnote>
  <w:endnote w:type="continuationSeparator" w:id="0">
    <w:p w14:paraId="2F9764F6" w14:textId="77777777" w:rsidR="00000000" w:rsidRDefault="0082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48DB9" w14:textId="77777777" w:rsidR="002E229B" w:rsidRDefault="002E2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A3C7A" w14:paraId="61D58185" w14:textId="77777777" w:rsidTr="009C1E9A">
      <w:trPr>
        <w:cantSplit/>
      </w:trPr>
      <w:tc>
        <w:tcPr>
          <w:tcW w:w="0" w:type="pct"/>
        </w:tcPr>
        <w:p w14:paraId="63F3E57C" w14:textId="77777777" w:rsidR="002E229B" w:rsidRDefault="002E229B" w:rsidP="009C1E9A">
          <w:pPr>
            <w:pStyle w:val="Footer"/>
            <w:tabs>
              <w:tab w:val="clear" w:pos="8640"/>
              <w:tab w:val="right" w:pos="9360"/>
            </w:tabs>
          </w:pPr>
        </w:p>
      </w:tc>
      <w:tc>
        <w:tcPr>
          <w:tcW w:w="2395" w:type="pct"/>
        </w:tcPr>
        <w:p w14:paraId="1EB7A309" w14:textId="77777777" w:rsidR="002E229B" w:rsidRDefault="002E229B" w:rsidP="009C1E9A">
          <w:pPr>
            <w:pStyle w:val="Footer"/>
            <w:tabs>
              <w:tab w:val="clear" w:pos="8640"/>
              <w:tab w:val="right" w:pos="9360"/>
            </w:tabs>
          </w:pPr>
        </w:p>
        <w:p w14:paraId="05F653B5" w14:textId="77777777" w:rsidR="002E229B" w:rsidRDefault="002E229B" w:rsidP="009C1E9A">
          <w:pPr>
            <w:pStyle w:val="Footer"/>
            <w:tabs>
              <w:tab w:val="clear" w:pos="8640"/>
              <w:tab w:val="right" w:pos="9360"/>
            </w:tabs>
          </w:pPr>
        </w:p>
        <w:p w14:paraId="55F60C83" w14:textId="77777777" w:rsidR="002E229B" w:rsidRDefault="002E229B" w:rsidP="009C1E9A">
          <w:pPr>
            <w:pStyle w:val="Footer"/>
            <w:tabs>
              <w:tab w:val="clear" w:pos="8640"/>
              <w:tab w:val="right" w:pos="9360"/>
            </w:tabs>
          </w:pPr>
        </w:p>
      </w:tc>
      <w:tc>
        <w:tcPr>
          <w:tcW w:w="2453" w:type="pct"/>
        </w:tcPr>
        <w:p w14:paraId="5B4ADB8C" w14:textId="77777777" w:rsidR="002E229B" w:rsidRDefault="002E229B" w:rsidP="009C1E9A">
          <w:pPr>
            <w:pStyle w:val="Footer"/>
            <w:tabs>
              <w:tab w:val="clear" w:pos="8640"/>
              <w:tab w:val="right" w:pos="9360"/>
            </w:tabs>
            <w:jc w:val="right"/>
          </w:pPr>
        </w:p>
      </w:tc>
    </w:tr>
    <w:tr w:rsidR="000A3C7A" w14:paraId="40968DB2" w14:textId="77777777" w:rsidTr="009C1E9A">
      <w:trPr>
        <w:cantSplit/>
      </w:trPr>
      <w:tc>
        <w:tcPr>
          <w:tcW w:w="0" w:type="pct"/>
        </w:tcPr>
        <w:p w14:paraId="56D6A83A" w14:textId="77777777" w:rsidR="002E229B" w:rsidRDefault="002E229B" w:rsidP="009C1E9A">
          <w:pPr>
            <w:pStyle w:val="Footer"/>
            <w:tabs>
              <w:tab w:val="clear" w:pos="8640"/>
              <w:tab w:val="right" w:pos="9360"/>
            </w:tabs>
          </w:pPr>
        </w:p>
      </w:tc>
      <w:tc>
        <w:tcPr>
          <w:tcW w:w="2395" w:type="pct"/>
        </w:tcPr>
        <w:p w14:paraId="04009BE8" w14:textId="79AD8ED1" w:rsidR="002E229B" w:rsidRPr="009C1E9A" w:rsidRDefault="00822F9B" w:rsidP="009C1E9A">
          <w:pPr>
            <w:pStyle w:val="Footer"/>
            <w:tabs>
              <w:tab w:val="clear" w:pos="8640"/>
              <w:tab w:val="right" w:pos="9360"/>
            </w:tabs>
            <w:rPr>
              <w:rFonts w:ascii="Shruti" w:hAnsi="Shruti"/>
              <w:sz w:val="22"/>
            </w:rPr>
          </w:pPr>
          <w:r>
            <w:rPr>
              <w:rFonts w:ascii="Shruti" w:hAnsi="Shruti"/>
              <w:sz w:val="22"/>
            </w:rPr>
            <w:t>87R 22468</w:t>
          </w:r>
        </w:p>
      </w:tc>
      <w:tc>
        <w:tcPr>
          <w:tcW w:w="2453" w:type="pct"/>
        </w:tcPr>
        <w:p w14:paraId="2669B6CD" w14:textId="78426E95" w:rsidR="002E229B" w:rsidRDefault="00822F9B" w:rsidP="009C1E9A">
          <w:pPr>
            <w:pStyle w:val="Footer"/>
            <w:tabs>
              <w:tab w:val="clear" w:pos="8640"/>
              <w:tab w:val="right" w:pos="9360"/>
            </w:tabs>
            <w:jc w:val="right"/>
          </w:pPr>
          <w:r>
            <w:fldChar w:fldCharType="begin"/>
          </w:r>
          <w:r>
            <w:instrText xml:space="preserve"> DOCPROPERTY  OTID  \* MERGEFORMAT </w:instrText>
          </w:r>
          <w:r>
            <w:fldChar w:fldCharType="separate"/>
          </w:r>
          <w:r w:rsidR="00926875">
            <w:t>21.113.53</w:t>
          </w:r>
          <w:r>
            <w:fldChar w:fldCharType="end"/>
          </w:r>
        </w:p>
      </w:tc>
    </w:tr>
    <w:tr w:rsidR="000A3C7A" w14:paraId="3E719A55" w14:textId="77777777" w:rsidTr="009C1E9A">
      <w:trPr>
        <w:cantSplit/>
      </w:trPr>
      <w:tc>
        <w:tcPr>
          <w:tcW w:w="0" w:type="pct"/>
        </w:tcPr>
        <w:p w14:paraId="6AC6BA7B" w14:textId="77777777" w:rsidR="002E229B" w:rsidRDefault="002E229B" w:rsidP="009C1E9A">
          <w:pPr>
            <w:pStyle w:val="Footer"/>
            <w:tabs>
              <w:tab w:val="clear" w:pos="4320"/>
              <w:tab w:val="clear" w:pos="8640"/>
              <w:tab w:val="left" w:pos="2865"/>
            </w:tabs>
          </w:pPr>
        </w:p>
      </w:tc>
      <w:tc>
        <w:tcPr>
          <w:tcW w:w="2395" w:type="pct"/>
        </w:tcPr>
        <w:p w14:paraId="64ECF233" w14:textId="1A367598" w:rsidR="002E229B" w:rsidRPr="009C1E9A" w:rsidRDefault="00822F9B" w:rsidP="009C1E9A">
          <w:pPr>
            <w:pStyle w:val="Footer"/>
            <w:tabs>
              <w:tab w:val="clear" w:pos="4320"/>
              <w:tab w:val="clear" w:pos="8640"/>
              <w:tab w:val="left" w:pos="2865"/>
            </w:tabs>
            <w:rPr>
              <w:rFonts w:ascii="Shruti" w:hAnsi="Shruti"/>
              <w:sz w:val="22"/>
            </w:rPr>
          </w:pPr>
          <w:r>
            <w:rPr>
              <w:rFonts w:ascii="Shruti" w:hAnsi="Shruti"/>
              <w:sz w:val="22"/>
            </w:rPr>
            <w:t>Substitute Document Number: 87R 19707</w:t>
          </w:r>
        </w:p>
      </w:tc>
      <w:tc>
        <w:tcPr>
          <w:tcW w:w="2453" w:type="pct"/>
        </w:tcPr>
        <w:p w14:paraId="71146F8F" w14:textId="77777777" w:rsidR="002E229B" w:rsidRDefault="002E229B" w:rsidP="006D504F">
          <w:pPr>
            <w:pStyle w:val="Footer"/>
            <w:rPr>
              <w:rStyle w:val="PageNumber"/>
            </w:rPr>
          </w:pPr>
        </w:p>
        <w:p w14:paraId="3808A368" w14:textId="77777777" w:rsidR="002E229B" w:rsidRDefault="002E229B" w:rsidP="009C1E9A">
          <w:pPr>
            <w:pStyle w:val="Footer"/>
            <w:tabs>
              <w:tab w:val="clear" w:pos="8640"/>
              <w:tab w:val="right" w:pos="9360"/>
            </w:tabs>
            <w:jc w:val="right"/>
          </w:pPr>
        </w:p>
      </w:tc>
    </w:tr>
    <w:tr w:rsidR="000A3C7A" w14:paraId="04BB5375" w14:textId="77777777" w:rsidTr="009C1E9A">
      <w:trPr>
        <w:cantSplit/>
        <w:trHeight w:val="323"/>
      </w:trPr>
      <w:tc>
        <w:tcPr>
          <w:tcW w:w="0" w:type="pct"/>
          <w:gridSpan w:val="3"/>
        </w:tcPr>
        <w:p w14:paraId="273A88A5" w14:textId="34F4ED58" w:rsidR="002E229B" w:rsidRDefault="00822F9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26875">
            <w:rPr>
              <w:rStyle w:val="PageNumber"/>
              <w:noProof/>
            </w:rPr>
            <w:t>5</w:t>
          </w:r>
          <w:r>
            <w:rPr>
              <w:rStyle w:val="PageNumber"/>
            </w:rPr>
            <w:fldChar w:fldCharType="end"/>
          </w:r>
        </w:p>
        <w:p w14:paraId="0B98ECA6" w14:textId="77777777" w:rsidR="002E229B" w:rsidRDefault="002E229B" w:rsidP="009C1E9A">
          <w:pPr>
            <w:pStyle w:val="Footer"/>
            <w:tabs>
              <w:tab w:val="clear" w:pos="8640"/>
              <w:tab w:val="right" w:pos="9360"/>
            </w:tabs>
            <w:jc w:val="center"/>
          </w:pPr>
        </w:p>
      </w:tc>
    </w:tr>
  </w:tbl>
  <w:p w14:paraId="217D56FE" w14:textId="77777777" w:rsidR="002E229B" w:rsidRPr="00FF6F72" w:rsidRDefault="002E22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7F94" w14:textId="77777777" w:rsidR="002E229B" w:rsidRDefault="002E2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715BF" w14:textId="77777777" w:rsidR="00000000" w:rsidRDefault="00822F9B">
      <w:r>
        <w:separator/>
      </w:r>
    </w:p>
  </w:footnote>
  <w:footnote w:type="continuationSeparator" w:id="0">
    <w:p w14:paraId="3ABEFE70" w14:textId="77777777" w:rsidR="00000000" w:rsidRDefault="00822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1FA0C" w14:textId="77777777" w:rsidR="002E229B" w:rsidRDefault="002E2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BE082" w14:textId="77777777" w:rsidR="002E229B" w:rsidRDefault="002E2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6472" w14:textId="77777777" w:rsidR="002E229B" w:rsidRDefault="002E2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78A6"/>
    <w:multiLevelType w:val="hybridMultilevel"/>
    <w:tmpl w:val="9FC83840"/>
    <w:lvl w:ilvl="0" w:tplc="80A0F0B8">
      <w:start w:val="1"/>
      <w:numFmt w:val="bullet"/>
      <w:lvlText w:val=""/>
      <w:lvlJc w:val="left"/>
      <w:pPr>
        <w:tabs>
          <w:tab w:val="num" w:pos="720"/>
        </w:tabs>
        <w:ind w:left="720" w:hanging="360"/>
      </w:pPr>
      <w:rPr>
        <w:rFonts w:ascii="Symbol" w:hAnsi="Symbol" w:hint="default"/>
      </w:rPr>
    </w:lvl>
    <w:lvl w:ilvl="1" w:tplc="6E0C3C86" w:tentative="1">
      <w:start w:val="1"/>
      <w:numFmt w:val="bullet"/>
      <w:lvlText w:val="o"/>
      <w:lvlJc w:val="left"/>
      <w:pPr>
        <w:ind w:left="1440" w:hanging="360"/>
      </w:pPr>
      <w:rPr>
        <w:rFonts w:ascii="Courier New" w:hAnsi="Courier New" w:cs="Courier New" w:hint="default"/>
      </w:rPr>
    </w:lvl>
    <w:lvl w:ilvl="2" w:tplc="515A66AE" w:tentative="1">
      <w:start w:val="1"/>
      <w:numFmt w:val="bullet"/>
      <w:lvlText w:val=""/>
      <w:lvlJc w:val="left"/>
      <w:pPr>
        <w:ind w:left="2160" w:hanging="360"/>
      </w:pPr>
      <w:rPr>
        <w:rFonts w:ascii="Wingdings" w:hAnsi="Wingdings" w:hint="default"/>
      </w:rPr>
    </w:lvl>
    <w:lvl w:ilvl="3" w:tplc="BF5CDAB6" w:tentative="1">
      <w:start w:val="1"/>
      <w:numFmt w:val="bullet"/>
      <w:lvlText w:val=""/>
      <w:lvlJc w:val="left"/>
      <w:pPr>
        <w:ind w:left="2880" w:hanging="360"/>
      </w:pPr>
      <w:rPr>
        <w:rFonts w:ascii="Symbol" w:hAnsi="Symbol" w:hint="default"/>
      </w:rPr>
    </w:lvl>
    <w:lvl w:ilvl="4" w:tplc="F948D240" w:tentative="1">
      <w:start w:val="1"/>
      <w:numFmt w:val="bullet"/>
      <w:lvlText w:val="o"/>
      <w:lvlJc w:val="left"/>
      <w:pPr>
        <w:ind w:left="3600" w:hanging="360"/>
      </w:pPr>
      <w:rPr>
        <w:rFonts w:ascii="Courier New" w:hAnsi="Courier New" w:cs="Courier New" w:hint="default"/>
      </w:rPr>
    </w:lvl>
    <w:lvl w:ilvl="5" w:tplc="A02A1572" w:tentative="1">
      <w:start w:val="1"/>
      <w:numFmt w:val="bullet"/>
      <w:lvlText w:val=""/>
      <w:lvlJc w:val="left"/>
      <w:pPr>
        <w:ind w:left="4320" w:hanging="360"/>
      </w:pPr>
      <w:rPr>
        <w:rFonts w:ascii="Wingdings" w:hAnsi="Wingdings" w:hint="default"/>
      </w:rPr>
    </w:lvl>
    <w:lvl w:ilvl="6" w:tplc="09021708" w:tentative="1">
      <w:start w:val="1"/>
      <w:numFmt w:val="bullet"/>
      <w:lvlText w:val=""/>
      <w:lvlJc w:val="left"/>
      <w:pPr>
        <w:ind w:left="5040" w:hanging="360"/>
      </w:pPr>
      <w:rPr>
        <w:rFonts w:ascii="Symbol" w:hAnsi="Symbol" w:hint="default"/>
      </w:rPr>
    </w:lvl>
    <w:lvl w:ilvl="7" w:tplc="073A8BE2" w:tentative="1">
      <w:start w:val="1"/>
      <w:numFmt w:val="bullet"/>
      <w:lvlText w:val="o"/>
      <w:lvlJc w:val="left"/>
      <w:pPr>
        <w:ind w:left="5760" w:hanging="360"/>
      </w:pPr>
      <w:rPr>
        <w:rFonts w:ascii="Courier New" w:hAnsi="Courier New" w:cs="Courier New" w:hint="default"/>
      </w:rPr>
    </w:lvl>
    <w:lvl w:ilvl="8" w:tplc="E556C81E" w:tentative="1">
      <w:start w:val="1"/>
      <w:numFmt w:val="bullet"/>
      <w:lvlText w:val=""/>
      <w:lvlJc w:val="left"/>
      <w:pPr>
        <w:ind w:left="6480" w:hanging="360"/>
      </w:pPr>
      <w:rPr>
        <w:rFonts w:ascii="Wingdings" w:hAnsi="Wingdings" w:hint="default"/>
      </w:rPr>
    </w:lvl>
  </w:abstractNum>
  <w:abstractNum w:abstractNumId="1" w15:restartNumberingAfterBreak="0">
    <w:nsid w:val="139733C2"/>
    <w:multiLevelType w:val="hybridMultilevel"/>
    <w:tmpl w:val="B3707888"/>
    <w:lvl w:ilvl="0" w:tplc="CACA3EE0">
      <w:start w:val="1"/>
      <w:numFmt w:val="bullet"/>
      <w:lvlText w:val=""/>
      <w:lvlJc w:val="left"/>
      <w:pPr>
        <w:tabs>
          <w:tab w:val="num" w:pos="778"/>
        </w:tabs>
        <w:ind w:left="778" w:hanging="360"/>
      </w:pPr>
      <w:rPr>
        <w:rFonts w:ascii="Symbol" w:hAnsi="Symbol" w:hint="default"/>
      </w:rPr>
    </w:lvl>
    <w:lvl w:ilvl="1" w:tplc="79423514" w:tentative="1">
      <w:start w:val="1"/>
      <w:numFmt w:val="bullet"/>
      <w:lvlText w:val="o"/>
      <w:lvlJc w:val="left"/>
      <w:pPr>
        <w:ind w:left="1498" w:hanging="360"/>
      </w:pPr>
      <w:rPr>
        <w:rFonts w:ascii="Courier New" w:hAnsi="Courier New" w:cs="Courier New" w:hint="default"/>
      </w:rPr>
    </w:lvl>
    <w:lvl w:ilvl="2" w:tplc="9F0ADEE2" w:tentative="1">
      <w:start w:val="1"/>
      <w:numFmt w:val="bullet"/>
      <w:lvlText w:val=""/>
      <w:lvlJc w:val="left"/>
      <w:pPr>
        <w:ind w:left="2218" w:hanging="360"/>
      </w:pPr>
      <w:rPr>
        <w:rFonts w:ascii="Wingdings" w:hAnsi="Wingdings" w:hint="default"/>
      </w:rPr>
    </w:lvl>
    <w:lvl w:ilvl="3" w:tplc="43021506" w:tentative="1">
      <w:start w:val="1"/>
      <w:numFmt w:val="bullet"/>
      <w:lvlText w:val=""/>
      <w:lvlJc w:val="left"/>
      <w:pPr>
        <w:ind w:left="2938" w:hanging="360"/>
      </w:pPr>
      <w:rPr>
        <w:rFonts w:ascii="Symbol" w:hAnsi="Symbol" w:hint="default"/>
      </w:rPr>
    </w:lvl>
    <w:lvl w:ilvl="4" w:tplc="C70E2278" w:tentative="1">
      <w:start w:val="1"/>
      <w:numFmt w:val="bullet"/>
      <w:lvlText w:val="o"/>
      <w:lvlJc w:val="left"/>
      <w:pPr>
        <w:ind w:left="3658" w:hanging="360"/>
      </w:pPr>
      <w:rPr>
        <w:rFonts w:ascii="Courier New" w:hAnsi="Courier New" w:cs="Courier New" w:hint="default"/>
      </w:rPr>
    </w:lvl>
    <w:lvl w:ilvl="5" w:tplc="9B300368" w:tentative="1">
      <w:start w:val="1"/>
      <w:numFmt w:val="bullet"/>
      <w:lvlText w:val=""/>
      <w:lvlJc w:val="left"/>
      <w:pPr>
        <w:ind w:left="4378" w:hanging="360"/>
      </w:pPr>
      <w:rPr>
        <w:rFonts w:ascii="Wingdings" w:hAnsi="Wingdings" w:hint="default"/>
      </w:rPr>
    </w:lvl>
    <w:lvl w:ilvl="6" w:tplc="24DA3382" w:tentative="1">
      <w:start w:val="1"/>
      <w:numFmt w:val="bullet"/>
      <w:lvlText w:val=""/>
      <w:lvlJc w:val="left"/>
      <w:pPr>
        <w:ind w:left="5098" w:hanging="360"/>
      </w:pPr>
      <w:rPr>
        <w:rFonts w:ascii="Symbol" w:hAnsi="Symbol" w:hint="default"/>
      </w:rPr>
    </w:lvl>
    <w:lvl w:ilvl="7" w:tplc="4E1CED38" w:tentative="1">
      <w:start w:val="1"/>
      <w:numFmt w:val="bullet"/>
      <w:lvlText w:val="o"/>
      <w:lvlJc w:val="left"/>
      <w:pPr>
        <w:ind w:left="5818" w:hanging="360"/>
      </w:pPr>
      <w:rPr>
        <w:rFonts w:ascii="Courier New" w:hAnsi="Courier New" w:cs="Courier New" w:hint="default"/>
      </w:rPr>
    </w:lvl>
    <w:lvl w:ilvl="8" w:tplc="11F2C256" w:tentative="1">
      <w:start w:val="1"/>
      <w:numFmt w:val="bullet"/>
      <w:lvlText w:val=""/>
      <w:lvlJc w:val="left"/>
      <w:pPr>
        <w:ind w:left="6538" w:hanging="360"/>
      </w:pPr>
      <w:rPr>
        <w:rFonts w:ascii="Wingdings" w:hAnsi="Wingdings" w:hint="default"/>
      </w:rPr>
    </w:lvl>
  </w:abstractNum>
  <w:abstractNum w:abstractNumId="2" w15:restartNumberingAfterBreak="0">
    <w:nsid w:val="14A06BAA"/>
    <w:multiLevelType w:val="hybridMultilevel"/>
    <w:tmpl w:val="31D0763C"/>
    <w:lvl w:ilvl="0" w:tplc="EA207B16">
      <w:start w:val="1"/>
      <w:numFmt w:val="bullet"/>
      <w:lvlText w:val=""/>
      <w:lvlJc w:val="left"/>
      <w:pPr>
        <w:tabs>
          <w:tab w:val="num" w:pos="720"/>
        </w:tabs>
        <w:ind w:left="720" w:hanging="360"/>
      </w:pPr>
      <w:rPr>
        <w:rFonts w:ascii="Symbol" w:hAnsi="Symbol" w:hint="default"/>
      </w:rPr>
    </w:lvl>
    <w:lvl w:ilvl="1" w:tplc="9AC86BE0" w:tentative="1">
      <w:start w:val="1"/>
      <w:numFmt w:val="bullet"/>
      <w:lvlText w:val="o"/>
      <w:lvlJc w:val="left"/>
      <w:pPr>
        <w:ind w:left="1440" w:hanging="360"/>
      </w:pPr>
      <w:rPr>
        <w:rFonts w:ascii="Courier New" w:hAnsi="Courier New" w:cs="Courier New" w:hint="default"/>
      </w:rPr>
    </w:lvl>
    <w:lvl w:ilvl="2" w:tplc="D8FAA406" w:tentative="1">
      <w:start w:val="1"/>
      <w:numFmt w:val="bullet"/>
      <w:lvlText w:val=""/>
      <w:lvlJc w:val="left"/>
      <w:pPr>
        <w:ind w:left="2160" w:hanging="360"/>
      </w:pPr>
      <w:rPr>
        <w:rFonts w:ascii="Wingdings" w:hAnsi="Wingdings" w:hint="default"/>
      </w:rPr>
    </w:lvl>
    <w:lvl w:ilvl="3" w:tplc="E3AAA2AE" w:tentative="1">
      <w:start w:val="1"/>
      <w:numFmt w:val="bullet"/>
      <w:lvlText w:val=""/>
      <w:lvlJc w:val="left"/>
      <w:pPr>
        <w:ind w:left="2880" w:hanging="360"/>
      </w:pPr>
      <w:rPr>
        <w:rFonts w:ascii="Symbol" w:hAnsi="Symbol" w:hint="default"/>
      </w:rPr>
    </w:lvl>
    <w:lvl w:ilvl="4" w:tplc="9306CA4A" w:tentative="1">
      <w:start w:val="1"/>
      <w:numFmt w:val="bullet"/>
      <w:lvlText w:val="o"/>
      <w:lvlJc w:val="left"/>
      <w:pPr>
        <w:ind w:left="3600" w:hanging="360"/>
      </w:pPr>
      <w:rPr>
        <w:rFonts w:ascii="Courier New" w:hAnsi="Courier New" w:cs="Courier New" w:hint="default"/>
      </w:rPr>
    </w:lvl>
    <w:lvl w:ilvl="5" w:tplc="FC56391E" w:tentative="1">
      <w:start w:val="1"/>
      <w:numFmt w:val="bullet"/>
      <w:lvlText w:val=""/>
      <w:lvlJc w:val="left"/>
      <w:pPr>
        <w:ind w:left="4320" w:hanging="360"/>
      </w:pPr>
      <w:rPr>
        <w:rFonts w:ascii="Wingdings" w:hAnsi="Wingdings" w:hint="default"/>
      </w:rPr>
    </w:lvl>
    <w:lvl w:ilvl="6" w:tplc="B390283A" w:tentative="1">
      <w:start w:val="1"/>
      <w:numFmt w:val="bullet"/>
      <w:lvlText w:val=""/>
      <w:lvlJc w:val="left"/>
      <w:pPr>
        <w:ind w:left="5040" w:hanging="360"/>
      </w:pPr>
      <w:rPr>
        <w:rFonts w:ascii="Symbol" w:hAnsi="Symbol" w:hint="default"/>
      </w:rPr>
    </w:lvl>
    <w:lvl w:ilvl="7" w:tplc="7D98BECC" w:tentative="1">
      <w:start w:val="1"/>
      <w:numFmt w:val="bullet"/>
      <w:lvlText w:val="o"/>
      <w:lvlJc w:val="left"/>
      <w:pPr>
        <w:ind w:left="5760" w:hanging="360"/>
      </w:pPr>
      <w:rPr>
        <w:rFonts w:ascii="Courier New" w:hAnsi="Courier New" w:cs="Courier New" w:hint="default"/>
      </w:rPr>
    </w:lvl>
    <w:lvl w:ilvl="8" w:tplc="4F7CB286" w:tentative="1">
      <w:start w:val="1"/>
      <w:numFmt w:val="bullet"/>
      <w:lvlText w:val=""/>
      <w:lvlJc w:val="left"/>
      <w:pPr>
        <w:ind w:left="6480" w:hanging="360"/>
      </w:pPr>
      <w:rPr>
        <w:rFonts w:ascii="Wingdings" w:hAnsi="Wingdings" w:hint="default"/>
      </w:rPr>
    </w:lvl>
  </w:abstractNum>
  <w:abstractNum w:abstractNumId="3" w15:restartNumberingAfterBreak="0">
    <w:nsid w:val="17DF7F79"/>
    <w:multiLevelType w:val="hybridMultilevel"/>
    <w:tmpl w:val="23EC7090"/>
    <w:lvl w:ilvl="0" w:tplc="C8644F16">
      <w:start w:val="1"/>
      <w:numFmt w:val="bullet"/>
      <w:lvlText w:val=""/>
      <w:lvlJc w:val="left"/>
      <w:pPr>
        <w:tabs>
          <w:tab w:val="num" w:pos="720"/>
        </w:tabs>
        <w:ind w:left="720" w:hanging="360"/>
      </w:pPr>
      <w:rPr>
        <w:rFonts w:ascii="Symbol" w:hAnsi="Symbol" w:hint="default"/>
      </w:rPr>
    </w:lvl>
    <w:lvl w:ilvl="1" w:tplc="77AEB850" w:tentative="1">
      <w:start w:val="1"/>
      <w:numFmt w:val="bullet"/>
      <w:lvlText w:val="o"/>
      <w:lvlJc w:val="left"/>
      <w:pPr>
        <w:ind w:left="1440" w:hanging="360"/>
      </w:pPr>
      <w:rPr>
        <w:rFonts w:ascii="Courier New" w:hAnsi="Courier New" w:cs="Courier New" w:hint="default"/>
      </w:rPr>
    </w:lvl>
    <w:lvl w:ilvl="2" w:tplc="5A90A0FE" w:tentative="1">
      <w:start w:val="1"/>
      <w:numFmt w:val="bullet"/>
      <w:lvlText w:val=""/>
      <w:lvlJc w:val="left"/>
      <w:pPr>
        <w:ind w:left="2160" w:hanging="360"/>
      </w:pPr>
      <w:rPr>
        <w:rFonts w:ascii="Wingdings" w:hAnsi="Wingdings" w:hint="default"/>
      </w:rPr>
    </w:lvl>
    <w:lvl w:ilvl="3" w:tplc="D9681708" w:tentative="1">
      <w:start w:val="1"/>
      <w:numFmt w:val="bullet"/>
      <w:lvlText w:val=""/>
      <w:lvlJc w:val="left"/>
      <w:pPr>
        <w:ind w:left="2880" w:hanging="360"/>
      </w:pPr>
      <w:rPr>
        <w:rFonts w:ascii="Symbol" w:hAnsi="Symbol" w:hint="default"/>
      </w:rPr>
    </w:lvl>
    <w:lvl w:ilvl="4" w:tplc="CF82578C" w:tentative="1">
      <w:start w:val="1"/>
      <w:numFmt w:val="bullet"/>
      <w:lvlText w:val="o"/>
      <w:lvlJc w:val="left"/>
      <w:pPr>
        <w:ind w:left="3600" w:hanging="360"/>
      </w:pPr>
      <w:rPr>
        <w:rFonts w:ascii="Courier New" w:hAnsi="Courier New" w:cs="Courier New" w:hint="default"/>
      </w:rPr>
    </w:lvl>
    <w:lvl w:ilvl="5" w:tplc="0D9EB220" w:tentative="1">
      <w:start w:val="1"/>
      <w:numFmt w:val="bullet"/>
      <w:lvlText w:val=""/>
      <w:lvlJc w:val="left"/>
      <w:pPr>
        <w:ind w:left="4320" w:hanging="360"/>
      </w:pPr>
      <w:rPr>
        <w:rFonts w:ascii="Wingdings" w:hAnsi="Wingdings" w:hint="default"/>
      </w:rPr>
    </w:lvl>
    <w:lvl w:ilvl="6" w:tplc="01042DA4" w:tentative="1">
      <w:start w:val="1"/>
      <w:numFmt w:val="bullet"/>
      <w:lvlText w:val=""/>
      <w:lvlJc w:val="left"/>
      <w:pPr>
        <w:ind w:left="5040" w:hanging="360"/>
      </w:pPr>
      <w:rPr>
        <w:rFonts w:ascii="Symbol" w:hAnsi="Symbol" w:hint="default"/>
      </w:rPr>
    </w:lvl>
    <w:lvl w:ilvl="7" w:tplc="67883E02" w:tentative="1">
      <w:start w:val="1"/>
      <w:numFmt w:val="bullet"/>
      <w:lvlText w:val="o"/>
      <w:lvlJc w:val="left"/>
      <w:pPr>
        <w:ind w:left="5760" w:hanging="360"/>
      </w:pPr>
      <w:rPr>
        <w:rFonts w:ascii="Courier New" w:hAnsi="Courier New" w:cs="Courier New" w:hint="default"/>
      </w:rPr>
    </w:lvl>
    <w:lvl w:ilvl="8" w:tplc="4BC4036C" w:tentative="1">
      <w:start w:val="1"/>
      <w:numFmt w:val="bullet"/>
      <w:lvlText w:val=""/>
      <w:lvlJc w:val="left"/>
      <w:pPr>
        <w:ind w:left="6480" w:hanging="360"/>
      </w:pPr>
      <w:rPr>
        <w:rFonts w:ascii="Wingdings" w:hAnsi="Wingdings" w:hint="default"/>
      </w:rPr>
    </w:lvl>
  </w:abstractNum>
  <w:abstractNum w:abstractNumId="4" w15:restartNumberingAfterBreak="0">
    <w:nsid w:val="27151738"/>
    <w:multiLevelType w:val="hybridMultilevel"/>
    <w:tmpl w:val="F638843A"/>
    <w:lvl w:ilvl="0" w:tplc="A4DAAC40">
      <w:start w:val="1"/>
      <w:numFmt w:val="bullet"/>
      <w:lvlText w:val=""/>
      <w:lvlJc w:val="left"/>
      <w:pPr>
        <w:tabs>
          <w:tab w:val="num" w:pos="720"/>
        </w:tabs>
        <w:ind w:left="720" w:hanging="360"/>
      </w:pPr>
      <w:rPr>
        <w:rFonts w:ascii="Symbol" w:hAnsi="Symbol" w:hint="default"/>
      </w:rPr>
    </w:lvl>
    <w:lvl w:ilvl="1" w:tplc="C5C6C2A4" w:tentative="1">
      <w:start w:val="1"/>
      <w:numFmt w:val="bullet"/>
      <w:lvlText w:val="o"/>
      <w:lvlJc w:val="left"/>
      <w:pPr>
        <w:ind w:left="1440" w:hanging="360"/>
      </w:pPr>
      <w:rPr>
        <w:rFonts w:ascii="Courier New" w:hAnsi="Courier New" w:cs="Courier New" w:hint="default"/>
      </w:rPr>
    </w:lvl>
    <w:lvl w:ilvl="2" w:tplc="BFFE2036" w:tentative="1">
      <w:start w:val="1"/>
      <w:numFmt w:val="bullet"/>
      <w:lvlText w:val=""/>
      <w:lvlJc w:val="left"/>
      <w:pPr>
        <w:ind w:left="2160" w:hanging="360"/>
      </w:pPr>
      <w:rPr>
        <w:rFonts w:ascii="Wingdings" w:hAnsi="Wingdings" w:hint="default"/>
      </w:rPr>
    </w:lvl>
    <w:lvl w:ilvl="3" w:tplc="1FBE2B7E" w:tentative="1">
      <w:start w:val="1"/>
      <w:numFmt w:val="bullet"/>
      <w:lvlText w:val=""/>
      <w:lvlJc w:val="left"/>
      <w:pPr>
        <w:ind w:left="2880" w:hanging="360"/>
      </w:pPr>
      <w:rPr>
        <w:rFonts w:ascii="Symbol" w:hAnsi="Symbol" w:hint="default"/>
      </w:rPr>
    </w:lvl>
    <w:lvl w:ilvl="4" w:tplc="CBEA6860" w:tentative="1">
      <w:start w:val="1"/>
      <w:numFmt w:val="bullet"/>
      <w:lvlText w:val="o"/>
      <w:lvlJc w:val="left"/>
      <w:pPr>
        <w:ind w:left="3600" w:hanging="360"/>
      </w:pPr>
      <w:rPr>
        <w:rFonts w:ascii="Courier New" w:hAnsi="Courier New" w:cs="Courier New" w:hint="default"/>
      </w:rPr>
    </w:lvl>
    <w:lvl w:ilvl="5" w:tplc="8AEE4D5C" w:tentative="1">
      <w:start w:val="1"/>
      <w:numFmt w:val="bullet"/>
      <w:lvlText w:val=""/>
      <w:lvlJc w:val="left"/>
      <w:pPr>
        <w:ind w:left="4320" w:hanging="360"/>
      </w:pPr>
      <w:rPr>
        <w:rFonts w:ascii="Wingdings" w:hAnsi="Wingdings" w:hint="default"/>
      </w:rPr>
    </w:lvl>
    <w:lvl w:ilvl="6" w:tplc="1240A286" w:tentative="1">
      <w:start w:val="1"/>
      <w:numFmt w:val="bullet"/>
      <w:lvlText w:val=""/>
      <w:lvlJc w:val="left"/>
      <w:pPr>
        <w:ind w:left="5040" w:hanging="360"/>
      </w:pPr>
      <w:rPr>
        <w:rFonts w:ascii="Symbol" w:hAnsi="Symbol" w:hint="default"/>
      </w:rPr>
    </w:lvl>
    <w:lvl w:ilvl="7" w:tplc="6F22DDEC" w:tentative="1">
      <w:start w:val="1"/>
      <w:numFmt w:val="bullet"/>
      <w:lvlText w:val="o"/>
      <w:lvlJc w:val="left"/>
      <w:pPr>
        <w:ind w:left="5760" w:hanging="360"/>
      </w:pPr>
      <w:rPr>
        <w:rFonts w:ascii="Courier New" w:hAnsi="Courier New" w:cs="Courier New" w:hint="default"/>
      </w:rPr>
    </w:lvl>
    <w:lvl w:ilvl="8" w:tplc="4C76CF72" w:tentative="1">
      <w:start w:val="1"/>
      <w:numFmt w:val="bullet"/>
      <w:lvlText w:val=""/>
      <w:lvlJc w:val="left"/>
      <w:pPr>
        <w:ind w:left="6480" w:hanging="360"/>
      </w:pPr>
      <w:rPr>
        <w:rFonts w:ascii="Wingdings" w:hAnsi="Wingdings" w:hint="default"/>
      </w:rPr>
    </w:lvl>
  </w:abstractNum>
  <w:abstractNum w:abstractNumId="5" w15:restartNumberingAfterBreak="0">
    <w:nsid w:val="290F5793"/>
    <w:multiLevelType w:val="hybridMultilevel"/>
    <w:tmpl w:val="D5C0C71A"/>
    <w:lvl w:ilvl="0" w:tplc="2B3CFEE0">
      <w:start w:val="1"/>
      <w:numFmt w:val="bullet"/>
      <w:lvlText w:val=""/>
      <w:lvlJc w:val="left"/>
      <w:pPr>
        <w:tabs>
          <w:tab w:val="num" w:pos="720"/>
        </w:tabs>
        <w:ind w:left="720" w:hanging="360"/>
      </w:pPr>
      <w:rPr>
        <w:rFonts w:ascii="Symbol" w:hAnsi="Symbol" w:hint="default"/>
      </w:rPr>
    </w:lvl>
    <w:lvl w:ilvl="1" w:tplc="89BA4926" w:tentative="1">
      <w:start w:val="1"/>
      <w:numFmt w:val="bullet"/>
      <w:lvlText w:val="o"/>
      <w:lvlJc w:val="left"/>
      <w:pPr>
        <w:ind w:left="1440" w:hanging="360"/>
      </w:pPr>
      <w:rPr>
        <w:rFonts w:ascii="Courier New" w:hAnsi="Courier New" w:cs="Courier New" w:hint="default"/>
      </w:rPr>
    </w:lvl>
    <w:lvl w:ilvl="2" w:tplc="A836A0D0" w:tentative="1">
      <w:start w:val="1"/>
      <w:numFmt w:val="bullet"/>
      <w:lvlText w:val=""/>
      <w:lvlJc w:val="left"/>
      <w:pPr>
        <w:ind w:left="2160" w:hanging="360"/>
      </w:pPr>
      <w:rPr>
        <w:rFonts w:ascii="Wingdings" w:hAnsi="Wingdings" w:hint="default"/>
      </w:rPr>
    </w:lvl>
    <w:lvl w:ilvl="3" w:tplc="F61E843E" w:tentative="1">
      <w:start w:val="1"/>
      <w:numFmt w:val="bullet"/>
      <w:lvlText w:val=""/>
      <w:lvlJc w:val="left"/>
      <w:pPr>
        <w:ind w:left="2880" w:hanging="360"/>
      </w:pPr>
      <w:rPr>
        <w:rFonts w:ascii="Symbol" w:hAnsi="Symbol" w:hint="default"/>
      </w:rPr>
    </w:lvl>
    <w:lvl w:ilvl="4" w:tplc="AE7A283A" w:tentative="1">
      <w:start w:val="1"/>
      <w:numFmt w:val="bullet"/>
      <w:lvlText w:val="o"/>
      <w:lvlJc w:val="left"/>
      <w:pPr>
        <w:ind w:left="3600" w:hanging="360"/>
      </w:pPr>
      <w:rPr>
        <w:rFonts w:ascii="Courier New" w:hAnsi="Courier New" w:cs="Courier New" w:hint="default"/>
      </w:rPr>
    </w:lvl>
    <w:lvl w:ilvl="5" w:tplc="BCD6E552" w:tentative="1">
      <w:start w:val="1"/>
      <w:numFmt w:val="bullet"/>
      <w:lvlText w:val=""/>
      <w:lvlJc w:val="left"/>
      <w:pPr>
        <w:ind w:left="4320" w:hanging="360"/>
      </w:pPr>
      <w:rPr>
        <w:rFonts w:ascii="Wingdings" w:hAnsi="Wingdings" w:hint="default"/>
      </w:rPr>
    </w:lvl>
    <w:lvl w:ilvl="6" w:tplc="1D1AAFEE" w:tentative="1">
      <w:start w:val="1"/>
      <w:numFmt w:val="bullet"/>
      <w:lvlText w:val=""/>
      <w:lvlJc w:val="left"/>
      <w:pPr>
        <w:ind w:left="5040" w:hanging="360"/>
      </w:pPr>
      <w:rPr>
        <w:rFonts w:ascii="Symbol" w:hAnsi="Symbol" w:hint="default"/>
      </w:rPr>
    </w:lvl>
    <w:lvl w:ilvl="7" w:tplc="C7A21090" w:tentative="1">
      <w:start w:val="1"/>
      <w:numFmt w:val="bullet"/>
      <w:lvlText w:val="o"/>
      <w:lvlJc w:val="left"/>
      <w:pPr>
        <w:ind w:left="5760" w:hanging="360"/>
      </w:pPr>
      <w:rPr>
        <w:rFonts w:ascii="Courier New" w:hAnsi="Courier New" w:cs="Courier New" w:hint="default"/>
      </w:rPr>
    </w:lvl>
    <w:lvl w:ilvl="8" w:tplc="A75E2AB8" w:tentative="1">
      <w:start w:val="1"/>
      <w:numFmt w:val="bullet"/>
      <w:lvlText w:val=""/>
      <w:lvlJc w:val="left"/>
      <w:pPr>
        <w:ind w:left="6480" w:hanging="360"/>
      </w:pPr>
      <w:rPr>
        <w:rFonts w:ascii="Wingdings" w:hAnsi="Wingdings" w:hint="default"/>
      </w:rPr>
    </w:lvl>
  </w:abstractNum>
  <w:abstractNum w:abstractNumId="6" w15:restartNumberingAfterBreak="0">
    <w:nsid w:val="313B63B2"/>
    <w:multiLevelType w:val="hybridMultilevel"/>
    <w:tmpl w:val="F62EE5BC"/>
    <w:lvl w:ilvl="0" w:tplc="A94675DA">
      <w:start w:val="1"/>
      <w:numFmt w:val="bullet"/>
      <w:lvlText w:val=""/>
      <w:lvlJc w:val="left"/>
      <w:pPr>
        <w:tabs>
          <w:tab w:val="num" w:pos="720"/>
        </w:tabs>
        <w:ind w:left="720" w:hanging="360"/>
      </w:pPr>
      <w:rPr>
        <w:rFonts w:ascii="Symbol" w:hAnsi="Symbol" w:hint="default"/>
      </w:rPr>
    </w:lvl>
    <w:lvl w:ilvl="1" w:tplc="9F0057B4" w:tentative="1">
      <w:start w:val="1"/>
      <w:numFmt w:val="bullet"/>
      <w:lvlText w:val="o"/>
      <w:lvlJc w:val="left"/>
      <w:pPr>
        <w:ind w:left="1440" w:hanging="360"/>
      </w:pPr>
      <w:rPr>
        <w:rFonts w:ascii="Courier New" w:hAnsi="Courier New" w:cs="Courier New" w:hint="default"/>
      </w:rPr>
    </w:lvl>
    <w:lvl w:ilvl="2" w:tplc="20E2CE72" w:tentative="1">
      <w:start w:val="1"/>
      <w:numFmt w:val="bullet"/>
      <w:lvlText w:val=""/>
      <w:lvlJc w:val="left"/>
      <w:pPr>
        <w:ind w:left="2160" w:hanging="360"/>
      </w:pPr>
      <w:rPr>
        <w:rFonts w:ascii="Wingdings" w:hAnsi="Wingdings" w:hint="default"/>
      </w:rPr>
    </w:lvl>
    <w:lvl w:ilvl="3" w:tplc="88688E66" w:tentative="1">
      <w:start w:val="1"/>
      <w:numFmt w:val="bullet"/>
      <w:lvlText w:val=""/>
      <w:lvlJc w:val="left"/>
      <w:pPr>
        <w:ind w:left="2880" w:hanging="360"/>
      </w:pPr>
      <w:rPr>
        <w:rFonts w:ascii="Symbol" w:hAnsi="Symbol" w:hint="default"/>
      </w:rPr>
    </w:lvl>
    <w:lvl w:ilvl="4" w:tplc="7C346636" w:tentative="1">
      <w:start w:val="1"/>
      <w:numFmt w:val="bullet"/>
      <w:lvlText w:val="o"/>
      <w:lvlJc w:val="left"/>
      <w:pPr>
        <w:ind w:left="3600" w:hanging="360"/>
      </w:pPr>
      <w:rPr>
        <w:rFonts w:ascii="Courier New" w:hAnsi="Courier New" w:cs="Courier New" w:hint="default"/>
      </w:rPr>
    </w:lvl>
    <w:lvl w:ilvl="5" w:tplc="89F27534" w:tentative="1">
      <w:start w:val="1"/>
      <w:numFmt w:val="bullet"/>
      <w:lvlText w:val=""/>
      <w:lvlJc w:val="left"/>
      <w:pPr>
        <w:ind w:left="4320" w:hanging="360"/>
      </w:pPr>
      <w:rPr>
        <w:rFonts w:ascii="Wingdings" w:hAnsi="Wingdings" w:hint="default"/>
      </w:rPr>
    </w:lvl>
    <w:lvl w:ilvl="6" w:tplc="E610A548" w:tentative="1">
      <w:start w:val="1"/>
      <w:numFmt w:val="bullet"/>
      <w:lvlText w:val=""/>
      <w:lvlJc w:val="left"/>
      <w:pPr>
        <w:ind w:left="5040" w:hanging="360"/>
      </w:pPr>
      <w:rPr>
        <w:rFonts w:ascii="Symbol" w:hAnsi="Symbol" w:hint="default"/>
      </w:rPr>
    </w:lvl>
    <w:lvl w:ilvl="7" w:tplc="394432EA" w:tentative="1">
      <w:start w:val="1"/>
      <w:numFmt w:val="bullet"/>
      <w:lvlText w:val="o"/>
      <w:lvlJc w:val="left"/>
      <w:pPr>
        <w:ind w:left="5760" w:hanging="360"/>
      </w:pPr>
      <w:rPr>
        <w:rFonts w:ascii="Courier New" w:hAnsi="Courier New" w:cs="Courier New" w:hint="default"/>
      </w:rPr>
    </w:lvl>
    <w:lvl w:ilvl="8" w:tplc="9EB03326" w:tentative="1">
      <w:start w:val="1"/>
      <w:numFmt w:val="bullet"/>
      <w:lvlText w:val=""/>
      <w:lvlJc w:val="left"/>
      <w:pPr>
        <w:ind w:left="6480" w:hanging="360"/>
      </w:pPr>
      <w:rPr>
        <w:rFonts w:ascii="Wingdings" w:hAnsi="Wingdings" w:hint="default"/>
      </w:rPr>
    </w:lvl>
  </w:abstractNum>
  <w:abstractNum w:abstractNumId="7" w15:restartNumberingAfterBreak="0">
    <w:nsid w:val="41BD21BA"/>
    <w:multiLevelType w:val="hybridMultilevel"/>
    <w:tmpl w:val="416421EE"/>
    <w:lvl w:ilvl="0" w:tplc="631805FE">
      <w:start w:val="1"/>
      <w:numFmt w:val="bullet"/>
      <w:lvlText w:val=""/>
      <w:lvlJc w:val="left"/>
      <w:pPr>
        <w:tabs>
          <w:tab w:val="num" w:pos="720"/>
        </w:tabs>
        <w:ind w:left="720" w:hanging="360"/>
      </w:pPr>
      <w:rPr>
        <w:rFonts w:ascii="Symbol" w:hAnsi="Symbol" w:hint="default"/>
      </w:rPr>
    </w:lvl>
    <w:lvl w:ilvl="1" w:tplc="3590307C" w:tentative="1">
      <w:start w:val="1"/>
      <w:numFmt w:val="bullet"/>
      <w:lvlText w:val="o"/>
      <w:lvlJc w:val="left"/>
      <w:pPr>
        <w:ind w:left="1440" w:hanging="360"/>
      </w:pPr>
      <w:rPr>
        <w:rFonts w:ascii="Courier New" w:hAnsi="Courier New" w:cs="Courier New" w:hint="default"/>
      </w:rPr>
    </w:lvl>
    <w:lvl w:ilvl="2" w:tplc="640A34B2" w:tentative="1">
      <w:start w:val="1"/>
      <w:numFmt w:val="bullet"/>
      <w:lvlText w:val=""/>
      <w:lvlJc w:val="left"/>
      <w:pPr>
        <w:ind w:left="2160" w:hanging="360"/>
      </w:pPr>
      <w:rPr>
        <w:rFonts w:ascii="Wingdings" w:hAnsi="Wingdings" w:hint="default"/>
      </w:rPr>
    </w:lvl>
    <w:lvl w:ilvl="3" w:tplc="1FE63298" w:tentative="1">
      <w:start w:val="1"/>
      <w:numFmt w:val="bullet"/>
      <w:lvlText w:val=""/>
      <w:lvlJc w:val="left"/>
      <w:pPr>
        <w:ind w:left="2880" w:hanging="360"/>
      </w:pPr>
      <w:rPr>
        <w:rFonts w:ascii="Symbol" w:hAnsi="Symbol" w:hint="default"/>
      </w:rPr>
    </w:lvl>
    <w:lvl w:ilvl="4" w:tplc="44027580" w:tentative="1">
      <w:start w:val="1"/>
      <w:numFmt w:val="bullet"/>
      <w:lvlText w:val="o"/>
      <w:lvlJc w:val="left"/>
      <w:pPr>
        <w:ind w:left="3600" w:hanging="360"/>
      </w:pPr>
      <w:rPr>
        <w:rFonts w:ascii="Courier New" w:hAnsi="Courier New" w:cs="Courier New" w:hint="default"/>
      </w:rPr>
    </w:lvl>
    <w:lvl w:ilvl="5" w:tplc="43708152" w:tentative="1">
      <w:start w:val="1"/>
      <w:numFmt w:val="bullet"/>
      <w:lvlText w:val=""/>
      <w:lvlJc w:val="left"/>
      <w:pPr>
        <w:ind w:left="4320" w:hanging="360"/>
      </w:pPr>
      <w:rPr>
        <w:rFonts w:ascii="Wingdings" w:hAnsi="Wingdings" w:hint="default"/>
      </w:rPr>
    </w:lvl>
    <w:lvl w:ilvl="6" w:tplc="C2D4B450" w:tentative="1">
      <w:start w:val="1"/>
      <w:numFmt w:val="bullet"/>
      <w:lvlText w:val=""/>
      <w:lvlJc w:val="left"/>
      <w:pPr>
        <w:ind w:left="5040" w:hanging="360"/>
      </w:pPr>
      <w:rPr>
        <w:rFonts w:ascii="Symbol" w:hAnsi="Symbol" w:hint="default"/>
      </w:rPr>
    </w:lvl>
    <w:lvl w:ilvl="7" w:tplc="D2F21F74" w:tentative="1">
      <w:start w:val="1"/>
      <w:numFmt w:val="bullet"/>
      <w:lvlText w:val="o"/>
      <w:lvlJc w:val="left"/>
      <w:pPr>
        <w:ind w:left="5760" w:hanging="360"/>
      </w:pPr>
      <w:rPr>
        <w:rFonts w:ascii="Courier New" w:hAnsi="Courier New" w:cs="Courier New" w:hint="default"/>
      </w:rPr>
    </w:lvl>
    <w:lvl w:ilvl="8" w:tplc="F738B04A" w:tentative="1">
      <w:start w:val="1"/>
      <w:numFmt w:val="bullet"/>
      <w:lvlText w:val=""/>
      <w:lvlJc w:val="left"/>
      <w:pPr>
        <w:ind w:left="6480" w:hanging="360"/>
      </w:pPr>
      <w:rPr>
        <w:rFonts w:ascii="Wingdings" w:hAnsi="Wingdings" w:hint="default"/>
      </w:rPr>
    </w:lvl>
  </w:abstractNum>
  <w:abstractNum w:abstractNumId="8" w15:restartNumberingAfterBreak="0">
    <w:nsid w:val="4D2B2ED7"/>
    <w:multiLevelType w:val="hybridMultilevel"/>
    <w:tmpl w:val="6E202A30"/>
    <w:lvl w:ilvl="0" w:tplc="65D2BF00">
      <w:start w:val="1"/>
      <w:numFmt w:val="bullet"/>
      <w:lvlText w:val=""/>
      <w:lvlJc w:val="left"/>
      <w:pPr>
        <w:tabs>
          <w:tab w:val="num" w:pos="720"/>
        </w:tabs>
        <w:ind w:left="720" w:hanging="360"/>
      </w:pPr>
      <w:rPr>
        <w:rFonts w:ascii="Symbol" w:hAnsi="Symbol" w:hint="default"/>
      </w:rPr>
    </w:lvl>
    <w:lvl w:ilvl="1" w:tplc="0AA814AE" w:tentative="1">
      <w:start w:val="1"/>
      <w:numFmt w:val="bullet"/>
      <w:lvlText w:val="o"/>
      <w:lvlJc w:val="left"/>
      <w:pPr>
        <w:ind w:left="1440" w:hanging="360"/>
      </w:pPr>
      <w:rPr>
        <w:rFonts w:ascii="Courier New" w:hAnsi="Courier New" w:cs="Courier New" w:hint="default"/>
      </w:rPr>
    </w:lvl>
    <w:lvl w:ilvl="2" w:tplc="D3FA9A4E" w:tentative="1">
      <w:start w:val="1"/>
      <w:numFmt w:val="bullet"/>
      <w:lvlText w:val=""/>
      <w:lvlJc w:val="left"/>
      <w:pPr>
        <w:ind w:left="2160" w:hanging="360"/>
      </w:pPr>
      <w:rPr>
        <w:rFonts w:ascii="Wingdings" w:hAnsi="Wingdings" w:hint="default"/>
      </w:rPr>
    </w:lvl>
    <w:lvl w:ilvl="3" w:tplc="30CEABEA" w:tentative="1">
      <w:start w:val="1"/>
      <w:numFmt w:val="bullet"/>
      <w:lvlText w:val=""/>
      <w:lvlJc w:val="left"/>
      <w:pPr>
        <w:ind w:left="2880" w:hanging="360"/>
      </w:pPr>
      <w:rPr>
        <w:rFonts w:ascii="Symbol" w:hAnsi="Symbol" w:hint="default"/>
      </w:rPr>
    </w:lvl>
    <w:lvl w:ilvl="4" w:tplc="D968F95E" w:tentative="1">
      <w:start w:val="1"/>
      <w:numFmt w:val="bullet"/>
      <w:lvlText w:val="o"/>
      <w:lvlJc w:val="left"/>
      <w:pPr>
        <w:ind w:left="3600" w:hanging="360"/>
      </w:pPr>
      <w:rPr>
        <w:rFonts w:ascii="Courier New" w:hAnsi="Courier New" w:cs="Courier New" w:hint="default"/>
      </w:rPr>
    </w:lvl>
    <w:lvl w:ilvl="5" w:tplc="3E8E53F0" w:tentative="1">
      <w:start w:val="1"/>
      <w:numFmt w:val="bullet"/>
      <w:lvlText w:val=""/>
      <w:lvlJc w:val="left"/>
      <w:pPr>
        <w:ind w:left="4320" w:hanging="360"/>
      </w:pPr>
      <w:rPr>
        <w:rFonts w:ascii="Wingdings" w:hAnsi="Wingdings" w:hint="default"/>
      </w:rPr>
    </w:lvl>
    <w:lvl w:ilvl="6" w:tplc="7FF08686" w:tentative="1">
      <w:start w:val="1"/>
      <w:numFmt w:val="bullet"/>
      <w:lvlText w:val=""/>
      <w:lvlJc w:val="left"/>
      <w:pPr>
        <w:ind w:left="5040" w:hanging="360"/>
      </w:pPr>
      <w:rPr>
        <w:rFonts w:ascii="Symbol" w:hAnsi="Symbol" w:hint="default"/>
      </w:rPr>
    </w:lvl>
    <w:lvl w:ilvl="7" w:tplc="62CC91A8" w:tentative="1">
      <w:start w:val="1"/>
      <w:numFmt w:val="bullet"/>
      <w:lvlText w:val="o"/>
      <w:lvlJc w:val="left"/>
      <w:pPr>
        <w:ind w:left="5760" w:hanging="360"/>
      </w:pPr>
      <w:rPr>
        <w:rFonts w:ascii="Courier New" w:hAnsi="Courier New" w:cs="Courier New" w:hint="default"/>
      </w:rPr>
    </w:lvl>
    <w:lvl w:ilvl="8" w:tplc="4314B282" w:tentative="1">
      <w:start w:val="1"/>
      <w:numFmt w:val="bullet"/>
      <w:lvlText w:val=""/>
      <w:lvlJc w:val="left"/>
      <w:pPr>
        <w:ind w:left="6480" w:hanging="360"/>
      </w:pPr>
      <w:rPr>
        <w:rFonts w:ascii="Wingdings" w:hAnsi="Wingdings" w:hint="default"/>
      </w:rPr>
    </w:lvl>
  </w:abstractNum>
  <w:abstractNum w:abstractNumId="9" w15:restartNumberingAfterBreak="0">
    <w:nsid w:val="54E056C6"/>
    <w:multiLevelType w:val="hybridMultilevel"/>
    <w:tmpl w:val="673E287E"/>
    <w:lvl w:ilvl="0" w:tplc="F05EF01E">
      <w:start w:val="1"/>
      <w:numFmt w:val="bullet"/>
      <w:lvlText w:val=""/>
      <w:lvlJc w:val="left"/>
      <w:pPr>
        <w:tabs>
          <w:tab w:val="num" w:pos="720"/>
        </w:tabs>
        <w:ind w:left="720" w:hanging="360"/>
      </w:pPr>
      <w:rPr>
        <w:rFonts w:ascii="Symbol" w:hAnsi="Symbol" w:hint="default"/>
      </w:rPr>
    </w:lvl>
    <w:lvl w:ilvl="1" w:tplc="5B960928" w:tentative="1">
      <w:start w:val="1"/>
      <w:numFmt w:val="bullet"/>
      <w:lvlText w:val="o"/>
      <w:lvlJc w:val="left"/>
      <w:pPr>
        <w:ind w:left="1440" w:hanging="360"/>
      </w:pPr>
      <w:rPr>
        <w:rFonts w:ascii="Courier New" w:hAnsi="Courier New" w:cs="Courier New" w:hint="default"/>
      </w:rPr>
    </w:lvl>
    <w:lvl w:ilvl="2" w:tplc="B8F2C286" w:tentative="1">
      <w:start w:val="1"/>
      <w:numFmt w:val="bullet"/>
      <w:lvlText w:val=""/>
      <w:lvlJc w:val="left"/>
      <w:pPr>
        <w:ind w:left="2160" w:hanging="360"/>
      </w:pPr>
      <w:rPr>
        <w:rFonts w:ascii="Wingdings" w:hAnsi="Wingdings" w:hint="default"/>
      </w:rPr>
    </w:lvl>
    <w:lvl w:ilvl="3" w:tplc="37262E34" w:tentative="1">
      <w:start w:val="1"/>
      <w:numFmt w:val="bullet"/>
      <w:lvlText w:val=""/>
      <w:lvlJc w:val="left"/>
      <w:pPr>
        <w:ind w:left="2880" w:hanging="360"/>
      </w:pPr>
      <w:rPr>
        <w:rFonts w:ascii="Symbol" w:hAnsi="Symbol" w:hint="default"/>
      </w:rPr>
    </w:lvl>
    <w:lvl w:ilvl="4" w:tplc="EC946DB2" w:tentative="1">
      <w:start w:val="1"/>
      <w:numFmt w:val="bullet"/>
      <w:lvlText w:val="o"/>
      <w:lvlJc w:val="left"/>
      <w:pPr>
        <w:ind w:left="3600" w:hanging="360"/>
      </w:pPr>
      <w:rPr>
        <w:rFonts w:ascii="Courier New" w:hAnsi="Courier New" w:cs="Courier New" w:hint="default"/>
      </w:rPr>
    </w:lvl>
    <w:lvl w:ilvl="5" w:tplc="AC7CC5DC" w:tentative="1">
      <w:start w:val="1"/>
      <w:numFmt w:val="bullet"/>
      <w:lvlText w:val=""/>
      <w:lvlJc w:val="left"/>
      <w:pPr>
        <w:ind w:left="4320" w:hanging="360"/>
      </w:pPr>
      <w:rPr>
        <w:rFonts w:ascii="Wingdings" w:hAnsi="Wingdings" w:hint="default"/>
      </w:rPr>
    </w:lvl>
    <w:lvl w:ilvl="6" w:tplc="2EB08A02" w:tentative="1">
      <w:start w:val="1"/>
      <w:numFmt w:val="bullet"/>
      <w:lvlText w:val=""/>
      <w:lvlJc w:val="left"/>
      <w:pPr>
        <w:ind w:left="5040" w:hanging="360"/>
      </w:pPr>
      <w:rPr>
        <w:rFonts w:ascii="Symbol" w:hAnsi="Symbol" w:hint="default"/>
      </w:rPr>
    </w:lvl>
    <w:lvl w:ilvl="7" w:tplc="09ECE1F2" w:tentative="1">
      <w:start w:val="1"/>
      <w:numFmt w:val="bullet"/>
      <w:lvlText w:val="o"/>
      <w:lvlJc w:val="left"/>
      <w:pPr>
        <w:ind w:left="5760" w:hanging="360"/>
      </w:pPr>
      <w:rPr>
        <w:rFonts w:ascii="Courier New" w:hAnsi="Courier New" w:cs="Courier New" w:hint="default"/>
      </w:rPr>
    </w:lvl>
    <w:lvl w:ilvl="8" w:tplc="AC445CC2" w:tentative="1">
      <w:start w:val="1"/>
      <w:numFmt w:val="bullet"/>
      <w:lvlText w:val=""/>
      <w:lvlJc w:val="left"/>
      <w:pPr>
        <w:ind w:left="6480" w:hanging="360"/>
      </w:pPr>
      <w:rPr>
        <w:rFonts w:ascii="Wingdings" w:hAnsi="Wingdings" w:hint="default"/>
      </w:rPr>
    </w:lvl>
  </w:abstractNum>
  <w:abstractNum w:abstractNumId="10" w15:restartNumberingAfterBreak="0">
    <w:nsid w:val="55FE3B96"/>
    <w:multiLevelType w:val="hybridMultilevel"/>
    <w:tmpl w:val="2E5CF558"/>
    <w:lvl w:ilvl="0" w:tplc="71A43F34">
      <w:start w:val="1"/>
      <w:numFmt w:val="bullet"/>
      <w:lvlText w:val=""/>
      <w:lvlJc w:val="left"/>
      <w:pPr>
        <w:tabs>
          <w:tab w:val="num" w:pos="720"/>
        </w:tabs>
        <w:ind w:left="720" w:hanging="360"/>
      </w:pPr>
      <w:rPr>
        <w:rFonts w:ascii="Symbol" w:hAnsi="Symbol" w:hint="default"/>
      </w:rPr>
    </w:lvl>
    <w:lvl w:ilvl="1" w:tplc="3AF41748" w:tentative="1">
      <w:start w:val="1"/>
      <w:numFmt w:val="bullet"/>
      <w:lvlText w:val="o"/>
      <w:lvlJc w:val="left"/>
      <w:pPr>
        <w:ind w:left="1440" w:hanging="360"/>
      </w:pPr>
      <w:rPr>
        <w:rFonts w:ascii="Courier New" w:hAnsi="Courier New" w:cs="Courier New" w:hint="default"/>
      </w:rPr>
    </w:lvl>
    <w:lvl w:ilvl="2" w:tplc="AA0C2432" w:tentative="1">
      <w:start w:val="1"/>
      <w:numFmt w:val="bullet"/>
      <w:lvlText w:val=""/>
      <w:lvlJc w:val="left"/>
      <w:pPr>
        <w:ind w:left="2160" w:hanging="360"/>
      </w:pPr>
      <w:rPr>
        <w:rFonts w:ascii="Wingdings" w:hAnsi="Wingdings" w:hint="default"/>
      </w:rPr>
    </w:lvl>
    <w:lvl w:ilvl="3" w:tplc="E898A832" w:tentative="1">
      <w:start w:val="1"/>
      <w:numFmt w:val="bullet"/>
      <w:lvlText w:val=""/>
      <w:lvlJc w:val="left"/>
      <w:pPr>
        <w:ind w:left="2880" w:hanging="360"/>
      </w:pPr>
      <w:rPr>
        <w:rFonts w:ascii="Symbol" w:hAnsi="Symbol" w:hint="default"/>
      </w:rPr>
    </w:lvl>
    <w:lvl w:ilvl="4" w:tplc="369EDACA" w:tentative="1">
      <w:start w:val="1"/>
      <w:numFmt w:val="bullet"/>
      <w:lvlText w:val="o"/>
      <w:lvlJc w:val="left"/>
      <w:pPr>
        <w:ind w:left="3600" w:hanging="360"/>
      </w:pPr>
      <w:rPr>
        <w:rFonts w:ascii="Courier New" w:hAnsi="Courier New" w:cs="Courier New" w:hint="default"/>
      </w:rPr>
    </w:lvl>
    <w:lvl w:ilvl="5" w:tplc="36EC6B08" w:tentative="1">
      <w:start w:val="1"/>
      <w:numFmt w:val="bullet"/>
      <w:lvlText w:val=""/>
      <w:lvlJc w:val="left"/>
      <w:pPr>
        <w:ind w:left="4320" w:hanging="360"/>
      </w:pPr>
      <w:rPr>
        <w:rFonts w:ascii="Wingdings" w:hAnsi="Wingdings" w:hint="default"/>
      </w:rPr>
    </w:lvl>
    <w:lvl w:ilvl="6" w:tplc="B0DC9082" w:tentative="1">
      <w:start w:val="1"/>
      <w:numFmt w:val="bullet"/>
      <w:lvlText w:val=""/>
      <w:lvlJc w:val="left"/>
      <w:pPr>
        <w:ind w:left="5040" w:hanging="360"/>
      </w:pPr>
      <w:rPr>
        <w:rFonts w:ascii="Symbol" w:hAnsi="Symbol" w:hint="default"/>
      </w:rPr>
    </w:lvl>
    <w:lvl w:ilvl="7" w:tplc="674E7E32" w:tentative="1">
      <w:start w:val="1"/>
      <w:numFmt w:val="bullet"/>
      <w:lvlText w:val="o"/>
      <w:lvlJc w:val="left"/>
      <w:pPr>
        <w:ind w:left="5760" w:hanging="360"/>
      </w:pPr>
      <w:rPr>
        <w:rFonts w:ascii="Courier New" w:hAnsi="Courier New" w:cs="Courier New" w:hint="default"/>
      </w:rPr>
    </w:lvl>
    <w:lvl w:ilvl="8" w:tplc="B8B8D900" w:tentative="1">
      <w:start w:val="1"/>
      <w:numFmt w:val="bullet"/>
      <w:lvlText w:val=""/>
      <w:lvlJc w:val="left"/>
      <w:pPr>
        <w:ind w:left="6480" w:hanging="360"/>
      </w:pPr>
      <w:rPr>
        <w:rFonts w:ascii="Wingdings" w:hAnsi="Wingdings" w:hint="default"/>
      </w:rPr>
    </w:lvl>
  </w:abstractNum>
  <w:abstractNum w:abstractNumId="11" w15:restartNumberingAfterBreak="0">
    <w:nsid w:val="64C7698D"/>
    <w:multiLevelType w:val="hybridMultilevel"/>
    <w:tmpl w:val="03343D78"/>
    <w:lvl w:ilvl="0" w:tplc="DB3ABE94">
      <w:start w:val="1"/>
      <w:numFmt w:val="bullet"/>
      <w:lvlText w:val=""/>
      <w:lvlJc w:val="left"/>
      <w:pPr>
        <w:tabs>
          <w:tab w:val="num" w:pos="720"/>
        </w:tabs>
        <w:ind w:left="720" w:hanging="360"/>
      </w:pPr>
      <w:rPr>
        <w:rFonts w:ascii="Symbol" w:hAnsi="Symbol" w:hint="default"/>
      </w:rPr>
    </w:lvl>
    <w:lvl w:ilvl="1" w:tplc="BB425660" w:tentative="1">
      <w:start w:val="1"/>
      <w:numFmt w:val="bullet"/>
      <w:lvlText w:val="o"/>
      <w:lvlJc w:val="left"/>
      <w:pPr>
        <w:ind w:left="1440" w:hanging="360"/>
      </w:pPr>
      <w:rPr>
        <w:rFonts w:ascii="Courier New" w:hAnsi="Courier New" w:cs="Courier New" w:hint="default"/>
      </w:rPr>
    </w:lvl>
    <w:lvl w:ilvl="2" w:tplc="0D0CD076" w:tentative="1">
      <w:start w:val="1"/>
      <w:numFmt w:val="bullet"/>
      <w:lvlText w:val=""/>
      <w:lvlJc w:val="left"/>
      <w:pPr>
        <w:ind w:left="2160" w:hanging="360"/>
      </w:pPr>
      <w:rPr>
        <w:rFonts w:ascii="Wingdings" w:hAnsi="Wingdings" w:hint="default"/>
      </w:rPr>
    </w:lvl>
    <w:lvl w:ilvl="3" w:tplc="EA182754" w:tentative="1">
      <w:start w:val="1"/>
      <w:numFmt w:val="bullet"/>
      <w:lvlText w:val=""/>
      <w:lvlJc w:val="left"/>
      <w:pPr>
        <w:ind w:left="2880" w:hanging="360"/>
      </w:pPr>
      <w:rPr>
        <w:rFonts w:ascii="Symbol" w:hAnsi="Symbol" w:hint="default"/>
      </w:rPr>
    </w:lvl>
    <w:lvl w:ilvl="4" w:tplc="0E400C34" w:tentative="1">
      <w:start w:val="1"/>
      <w:numFmt w:val="bullet"/>
      <w:lvlText w:val="o"/>
      <w:lvlJc w:val="left"/>
      <w:pPr>
        <w:ind w:left="3600" w:hanging="360"/>
      </w:pPr>
      <w:rPr>
        <w:rFonts w:ascii="Courier New" w:hAnsi="Courier New" w:cs="Courier New" w:hint="default"/>
      </w:rPr>
    </w:lvl>
    <w:lvl w:ilvl="5" w:tplc="A896F68E" w:tentative="1">
      <w:start w:val="1"/>
      <w:numFmt w:val="bullet"/>
      <w:lvlText w:val=""/>
      <w:lvlJc w:val="left"/>
      <w:pPr>
        <w:ind w:left="4320" w:hanging="360"/>
      </w:pPr>
      <w:rPr>
        <w:rFonts w:ascii="Wingdings" w:hAnsi="Wingdings" w:hint="default"/>
      </w:rPr>
    </w:lvl>
    <w:lvl w:ilvl="6" w:tplc="610A223C" w:tentative="1">
      <w:start w:val="1"/>
      <w:numFmt w:val="bullet"/>
      <w:lvlText w:val=""/>
      <w:lvlJc w:val="left"/>
      <w:pPr>
        <w:ind w:left="5040" w:hanging="360"/>
      </w:pPr>
      <w:rPr>
        <w:rFonts w:ascii="Symbol" w:hAnsi="Symbol" w:hint="default"/>
      </w:rPr>
    </w:lvl>
    <w:lvl w:ilvl="7" w:tplc="B6987338" w:tentative="1">
      <w:start w:val="1"/>
      <w:numFmt w:val="bullet"/>
      <w:lvlText w:val="o"/>
      <w:lvlJc w:val="left"/>
      <w:pPr>
        <w:ind w:left="5760" w:hanging="360"/>
      </w:pPr>
      <w:rPr>
        <w:rFonts w:ascii="Courier New" w:hAnsi="Courier New" w:cs="Courier New" w:hint="default"/>
      </w:rPr>
    </w:lvl>
    <w:lvl w:ilvl="8" w:tplc="B210891C" w:tentative="1">
      <w:start w:val="1"/>
      <w:numFmt w:val="bullet"/>
      <w:lvlText w:val=""/>
      <w:lvlJc w:val="left"/>
      <w:pPr>
        <w:ind w:left="6480" w:hanging="360"/>
      </w:pPr>
      <w:rPr>
        <w:rFonts w:ascii="Wingdings" w:hAnsi="Wingdings" w:hint="default"/>
      </w:rPr>
    </w:lvl>
  </w:abstractNum>
  <w:abstractNum w:abstractNumId="12" w15:restartNumberingAfterBreak="0">
    <w:nsid w:val="68BF36AF"/>
    <w:multiLevelType w:val="hybridMultilevel"/>
    <w:tmpl w:val="92BE16D2"/>
    <w:lvl w:ilvl="0" w:tplc="E1983FCE">
      <w:start w:val="1"/>
      <w:numFmt w:val="bullet"/>
      <w:lvlText w:val="o"/>
      <w:lvlJc w:val="left"/>
      <w:pPr>
        <w:ind w:left="1080" w:hanging="360"/>
      </w:pPr>
      <w:rPr>
        <w:rFonts w:ascii="Courier New" w:hAnsi="Courier New" w:cs="Courier New" w:hint="default"/>
      </w:rPr>
    </w:lvl>
    <w:lvl w:ilvl="1" w:tplc="32CC1370" w:tentative="1">
      <w:start w:val="1"/>
      <w:numFmt w:val="bullet"/>
      <w:lvlText w:val="o"/>
      <w:lvlJc w:val="left"/>
      <w:pPr>
        <w:ind w:left="1800" w:hanging="360"/>
      </w:pPr>
      <w:rPr>
        <w:rFonts w:ascii="Courier New" w:hAnsi="Courier New" w:cs="Courier New" w:hint="default"/>
      </w:rPr>
    </w:lvl>
    <w:lvl w:ilvl="2" w:tplc="F6688664" w:tentative="1">
      <w:start w:val="1"/>
      <w:numFmt w:val="bullet"/>
      <w:lvlText w:val=""/>
      <w:lvlJc w:val="left"/>
      <w:pPr>
        <w:ind w:left="2520" w:hanging="360"/>
      </w:pPr>
      <w:rPr>
        <w:rFonts w:ascii="Wingdings" w:hAnsi="Wingdings" w:hint="default"/>
      </w:rPr>
    </w:lvl>
    <w:lvl w:ilvl="3" w:tplc="34087AC6" w:tentative="1">
      <w:start w:val="1"/>
      <w:numFmt w:val="bullet"/>
      <w:lvlText w:val=""/>
      <w:lvlJc w:val="left"/>
      <w:pPr>
        <w:ind w:left="3240" w:hanging="360"/>
      </w:pPr>
      <w:rPr>
        <w:rFonts w:ascii="Symbol" w:hAnsi="Symbol" w:hint="default"/>
      </w:rPr>
    </w:lvl>
    <w:lvl w:ilvl="4" w:tplc="90A8EE7A" w:tentative="1">
      <w:start w:val="1"/>
      <w:numFmt w:val="bullet"/>
      <w:lvlText w:val="o"/>
      <w:lvlJc w:val="left"/>
      <w:pPr>
        <w:ind w:left="3960" w:hanging="360"/>
      </w:pPr>
      <w:rPr>
        <w:rFonts w:ascii="Courier New" w:hAnsi="Courier New" w:cs="Courier New" w:hint="default"/>
      </w:rPr>
    </w:lvl>
    <w:lvl w:ilvl="5" w:tplc="4AE8200A" w:tentative="1">
      <w:start w:val="1"/>
      <w:numFmt w:val="bullet"/>
      <w:lvlText w:val=""/>
      <w:lvlJc w:val="left"/>
      <w:pPr>
        <w:ind w:left="4680" w:hanging="360"/>
      </w:pPr>
      <w:rPr>
        <w:rFonts w:ascii="Wingdings" w:hAnsi="Wingdings" w:hint="default"/>
      </w:rPr>
    </w:lvl>
    <w:lvl w:ilvl="6" w:tplc="6E841580" w:tentative="1">
      <w:start w:val="1"/>
      <w:numFmt w:val="bullet"/>
      <w:lvlText w:val=""/>
      <w:lvlJc w:val="left"/>
      <w:pPr>
        <w:ind w:left="5400" w:hanging="360"/>
      </w:pPr>
      <w:rPr>
        <w:rFonts w:ascii="Symbol" w:hAnsi="Symbol" w:hint="default"/>
      </w:rPr>
    </w:lvl>
    <w:lvl w:ilvl="7" w:tplc="0F72F0CA" w:tentative="1">
      <w:start w:val="1"/>
      <w:numFmt w:val="bullet"/>
      <w:lvlText w:val="o"/>
      <w:lvlJc w:val="left"/>
      <w:pPr>
        <w:ind w:left="6120" w:hanging="360"/>
      </w:pPr>
      <w:rPr>
        <w:rFonts w:ascii="Courier New" w:hAnsi="Courier New" w:cs="Courier New" w:hint="default"/>
      </w:rPr>
    </w:lvl>
    <w:lvl w:ilvl="8" w:tplc="26701EA6" w:tentative="1">
      <w:start w:val="1"/>
      <w:numFmt w:val="bullet"/>
      <w:lvlText w:val=""/>
      <w:lvlJc w:val="left"/>
      <w:pPr>
        <w:ind w:left="6840" w:hanging="360"/>
      </w:pPr>
      <w:rPr>
        <w:rFonts w:ascii="Wingdings" w:hAnsi="Wingdings" w:hint="default"/>
      </w:rPr>
    </w:lvl>
  </w:abstractNum>
  <w:abstractNum w:abstractNumId="13" w15:restartNumberingAfterBreak="0">
    <w:nsid w:val="778A3035"/>
    <w:multiLevelType w:val="hybridMultilevel"/>
    <w:tmpl w:val="3ECC9674"/>
    <w:lvl w:ilvl="0" w:tplc="876A8E50">
      <w:start w:val="1"/>
      <w:numFmt w:val="bullet"/>
      <w:lvlText w:val=""/>
      <w:lvlJc w:val="left"/>
      <w:pPr>
        <w:tabs>
          <w:tab w:val="num" w:pos="630"/>
        </w:tabs>
        <w:ind w:left="630" w:hanging="360"/>
      </w:pPr>
      <w:rPr>
        <w:rFonts w:ascii="Symbol" w:hAnsi="Symbol" w:hint="default"/>
      </w:rPr>
    </w:lvl>
    <w:lvl w:ilvl="1" w:tplc="33C44816" w:tentative="1">
      <w:start w:val="1"/>
      <w:numFmt w:val="bullet"/>
      <w:lvlText w:val="o"/>
      <w:lvlJc w:val="left"/>
      <w:pPr>
        <w:ind w:left="1350" w:hanging="360"/>
      </w:pPr>
      <w:rPr>
        <w:rFonts w:ascii="Courier New" w:hAnsi="Courier New" w:cs="Courier New" w:hint="default"/>
      </w:rPr>
    </w:lvl>
    <w:lvl w:ilvl="2" w:tplc="FA66A3E4" w:tentative="1">
      <w:start w:val="1"/>
      <w:numFmt w:val="bullet"/>
      <w:lvlText w:val=""/>
      <w:lvlJc w:val="left"/>
      <w:pPr>
        <w:ind w:left="2070" w:hanging="360"/>
      </w:pPr>
      <w:rPr>
        <w:rFonts w:ascii="Wingdings" w:hAnsi="Wingdings" w:hint="default"/>
      </w:rPr>
    </w:lvl>
    <w:lvl w:ilvl="3" w:tplc="1444F97C" w:tentative="1">
      <w:start w:val="1"/>
      <w:numFmt w:val="bullet"/>
      <w:lvlText w:val=""/>
      <w:lvlJc w:val="left"/>
      <w:pPr>
        <w:ind w:left="2790" w:hanging="360"/>
      </w:pPr>
      <w:rPr>
        <w:rFonts w:ascii="Symbol" w:hAnsi="Symbol" w:hint="default"/>
      </w:rPr>
    </w:lvl>
    <w:lvl w:ilvl="4" w:tplc="BCFED9C2" w:tentative="1">
      <w:start w:val="1"/>
      <w:numFmt w:val="bullet"/>
      <w:lvlText w:val="o"/>
      <w:lvlJc w:val="left"/>
      <w:pPr>
        <w:ind w:left="3510" w:hanging="360"/>
      </w:pPr>
      <w:rPr>
        <w:rFonts w:ascii="Courier New" w:hAnsi="Courier New" w:cs="Courier New" w:hint="default"/>
      </w:rPr>
    </w:lvl>
    <w:lvl w:ilvl="5" w:tplc="854E8C9A" w:tentative="1">
      <w:start w:val="1"/>
      <w:numFmt w:val="bullet"/>
      <w:lvlText w:val=""/>
      <w:lvlJc w:val="left"/>
      <w:pPr>
        <w:ind w:left="4230" w:hanging="360"/>
      </w:pPr>
      <w:rPr>
        <w:rFonts w:ascii="Wingdings" w:hAnsi="Wingdings" w:hint="default"/>
      </w:rPr>
    </w:lvl>
    <w:lvl w:ilvl="6" w:tplc="9B964428" w:tentative="1">
      <w:start w:val="1"/>
      <w:numFmt w:val="bullet"/>
      <w:lvlText w:val=""/>
      <w:lvlJc w:val="left"/>
      <w:pPr>
        <w:ind w:left="4950" w:hanging="360"/>
      </w:pPr>
      <w:rPr>
        <w:rFonts w:ascii="Symbol" w:hAnsi="Symbol" w:hint="default"/>
      </w:rPr>
    </w:lvl>
    <w:lvl w:ilvl="7" w:tplc="3CB452B2" w:tentative="1">
      <w:start w:val="1"/>
      <w:numFmt w:val="bullet"/>
      <w:lvlText w:val="o"/>
      <w:lvlJc w:val="left"/>
      <w:pPr>
        <w:ind w:left="5670" w:hanging="360"/>
      </w:pPr>
      <w:rPr>
        <w:rFonts w:ascii="Courier New" w:hAnsi="Courier New" w:cs="Courier New" w:hint="default"/>
      </w:rPr>
    </w:lvl>
    <w:lvl w:ilvl="8" w:tplc="DA10439A" w:tentative="1">
      <w:start w:val="1"/>
      <w:numFmt w:val="bullet"/>
      <w:lvlText w:val=""/>
      <w:lvlJc w:val="left"/>
      <w:pPr>
        <w:ind w:left="6390" w:hanging="360"/>
      </w:pPr>
      <w:rPr>
        <w:rFonts w:ascii="Wingdings" w:hAnsi="Wingdings" w:hint="default"/>
      </w:rPr>
    </w:lvl>
  </w:abstractNum>
  <w:num w:numId="1">
    <w:abstractNumId w:val="11"/>
  </w:num>
  <w:num w:numId="2">
    <w:abstractNumId w:val="8"/>
  </w:num>
  <w:num w:numId="3">
    <w:abstractNumId w:val="9"/>
  </w:num>
  <w:num w:numId="4">
    <w:abstractNumId w:val="6"/>
  </w:num>
  <w:num w:numId="5">
    <w:abstractNumId w:val="13"/>
  </w:num>
  <w:num w:numId="6">
    <w:abstractNumId w:val="2"/>
  </w:num>
  <w:num w:numId="7">
    <w:abstractNumId w:val="7"/>
  </w:num>
  <w:num w:numId="8">
    <w:abstractNumId w:val="1"/>
  </w:num>
  <w:num w:numId="9">
    <w:abstractNumId w:val="5"/>
  </w:num>
  <w:num w:numId="10">
    <w:abstractNumId w:val="10"/>
  </w:num>
  <w:num w:numId="11">
    <w:abstractNumId w:val="12"/>
  </w:num>
  <w:num w:numId="12">
    <w:abstractNumId w:val="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70"/>
    <w:rsid w:val="00000A70"/>
    <w:rsid w:val="000032B8"/>
    <w:rsid w:val="00003B06"/>
    <w:rsid w:val="000054B9"/>
    <w:rsid w:val="00006B79"/>
    <w:rsid w:val="00007461"/>
    <w:rsid w:val="0001117E"/>
    <w:rsid w:val="0001125F"/>
    <w:rsid w:val="0001338E"/>
    <w:rsid w:val="00013D24"/>
    <w:rsid w:val="00013F14"/>
    <w:rsid w:val="0001481D"/>
    <w:rsid w:val="00014AF0"/>
    <w:rsid w:val="000155D6"/>
    <w:rsid w:val="00015D4E"/>
    <w:rsid w:val="00020C1E"/>
    <w:rsid w:val="00020E9B"/>
    <w:rsid w:val="00022BDE"/>
    <w:rsid w:val="000236C1"/>
    <w:rsid w:val="000236EC"/>
    <w:rsid w:val="0002413D"/>
    <w:rsid w:val="000249F2"/>
    <w:rsid w:val="00027E81"/>
    <w:rsid w:val="00030AD8"/>
    <w:rsid w:val="0003107A"/>
    <w:rsid w:val="00031C95"/>
    <w:rsid w:val="000330D4"/>
    <w:rsid w:val="000330F2"/>
    <w:rsid w:val="0003572D"/>
    <w:rsid w:val="00035DB0"/>
    <w:rsid w:val="00037088"/>
    <w:rsid w:val="000400D5"/>
    <w:rsid w:val="00043B84"/>
    <w:rsid w:val="0004512B"/>
    <w:rsid w:val="000463F0"/>
    <w:rsid w:val="00046BDA"/>
    <w:rsid w:val="0004762E"/>
    <w:rsid w:val="000532BD"/>
    <w:rsid w:val="00055BD0"/>
    <w:rsid w:val="00055C12"/>
    <w:rsid w:val="000608B0"/>
    <w:rsid w:val="0006104C"/>
    <w:rsid w:val="00064BF2"/>
    <w:rsid w:val="000667BA"/>
    <w:rsid w:val="000676A7"/>
    <w:rsid w:val="000706D2"/>
    <w:rsid w:val="00070A3C"/>
    <w:rsid w:val="00073914"/>
    <w:rsid w:val="00074236"/>
    <w:rsid w:val="000746BD"/>
    <w:rsid w:val="0007567B"/>
    <w:rsid w:val="00076D7D"/>
    <w:rsid w:val="00080D95"/>
    <w:rsid w:val="00090E6B"/>
    <w:rsid w:val="00091B2C"/>
    <w:rsid w:val="00092ABC"/>
    <w:rsid w:val="00097AAF"/>
    <w:rsid w:val="00097D13"/>
    <w:rsid w:val="000A3C7A"/>
    <w:rsid w:val="000A4893"/>
    <w:rsid w:val="000A54E0"/>
    <w:rsid w:val="000A72C4"/>
    <w:rsid w:val="000B1486"/>
    <w:rsid w:val="000B3E61"/>
    <w:rsid w:val="000B54AF"/>
    <w:rsid w:val="000B6090"/>
    <w:rsid w:val="000B6FEE"/>
    <w:rsid w:val="000C12C4"/>
    <w:rsid w:val="000C13A5"/>
    <w:rsid w:val="000C15ED"/>
    <w:rsid w:val="000C49DA"/>
    <w:rsid w:val="000C4B3D"/>
    <w:rsid w:val="000C6DC1"/>
    <w:rsid w:val="000C6E20"/>
    <w:rsid w:val="000C76D7"/>
    <w:rsid w:val="000C7F1D"/>
    <w:rsid w:val="000D2EBA"/>
    <w:rsid w:val="000D32A1"/>
    <w:rsid w:val="000D3725"/>
    <w:rsid w:val="000D46E5"/>
    <w:rsid w:val="000D5DB0"/>
    <w:rsid w:val="000D769C"/>
    <w:rsid w:val="000E1976"/>
    <w:rsid w:val="000E20F1"/>
    <w:rsid w:val="000E5B20"/>
    <w:rsid w:val="000E7C14"/>
    <w:rsid w:val="000F0670"/>
    <w:rsid w:val="000F094C"/>
    <w:rsid w:val="000F18A2"/>
    <w:rsid w:val="000F19CE"/>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22"/>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3D1"/>
    <w:rsid w:val="001664C2"/>
    <w:rsid w:val="00171BF2"/>
    <w:rsid w:val="00172798"/>
    <w:rsid w:val="0017347B"/>
    <w:rsid w:val="001758B2"/>
    <w:rsid w:val="0017725B"/>
    <w:rsid w:val="0018050C"/>
    <w:rsid w:val="00180A58"/>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6FE8"/>
    <w:rsid w:val="001B053A"/>
    <w:rsid w:val="001B1285"/>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76DF"/>
    <w:rsid w:val="001E2651"/>
    <w:rsid w:val="001E2CAD"/>
    <w:rsid w:val="001E34DB"/>
    <w:rsid w:val="001E37CD"/>
    <w:rsid w:val="001E4070"/>
    <w:rsid w:val="001E655E"/>
    <w:rsid w:val="001F367B"/>
    <w:rsid w:val="001F3CB8"/>
    <w:rsid w:val="001F6B91"/>
    <w:rsid w:val="001F703C"/>
    <w:rsid w:val="00200B9E"/>
    <w:rsid w:val="00200BF5"/>
    <w:rsid w:val="002010D1"/>
    <w:rsid w:val="00201338"/>
    <w:rsid w:val="0020376E"/>
    <w:rsid w:val="0020775D"/>
    <w:rsid w:val="002116DD"/>
    <w:rsid w:val="0021383D"/>
    <w:rsid w:val="00214A6E"/>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2932"/>
    <w:rsid w:val="002431DA"/>
    <w:rsid w:val="0024691D"/>
    <w:rsid w:val="00247D27"/>
    <w:rsid w:val="00250A50"/>
    <w:rsid w:val="00251ED5"/>
    <w:rsid w:val="00253A7B"/>
    <w:rsid w:val="00255EB6"/>
    <w:rsid w:val="00257429"/>
    <w:rsid w:val="00260FA4"/>
    <w:rsid w:val="00261183"/>
    <w:rsid w:val="00262A66"/>
    <w:rsid w:val="00263140"/>
    <w:rsid w:val="002631C8"/>
    <w:rsid w:val="00264594"/>
    <w:rsid w:val="00265133"/>
    <w:rsid w:val="00265A23"/>
    <w:rsid w:val="00267841"/>
    <w:rsid w:val="002710C3"/>
    <w:rsid w:val="00273316"/>
    <w:rsid w:val="002734D6"/>
    <w:rsid w:val="00274C45"/>
    <w:rsid w:val="00275109"/>
    <w:rsid w:val="00275BEE"/>
    <w:rsid w:val="00277434"/>
    <w:rsid w:val="00277734"/>
    <w:rsid w:val="00280123"/>
    <w:rsid w:val="00281343"/>
    <w:rsid w:val="00281883"/>
    <w:rsid w:val="002852E1"/>
    <w:rsid w:val="002874E3"/>
    <w:rsid w:val="00287656"/>
    <w:rsid w:val="002913EC"/>
    <w:rsid w:val="00291518"/>
    <w:rsid w:val="00296FF0"/>
    <w:rsid w:val="002A17C0"/>
    <w:rsid w:val="002A48DF"/>
    <w:rsid w:val="002A5A84"/>
    <w:rsid w:val="002A6E6F"/>
    <w:rsid w:val="002A74E4"/>
    <w:rsid w:val="002A7CFE"/>
    <w:rsid w:val="002B26DD"/>
    <w:rsid w:val="002B2870"/>
    <w:rsid w:val="002B391B"/>
    <w:rsid w:val="002B5B42"/>
    <w:rsid w:val="002B70A1"/>
    <w:rsid w:val="002B77B2"/>
    <w:rsid w:val="002B7BA7"/>
    <w:rsid w:val="002C1C17"/>
    <w:rsid w:val="002C3203"/>
    <w:rsid w:val="002C3B07"/>
    <w:rsid w:val="002C532B"/>
    <w:rsid w:val="002C5713"/>
    <w:rsid w:val="002C709C"/>
    <w:rsid w:val="002D0261"/>
    <w:rsid w:val="002D05CC"/>
    <w:rsid w:val="002D23B0"/>
    <w:rsid w:val="002D305A"/>
    <w:rsid w:val="002E21B8"/>
    <w:rsid w:val="002E229B"/>
    <w:rsid w:val="002E2304"/>
    <w:rsid w:val="002E7957"/>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10B"/>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3158"/>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D76E7"/>
    <w:rsid w:val="003E0875"/>
    <w:rsid w:val="003E0BB8"/>
    <w:rsid w:val="003E6CB0"/>
    <w:rsid w:val="003F1F5E"/>
    <w:rsid w:val="003F286A"/>
    <w:rsid w:val="003F77F8"/>
    <w:rsid w:val="003F7985"/>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17EF6"/>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6439"/>
    <w:rsid w:val="004B772A"/>
    <w:rsid w:val="004C179B"/>
    <w:rsid w:val="004C302F"/>
    <w:rsid w:val="004C4609"/>
    <w:rsid w:val="004C4B8A"/>
    <w:rsid w:val="004C4F17"/>
    <w:rsid w:val="004C52EF"/>
    <w:rsid w:val="004C5F34"/>
    <w:rsid w:val="004C600C"/>
    <w:rsid w:val="004C75C5"/>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3F33"/>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55EF"/>
    <w:rsid w:val="005269CE"/>
    <w:rsid w:val="00527707"/>
    <w:rsid w:val="005304B2"/>
    <w:rsid w:val="005336BD"/>
    <w:rsid w:val="00534A49"/>
    <w:rsid w:val="005363BB"/>
    <w:rsid w:val="00541B98"/>
    <w:rsid w:val="00543374"/>
    <w:rsid w:val="00545548"/>
    <w:rsid w:val="005467C0"/>
    <w:rsid w:val="00546923"/>
    <w:rsid w:val="00547A19"/>
    <w:rsid w:val="00551CA6"/>
    <w:rsid w:val="00555034"/>
    <w:rsid w:val="005570D2"/>
    <w:rsid w:val="0056153F"/>
    <w:rsid w:val="00561B14"/>
    <w:rsid w:val="005629FD"/>
    <w:rsid w:val="00562C87"/>
    <w:rsid w:val="005636BD"/>
    <w:rsid w:val="005666D5"/>
    <w:rsid w:val="005669A7"/>
    <w:rsid w:val="005674C7"/>
    <w:rsid w:val="00572E51"/>
    <w:rsid w:val="00573401"/>
    <w:rsid w:val="00576714"/>
    <w:rsid w:val="0057685A"/>
    <w:rsid w:val="00582398"/>
    <w:rsid w:val="00583D02"/>
    <w:rsid w:val="005847EF"/>
    <w:rsid w:val="005851E6"/>
    <w:rsid w:val="005878B7"/>
    <w:rsid w:val="0059164D"/>
    <w:rsid w:val="00592C9A"/>
    <w:rsid w:val="00593DF8"/>
    <w:rsid w:val="00595745"/>
    <w:rsid w:val="005975FC"/>
    <w:rsid w:val="005A0E18"/>
    <w:rsid w:val="005A12A5"/>
    <w:rsid w:val="005A3790"/>
    <w:rsid w:val="005A3CCB"/>
    <w:rsid w:val="005A6D13"/>
    <w:rsid w:val="005B031F"/>
    <w:rsid w:val="005B3298"/>
    <w:rsid w:val="005B5516"/>
    <w:rsid w:val="005B5D2B"/>
    <w:rsid w:val="005B6753"/>
    <w:rsid w:val="005C1496"/>
    <w:rsid w:val="005C160E"/>
    <w:rsid w:val="005C17C5"/>
    <w:rsid w:val="005C2B21"/>
    <w:rsid w:val="005C2C00"/>
    <w:rsid w:val="005C4C6F"/>
    <w:rsid w:val="005C5127"/>
    <w:rsid w:val="005C7CCB"/>
    <w:rsid w:val="005D1444"/>
    <w:rsid w:val="005D2515"/>
    <w:rsid w:val="005D2959"/>
    <w:rsid w:val="005D4DAE"/>
    <w:rsid w:val="005D767D"/>
    <w:rsid w:val="005D7A30"/>
    <w:rsid w:val="005D7D3B"/>
    <w:rsid w:val="005E1999"/>
    <w:rsid w:val="005E232C"/>
    <w:rsid w:val="005E2B83"/>
    <w:rsid w:val="005E4AEB"/>
    <w:rsid w:val="005E6BA7"/>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6B3F"/>
    <w:rsid w:val="00607E64"/>
    <w:rsid w:val="006106E9"/>
    <w:rsid w:val="0061159E"/>
    <w:rsid w:val="00612DFE"/>
    <w:rsid w:val="00614633"/>
    <w:rsid w:val="00614BC8"/>
    <w:rsid w:val="006151FB"/>
    <w:rsid w:val="00617411"/>
    <w:rsid w:val="006249CB"/>
    <w:rsid w:val="006272DD"/>
    <w:rsid w:val="00630963"/>
    <w:rsid w:val="00631897"/>
    <w:rsid w:val="00631A27"/>
    <w:rsid w:val="00632928"/>
    <w:rsid w:val="006330DA"/>
    <w:rsid w:val="00633262"/>
    <w:rsid w:val="00633458"/>
    <w:rsid w:val="00633460"/>
    <w:rsid w:val="006402E7"/>
    <w:rsid w:val="00640CB6"/>
    <w:rsid w:val="00641B42"/>
    <w:rsid w:val="00645750"/>
    <w:rsid w:val="00650645"/>
    <w:rsid w:val="00650692"/>
    <w:rsid w:val="006508D3"/>
    <w:rsid w:val="00650AFA"/>
    <w:rsid w:val="00652B77"/>
    <w:rsid w:val="006564F8"/>
    <w:rsid w:val="00662B77"/>
    <w:rsid w:val="00662D0E"/>
    <w:rsid w:val="00663265"/>
    <w:rsid w:val="0066345F"/>
    <w:rsid w:val="0066485B"/>
    <w:rsid w:val="0067036E"/>
    <w:rsid w:val="00671693"/>
    <w:rsid w:val="006757AA"/>
    <w:rsid w:val="00677665"/>
    <w:rsid w:val="0068127E"/>
    <w:rsid w:val="00681790"/>
    <w:rsid w:val="006823AA"/>
    <w:rsid w:val="0068393C"/>
    <w:rsid w:val="00684B98"/>
    <w:rsid w:val="00685DC9"/>
    <w:rsid w:val="00687465"/>
    <w:rsid w:val="006907CF"/>
    <w:rsid w:val="00691CCF"/>
    <w:rsid w:val="00693AFA"/>
    <w:rsid w:val="00695101"/>
    <w:rsid w:val="00695B9A"/>
    <w:rsid w:val="00696563"/>
    <w:rsid w:val="00697994"/>
    <w:rsid w:val="006979F8"/>
    <w:rsid w:val="006A113F"/>
    <w:rsid w:val="006A6068"/>
    <w:rsid w:val="006A674A"/>
    <w:rsid w:val="006B12AE"/>
    <w:rsid w:val="006B16B3"/>
    <w:rsid w:val="006B1918"/>
    <w:rsid w:val="006B233E"/>
    <w:rsid w:val="006B23D8"/>
    <w:rsid w:val="006B28D5"/>
    <w:rsid w:val="006B2A01"/>
    <w:rsid w:val="006B2B8C"/>
    <w:rsid w:val="006B2DEB"/>
    <w:rsid w:val="006B54C5"/>
    <w:rsid w:val="006B5982"/>
    <w:rsid w:val="006B5E80"/>
    <w:rsid w:val="006B6151"/>
    <w:rsid w:val="006B7A2E"/>
    <w:rsid w:val="006C4709"/>
    <w:rsid w:val="006D3005"/>
    <w:rsid w:val="006D43D8"/>
    <w:rsid w:val="006D504F"/>
    <w:rsid w:val="006D5792"/>
    <w:rsid w:val="006E0CAC"/>
    <w:rsid w:val="006E1CFB"/>
    <w:rsid w:val="006E1F94"/>
    <w:rsid w:val="006E26C1"/>
    <w:rsid w:val="006E30A8"/>
    <w:rsid w:val="006E45B0"/>
    <w:rsid w:val="006E5692"/>
    <w:rsid w:val="006F365D"/>
    <w:rsid w:val="006F4BB0"/>
    <w:rsid w:val="006F6F8D"/>
    <w:rsid w:val="007031BD"/>
    <w:rsid w:val="00703E80"/>
    <w:rsid w:val="00705276"/>
    <w:rsid w:val="007066A0"/>
    <w:rsid w:val="007075FB"/>
    <w:rsid w:val="0070787B"/>
    <w:rsid w:val="0071131D"/>
    <w:rsid w:val="00711E3D"/>
    <w:rsid w:val="00711E85"/>
    <w:rsid w:val="00712DDA"/>
    <w:rsid w:val="00717739"/>
    <w:rsid w:val="00717B72"/>
    <w:rsid w:val="00717DE4"/>
    <w:rsid w:val="00721724"/>
    <w:rsid w:val="00722EC5"/>
    <w:rsid w:val="00723326"/>
    <w:rsid w:val="007236B5"/>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5D56"/>
    <w:rsid w:val="007509BE"/>
    <w:rsid w:val="0075287B"/>
    <w:rsid w:val="00755792"/>
    <w:rsid w:val="00755C7B"/>
    <w:rsid w:val="00764786"/>
    <w:rsid w:val="00766E12"/>
    <w:rsid w:val="0077098E"/>
    <w:rsid w:val="00771287"/>
    <w:rsid w:val="0077149E"/>
    <w:rsid w:val="0077357B"/>
    <w:rsid w:val="00777518"/>
    <w:rsid w:val="0077779E"/>
    <w:rsid w:val="00780FB6"/>
    <w:rsid w:val="0078552A"/>
    <w:rsid w:val="00785729"/>
    <w:rsid w:val="00786058"/>
    <w:rsid w:val="0078777A"/>
    <w:rsid w:val="0079487D"/>
    <w:rsid w:val="007966D4"/>
    <w:rsid w:val="00796A0A"/>
    <w:rsid w:val="0079792C"/>
    <w:rsid w:val="007A0989"/>
    <w:rsid w:val="007A331F"/>
    <w:rsid w:val="007A3844"/>
    <w:rsid w:val="007A4381"/>
    <w:rsid w:val="007A5466"/>
    <w:rsid w:val="007A7EC1"/>
    <w:rsid w:val="007B0B48"/>
    <w:rsid w:val="007B2ACD"/>
    <w:rsid w:val="007B4FCA"/>
    <w:rsid w:val="007B7B85"/>
    <w:rsid w:val="007C3291"/>
    <w:rsid w:val="007C462E"/>
    <w:rsid w:val="007C496B"/>
    <w:rsid w:val="007C6803"/>
    <w:rsid w:val="007D2892"/>
    <w:rsid w:val="007D2DCC"/>
    <w:rsid w:val="007D47E1"/>
    <w:rsid w:val="007D525D"/>
    <w:rsid w:val="007D7FCB"/>
    <w:rsid w:val="007E2B8B"/>
    <w:rsid w:val="007E33B6"/>
    <w:rsid w:val="007E59E8"/>
    <w:rsid w:val="007F3861"/>
    <w:rsid w:val="007F4162"/>
    <w:rsid w:val="007F5441"/>
    <w:rsid w:val="007F7668"/>
    <w:rsid w:val="007F7AB8"/>
    <w:rsid w:val="00800C63"/>
    <w:rsid w:val="00801BAD"/>
    <w:rsid w:val="00802243"/>
    <w:rsid w:val="008023D4"/>
    <w:rsid w:val="00805402"/>
    <w:rsid w:val="0080765F"/>
    <w:rsid w:val="00812BE3"/>
    <w:rsid w:val="00814516"/>
    <w:rsid w:val="00815C9D"/>
    <w:rsid w:val="008170E2"/>
    <w:rsid w:val="008221F1"/>
    <w:rsid w:val="00822F9B"/>
    <w:rsid w:val="00823E4C"/>
    <w:rsid w:val="00827749"/>
    <w:rsid w:val="00827B7E"/>
    <w:rsid w:val="00830EEB"/>
    <w:rsid w:val="008347A9"/>
    <w:rsid w:val="00835628"/>
    <w:rsid w:val="00835E90"/>
    <w:rsid w:val="00840151"/>
    <w:rsid w:val="0084176D"/>
    <w:rsid w:val="0084180A"/>
    <w:rsid w:val="008423E4"/>
    <w:rsid w:val="00842900"/>
    <w:rsid w:val="00850CF0"/>
    <w:rsid w:val="00851869"/>
    <w:rsid w:val="00851C04"/>
    <w:rsid w:val="008531A1"/>
    <w:rsid w:val="00853A94"/>
    <w:rsid w:val="008547A3"/>
    <w:rsid w:val="0085797D"/>
    <w:rsid w:val="00860020"/>
    <w:rsid w:val="00861214"/>
    <w:rsid w:val="008618E7"/>
    <w:rsid w:val="00861995"/>
    <w:rsid w:val="0086231A"/>
    <w:rsid w:val="0086477C"/>
    <w:rsid w:val="00864BAD"/>
    <w:rsid w:val="00866F9D"/>
    <w:rsid w:val="008673D9"/>
    <w:rsid w:val="00867532"/>
    <w:rsid w:val="00871775"/>
    <w:rsid w:val="00871AEF"/>
    <w:rsid w:val="008726E5"/>
    <w:rsid w:val="0087289E"/>
    <w:rsid w:val="00872BA2"/>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4E7F"/>
    <w:rsid w:val="008A6418"/>
    <w:rsid w:val="008B05D8"/>
    <w:rsid w:val="008B0B3D"/>
    <w:rsid w:val="008B2B1A"/>
    <w:rsid w:val="008B3428"/>
    <w:rsid w:val="008B7785"/>
    <w:rsid w:val="008C0809"/>
    <w:rsid w:val="008C132C"/>
    <w:rsid w:val="008C3FD0"/>
    <w:rsid w:val="008D27A5"/>
    <w:rsid w:val="008D29A8"/>
    <w:rsid w:val="008D2AAB"/>
    <w:rsid w:val="008D309C"/>
    <w:rsid w:val="008D58F9"/>
    <w:rsid w:val="008E1176"/>
    <w:rsid w:val="008E3338"/>
    <w:rsid w:val="008E47BE"/>
    <w:rsid w:val="008F09DF"/>
    <w:rsid w:val="008F2075"/>
    <w:rsid w:val="008F294C"/>
    <w:rsid w:val="008F3053"/>
    <w:rsid w:val="008F3136"/>
    <w:rsid w:val="008F40DF"/>
    <w:rsid w:val="008F5E16"/>
    <w:rsid w:val="008F5EFC"/>
    <w:rsid w:val="00901670"/>
    <w:rsid w:val="00902212"/>
    <w:rsid w:val="00903E0A"/>
    <w:rsid w:val="00904721"/>
    <w:rsid w:val="00906135"/>
    <w:rsid w:val="0090758B"/>
    <w:rsid w:val="00907780"/>
    <w:rsid w:val="00907EDD"/>
    <w:rsid w:val="009107AD"/>
    <w:rsid w:val="00912B63"/>
    <w:rsid w:val="00915568"/>
    <w:rsid w:val="00917E0C"/>
    <w:rsid w:val="00920711"/>
    <w:rsid w:val="00920EB2"/>
    <w:rsid w:val="00921A1E"/>
    <w:rsid w:val="00924EA9"/>
    <w:rsid w:val="0092598E"/>
    <w:rsid w:val="00925CE1"/>
    <w:rsid w:val="00925F5C"/>
    <w:rsid w:val="00926875"/>
    <w:rsid w:val="00930897"/>
    <w:rsid w:val="009320D2"/>
    <w:rsid w:val="00932C77"/>
    <w:rsid w:val="0093417F"/>
    <w:rsid w:val="00934AC2"/>
    <w:rsid w:val="009375BB"/>
    <w:rsid w:val="009418E9"/>
    <w:rsid w:val="00945A25"/>
    <w:rsid w:val="00946044"/>
    <w:rsid w:val="009465AB"/>
    <w:rsid w:val="00946DEE"/>
    <w:rsid w:val="00953499"/>
    <w:rsid w:val="00954A16"/>
    <w:rsid w:val="0095696D"/>
    <w:rsid w:val="0096482F"/>
    <w:rsid w:val="00964E3A"/>
    <w:rsid w:val="009670D8"/>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1342"/>
    <w:rsid w:val="0099403D"/>
    <w:rsid w:val="00995B0B"/>
    <w:rsid w:val="00997B2C"/>
    <w:rsid w:val="009A0B9E"/>
    <w:rsid w:val="009A1883"/>
    <w:rsid w:val="009A39F5"/>
    <w:rsid w:val="009A4588"/>
    <w:rsid w:val="009A5EA5"/>
    <w:rsid w:val="009A6B74"/>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3580"/>
    <w:rsid w:val="00A1446F"/>
    <w:rsid w:val="00A151B5"/>
    <w:rsid w:val="00A220FF"/>
    <w:rsid w:val="00A227E0"/>
    <w:rsid w:val="00A232E4"/>
    <w:rsid w:val="00A24AAD"/>
    <w:rsid w:val="00A2530B"/>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516E"/>
    <w:rsid w:val="00A70E35"/>
    <w:rsid w:val="00A720DC"/>
    <w:rsid w:val="00A803CF"/>
    <w:rsid w:val="00A8133F"/>
    <w:rsid w:val="00A82CB4"/>
    <w:rsid w:val="00A837A8"/>
    <w:rsid w:val="00A83C36"/>
    <w:rsid w:val="00A932BB"/>
    <w:rsid w:val="00A93579"/>
    <w:rsid w:val="00A93934"/>
    <w:rsid w:val="00A95D51"/>
    <w:rsid w:val="00AA18AE"/>
    <w:rsid w:val="00AA228B"/>
    <w:rsid w:val="00AA311A"/>
    <w:rsid w:val="00AA597A"/>
    <w:rsid w:val="00AA7E52"/>
    <w:rsid w:val="00AB1655"/>
    <w:rsid w:val="00AB1873"/>
    <w:rsid w:val="00AB2C05"/>
    <w:rsid w:val="00AB3536"/>
    <w:rsid w:val="00AB365C"/>
    <w:rsid w:val="00AB474B"/>
    <w:rsid w:val="00AB5CCC"/>
    <w:rsid w:val="00AB74E2"/>
    <w:rsid w:val="00AC2E9A"/>
    <w:rsid w:val="00AC5AAB"/>
    <w:rsid w:val="00AC5AEC"/>
    <w:rsid w:val="00AC5F28"/>
    <w:rsid w:val="00AC63AA"/>
    <w:rsid w:val="00AC6900"/>
    <w:rsid w:val="00AD07D3"/>
    <w:rsid w:val="00AD304B"/>
    <w:rsid w:val="00AD4497"/>
    <w:rsid w:val="00AD7780"/>
    <w:rsid w:val="00AE2263"/>
    <w:rsid w:val="00AE248E"/>
    <w:rsid w:val="00AE2D12"/>
    <w:rsid w:val="00AE2F06"/>
    <w:rsid w:val="00AE3860"/>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36088"/>
    <w:rsid w:val="00B43672"/>
    <w:rsid w:val="00B473D8"/>
    <w:rsid w:val="00B50A72"/>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4381"/>
    <w:rsid w:val="00B95BC8"/>
    <w:rsid w:val="00B96E87"/>
    <w:rsid w:val="00BA146A"/>
    <w:rsid w:val="00BA32EE"/>
    <w:rsid w:val="00BB5B36"/>
    <w:rsid w:val="00BC027B"/>
    <w:rsid w:val="00BC23EF"/>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387E"/>
    <w:rsid w:val="00BF4949"/>
    <w:rsid w:val="00BF4D7C"/>
    <w:rsid w:val="00BF5085"/>
    <w:rsid w:val="00BF5573"/>
    <w:rsid w:val="00C013F4"/>
    <w:rsid w:val="00C040AB"/>
    <w:rsid w:val="00C0499B"/>
    <w:rsid w:val="00C05406"/>
    <w:rsid w:val="00C05CF0"/>
    <w:rsid w:val="00C119AC"/>
    <w:rsid w:val="00C14EE6"/>
    <w:rsid w:val="00C151DA"/>
    <w:rsid w:val="00C1527F"/>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698D"/>
    <w:rsid w:val="00C4710D"/>
    <w:rsid w:val="00C50CAD"/>
    <w:rsid w:val="00C57933"/>
    <w:rsid w:val="00C60206"/>
    <w:rsid w:val="00C615D4"/>
    <w:rsid w:val="00C61B5D"/>
    <w:rsid w:val="00C61C0E"/>
    <w:rsid w:val="00C61C64"/>
    <w:rsid w:val="00C61CDA"/>
    <w:rsid w:val="00C625D7"/>
    <w:rsid w:val="00C72956"/>
    <w:rsid w:val="00C73045"/>
    <w:rsid w:val="00C73212"/>
    <w:rsid w:val="00C7354A"/>
    <w:rsid w:val="00C738C3"/>
    <w:rsid w:val="00C74379"/>
    <w:rsid w:val="00C74DD8"/>
    <w:rsid w:val="00C75C5E"/>
    <w:rsid w:val="00C7669F"/>
    <w:rsid w:val="00C76DFF"/>
    <w:rsid w:val="00C80B8F"/>
    <w:rsid w:val="00C82743"/>
    <w:rsid w:val="00C834CE"/>
    <w:rsid w:val="00C86BB9"/>
    <w:rsid w:val="00C9047F"/>
    <w:rsid w:val="00C9173F"/>
    <w:rsid w:val="00C91F65"/>
    <w:rsid w:val="00C92310"/>
    <w:rsid w:val="00C95150"/>
    <w:rsid w:val="00C95A73"/>
    <w:rsid w:val="00C96925"/>
    <w:rsid w:val="00C97240"/>
    <w:rsid w:val="00CA02B0"/>
    <w:rsid w:val="00CA032E"/>
    <w:rsid w:val="00CA1F1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24F5"/>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B77"/>
    <w:rsid w:val="00CE3E20"/>
    <w:rsid w:val="00CF0320"/>
    <w:rsid w:val="00CF4827"/>
    <w:rsid w:val="00CF4C69"/>
    <w:rsid w:val="00CF581C"/>
    <w:rsid w:val="00CF71E0"/>
    <w:rsid w:val="00D001B1"/>
    <w:rsid w:val="00D00CDB"/>
    <w:rsid w:val="00D03176"/>
    <w:rsid w:val="00D060A8"/>
    <w:rsid w:val="00D06605"/>
    <w:rsid w:val="00D0720F"/>
    <w:rsid w:val="00D074E2"/>
    <w:rsid w:val="00D11B0B"/>
    <w:rsid w:val="00D12A3E"/>
    <w:rsid w:val="00D17D45"/>
    <w:rsid w:val="00D22160"/>
    <w:rsid w:val="00D22172"/>
    <w:rsid w:val="00D2301B"/>
    <w:rsid w:val="00D239EE"/>
    <w:rsid w:val="00D30131"/>
    <w:rsid w:val="00D30534"/>
    <w:rsid w:val="00D35728"/>
    <w:rsid w:val="00D37BCF"/>
    <w:rsid w:val="00D40F93"/>
    <w:rsid w:val="00D42277"/>
    <w:rsid w:val="00D43C59"/>
    <w:rsid w:val="00D44641"/>
    <w:rsid w:val="00D44ADE"/>
    <w:rsid w:val="00D50D65"/>
    <w:rsid w:val="00D512E0"/>
    <w:rsid w:val="00D519F3"/>
    <w:rsid w:val="00D51D2A"/>
    <w:rsid w:val="00D53B7C"/>
    <w:rsid w:val="00D55F52"/>
    <w:rsid w:val="00D56396"/>
    <w:rsid w:val="00D56508"/>
    <w:rsid w:val="00D6131A"/>
    <w:rsid w:val="00D61611"/>
    <w:rsid w:val="00D61784"/>
    <w:rsid w:val="00D6178A"/>
    <w:rsid w:val="00D63B53"/>
    <w:rsid w:val="00D64B88"/>
    <w:rsid w:val="00D64DC5"/>
    <w:rsid w:val="00D66BA6"/>
    <w:rsid w:val="00D700B1"/>
    <w:rsid w:val="00D71DCD"/>
    <w:rsid w:val="00D730FA"/>
    <w:rsid w:val="00D75176"/>
    <w:rsid w:val="00D76631"/>
    <w:rsid w:val="00D768B7"/>
    <w:rsid w:val="00D77492"/>
    <w:rsid w:val="00D811E8"/>
    <w:rsid w:val="00D81A44"/>
    <w:rsid w:val="00D83072"/>
    <w:rsid w:val="00D83ABC"/>
    <w:rsid w:val="00D84870"/>
    <w:rsid w:val="00D91B92"/>
    <w:rsid w:val="00D926B3"/>
    <w:rsid w:val="00D92F63"/>
    <w:rsid w:val="00D939C7"/>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B7EA3"/>
    <w:rsid w:val="00DC1F1B"/>
    <w:rsid w:val="00DC3D8F"/>
    <w:rsid w:val="00DC42E8"/>
    <w:rsid w:val="00DC6DBB"/>
    <w:rsid w:val="00DC7761"/>
    <w:rsid w:val="00DD0022"/>
    <w:rsid w:val="00DD073C"/>
    <w:rsid w:val="00DD0B06"/>
    <w:rsid w:val="00DD128C"/>
    <w:rsid w:val="00DD1B8F"/>
    <w:rsid w:val="00DD5563"/>
    <w:rsid w:val="00DD5BCC"/>
    <w:rsid w:val="00DD7509"/>
    <w:rsid w:val="00DD79C7"/>
    <w:rsid w:val="00DD7D6E"/>
    <w:rsid w:val="00DE34B2"/>
    <w:rsid w:val="00DE49DE"/>
    <w:rsid w:val="00DE54C2"/>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2BCC"/>
    <w:rsid w:val="00E13374"/>
    <w:rsid w:val="00E14079"/>
    <w:rsid w:val="00E15F90"/>
    <w:rsid w:val="00E16D3E"/>
    <w:rsid w:val="00E17167"/>
    <w:rsid w:val="00E20520"/>
    <w:rsid w:val="00E20BDD"/>
    <w:rsid w:val="00E21D55"/>
    <w:rsid w:val="00E21FDC"/>
    <w:rsid w:val="00E24CCA"/>
    <w:rsid w:val="00E24E17"/>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6E15"/>
    <w:rsid w:val="00E77353"/>
    <w:rsid w:val="00E775AE"/>
    <w:rsid w:val="00E8272C"/>
    <w:rsid w:val="00E827C7"/>
    <w:rsid w:val="00E857A3"/>
    <w:rsid w:val="00E85DBD"/>
    <w:rsid w:val="00E87A99"/>
    <w:rsid w:val="00E87AB0"/>
    <w:rsid w:val="00E90702"/>
    <w:rsid w:val="00E9241E"/>
    <w:rsid w:val="00E93DEF"/>
    <w:rsid w:val="00E947B1"/>
    <w:rsid w:val="00E9545F"/>
    <w:rsid w:val="00E96852"/>
    <w:rsid w:val="00EA16AC"/>
    <w:rsid w:val="00EA385A"/>
    <w:rsid w:val="00EA3931"/>
    <w:rsid w:val="00EA5B24"/>
    <w:rsid w:val="00EA658E"/>
    <w:rsid w:val="00EA7A88"/>
    <w:rsid w:val="00EB27F2"/>
    <w:rsid w:val="00EB3928"/>
    <w:rsid w:val="00EB5373"/>
    <w:rsid w:val="00EB79B7"/>
    <w:rsid w:val="00EC02A2"/>
    <w:rsid w:val="00EC379B"/>
    <w:rsid w:val="00EC37DF"/>
    <w:rsid w:val="00EC41B1"/>
    <w:rsid w:val="00ED0665"/>
    <w:rsid w:val="00ED12C0"/>
    <w:rsid w:val="00ED19F0"/>
    <w:rsid w:val="00ED2B50"/>
    <w:rsid w:val="00ED3A32"/>
    <w:rsid w:val="00ED3BDE"/>
    <w:rsid w:val="00ED68FB"/>
    <w:rsid w:val="00ED6FF6"/>
    <w:rsid w:val="00ED783A"/>
    <w:rsid w:val="00EE000E"/>
    <w:rsid w:val="00EE2E34"/>
    <w:rsid w:val="00EE2E91"/>
    <w:rsid w:val="00EE43A2"/>
    <w:rsid w:val="00EE46B7"/>
    <w:rsid w:val="00EE5A49"/>
    <w:rsid w:val="00EE664B"/>
    <w:rsid w:val="00EE7701"/>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39EA"/>
    <w:rsid w:val="00F15223"/>
    <w:rsid w:val="00F164B4"/>
    <w:rsid w:val="00F176E4"/>
    <w:rsid w:val="00F20E5F"/>
    <w:rsid w:val="00F25CC2"/>
    <w:rsid w:val="00F27573"/>
    <w:rsid w:val="00F27DE9"/>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76"/>
    <w:rsid w:val="00F733A4"/>
    <w:rsid w:val="00F73D91"/>
    <w:rsid w:val="00F7758F"/>
    <w:rsid w:val="00F82811"/>
    <w:rsid w:val="00F84153"/>
    <w:rsid w:val="00F85661"/>
    <w:rsid w:val="00F96602"/>
    <w:rsid w:val="00F9735A"/>
    <w:rsid w:val="00FA32FC"/>
    <w:rsid w:val="00FA59FD"/>
    <w:rsid w:val="00FA5D8C"/>
    <w:rsid w:val="00FA6403"/>
    <w:rsid w:val="00FB16CD"/>
    <w:rsid w:val="00FB73AE"/>
    <w:rsid w:val="00FC2A68"/>
    <w:rsid w:val="00FC3C51"/>
    <w:rsid w:val="00FC5388"/>
    <w:rsid w:val="00FC571E"/>
    <w:rsid w:val="00FC726C"/>
    <w:rsid w:val="00FD111D"/>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C333A0-3D1D-4D99-85B4-DB1101C2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670D8"/>
    <w:rPr>
      <w:sz w:val="16"/>
      <w:szCs w:val="16"/>
    </w:rPr>
  </w:style>
  <w:style w:type="paragraph" w:styleId="CommentText">
    <w:name w:val="annotation text"/>
    <w:basedOn w:val="Normal"/>
    <w:link w:val="CommentTextChar"/>
    <w:semiHidden/>
    <w:unhideWhenUsed/>
    <w:rsid w:val="009670D8"/>
    <w:rPr>
      <w:sz w:val="20"/>
      <w:szCs w:val="20"/>
    </w:rPr>
  </w:style>
  <w:style w:type="character" w:customStyle="1" w:styleId="CommentTextChar">
    <w:name w:val="Comment Text Char"/>
    <w:basedOn w:val="DefaultParagraphFont"/>
    <w:link w:val="CommentText"/>
    <w:semiHidden/>
    <w:rsid w:val="009670D8"/>
  </w:style>
  <w:style w:type="paragraph" w:styleId="CommentSubject">
    <w:name w:val="annotation subject"/>
    <w:basedOn w:val="CommentText"/>
    <w:next w:val="CommentText"/>
    <w:link w:val="CommentSubjectChar"/>
    <w:semiHidden/>
    <w:unhideWhenUsed/>
    <w:rsid w:val="009670D8"/>
    <w:rPr>
      <w:b/>
      <w:bCs/>
    </w:rPr>
  </w:style>
  <w:style w:type="character" w:customStyle="1" w:styleId="CommentSubjectChar">
    <w:name w:val="Comment Subject Char"/>
    <w:basedOn w:val="CommentTextChar"/>
    <w:link w:val="CommentSubject"/>
    <w:semiHidden/>
    <w:rsid w:val="009670D8"/>
    <w:rPr>
      <w:b/>
      <w:bCs/>
    </w:rPr>
  </w:style>
  <w:style w:type="paragraph" w:styleId="ListParagraph">
    <w:name w:val="List Paragraph"/>
    <w:basedOn w:val="Normal"/>
    <w:uiPriority w:val="34"/>
    <w:qFormat/>
    <w:rsid w:val="00DE54C2"/>
    <w:pPr>
      <w:ind w:left="720"/>
      <w:contextualSpacing/>
    </w:pPr>
  </w:style>
  <w:style w:type="paragraph" w:styleId="Revision">
    <w:name w:val="Revision"/>
    <w:hidden/>
    <w:uiPriority w:val="99"/>
    <w:semiHidden/>
    <w:rsid w:val="002852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2379</Words>
  <Characters>13767</Characters>
  <Application>Microsoft Office Word</Application>
  <DocSecurity>4</DocSecurity>
  <Lines>253</Lines>
  <Paragraphs>67</Paragraphs>
  <ScaleCrop>false</ScaleCrop>
  <HeadingPairs>
    <vt:vector size="2" baseType="variant">
      <vt:variant>
        <vt:lpstr>Title</vt:lpstr>
      </vt:variant>
      <vt:variant>
        <vt:i4>1</vt:i4>
      </vt:variant>
    </vt:vector>
  </HeadingPairs>
  <TitlesOfParts>
    <vt:vector size="1" baseType="lpstr">
      <vt:lpstr>BA - HB03691 (Committee Report (Substituted))</vt:lpstr>
    </vt:vector>
  </TitlesOfParts>
  <Company>State of Texas</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22468</dc:subject>
  <dc:creator>State of Texas</dc:creator>
  <dc:description>HB 3691 by Frank-(H)Human Services (Substitute Document Number: 87R 19707)</dc:description>
  <cp:lastModifiedBy>Stacey Nicchio</cp:lastModifiedBy>
  <cp:revision>2</cp:revision>
  <cp:lastPrinted>2003-11-26T17:21:00Z</cp:lastPrinted>
  <dcterms:created xsi:type="dcterms:W3CDTF">2021-04-23T20:15:00Z</dcterms:created>
  <dcterms:modified xsi:type="dcterms:W3CDTF">2021-04-23T20:15:00Z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21.113.53</vt:lpwstr>
  </property>
</Properties>
</file>