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46E" w:rsidRDefault="0001146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FDA24EA9D384CDDB37225FD87B1AF15"/>
          </w:placeholder>
        </w:sdtPr>
        <w:sdtContent>
          <w:r w:rsidRPr="005C2A78">
            <w:rPr>
              <w:rFonts w:cs="Times New Roman"/>
              <w:b/>
              <w:szCs w:val="24"/>
              <w:u w:val="single"/>
            </w:rPr>
            <w:t>BILL ANALYSIS</w:t>
          </w:r>
        </w:sdtContent>
      </w:sdt>
    </w:p>
    <w:p w:rsidR="0001146E" w:rsidRPr="00585C31" w:rsidRDefault="0001146E" w:rsidP="000F1DF9">
      <w:pPr>
        <w:spacing w:after="0" w:line="240" w:lineRule="auto"/>
        <w:rPr>
          <w:rFonts w:cs="Times New Roman"/>
          <w:szCs w:val="24"/>
        </w:rPr>
      </w:pPr>
    </w:p>
    <w:p w:rsidR="0001146E" w:rsidRPr="00585C31" w:rsidRDefault="0001146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1146E" w:rsidTr="000F1DF9">
        <w:tc>
          <w:tcPr>
            <w:tcW w:w="2718" w:type="dxa"/>
          </w:tcPr>
          <w:p w:rsidR="0001146E" w:rsidRPr="005C2A78" w:rsidRDefault="0001146E" w:rsidP="006D756B">
            <w:pPr>
              <w:rPr>
                <w:rFonts w:cs="Times New Roman"/>
                <w:szCs w:val="24"/>
              </w:rPr>
            </w:pPr>
            <w:sdt>
              <w:sdtPr>
                <w:rPr>
                  <w:rFonts w:cs="Times New Roman"/>
                  <w:szCs w:val="24"/>
                </w:rPr>
                <w:alias w:val="Agency Title"/>
                <w:tag w:val="AgencyTitleContentControl"/>
                <w:id w:val="1920747753"/>
                <w:lock w:val="sdtContentLocked"/>
                <w:placeholder>
                  <w:docPart w:val="30874F50953E4E0199A021252E58F3D4"/>
                </w:placeholder>
              </w:sdtPr>
              <w:sdtEndPr>
                <w:rPr>
                  <w:rFonts w:cstheme="minorBidi"/>
                  <w:szCs w:val="22"/>
                </w:rPr>
              </w:sdtEndPr>
              <w:sdtContent>
                <w:r>
                  <w:rPr>
                    <w:rFonts w:cs="Times New Roman"/>
                    <w:szCs w:val="24"/>
                  </w:rPr>
                  <w:t>Senate Research Center</w:t>
                </w:r>
              </w:sdtContent>
            </w:sdt>
          </w:p>
        </w:tc>
        <w:tc>
          <w:tcPr>
            <w:tcW w:w="6858" w:type="dxa"/>
          </w:tcPr>
          <w:p w:rsidR="0001146E" w:rsidRPr="00FF6471" w:rsidRDefault="0001146E" w:rsidP="000F1DF9">
            <w:pPr>
              <w:jc w:val="right"/>
              <w:rPr>
                <w:rFonts w:cs="Times New Roman"/>
                <w:szCs w:val="24"/>
              </w:rPr>
            </w:pPr>
            <w:sdt>
              <w:sdtPr>
                <w:rPr>
                  <w:rFonts w:cs="Times New Roman"/>
                  <w:szCs w:val="24"/>
                </w:rPr>
                <w:alias w:val="Bill Number"/>
                <w:tag w:val="BillNumberOne"/>
                <w:id w:val="-410784069"/>
                <w:lock w:val="sdtContentLocked"/>
                <w:placeholder>
                  <w:docPart w:val="78F623061FFB4E598CFE5F9DD1E28F32"/>
                </w:placeholder>
              </w:sdtPr>
              <w:sdtContent>
                <w:r>
                  <w:rPr>
                    <w:rFonts w:cs="Times New Roman"/>
                    <w:szCs w:val="24"/>
                  </w:rPr>
                  <w:t>H.B. 3800</w:t>
                </w:r>
              </w:sdtContent>
            </w:sdt>
          </w:p>
        </w:tc>
      </w:tr>
      <w:tr w:rsidR="0001146E" w:rsidTr="000F1DF9">
        <w:sdt>
          <w:sdtPr>
            <w:rPr>
              <w:rFonts w:cs="Times New Roman"/>
              <w:szCs w:val="24"/>
            </w:rPr>
            <w:alias w:val="TLCNumber"/>
            <w:tag w:val="TLCNumber"/>
            <w:id w:val="-542600604"/>
            <w:lock w:val="sdtLocked"/>
            <w:placeholder>
              <w:docPart w:val="B4F50F3829AE49548489884C3A05E100"/>
            </w:placeholder>
          </w:sdtPr>
          <w:sdtContent>
            <w:tc>
              <w:tcPr>
                <w:tcW w:w="2718" w:type="dxa"/>
              </w:tcPr>
              <w:p w:rsidR="0001146E" w:rsidRPr="000F1DF9" w:rsidRDefault="0001146E" w:rsidP="00C65088">
                <w:pPr>
                  <w:rPr>
                    <w:rFonts w:cs="Times New Roman"/>
                    <w:szCs w:val="24"/>
                  </w:rPr>
                </w:pPr>
                <w:r>
                  <w:rPr>
                    <w:noProof/>
                  </w:rPr>
                  <w:t>87R10666 MWC-F</w:t>
                </w:r>
              </w:p>
            </w:tc>
          </w:sdtContent>
        </w:sdt>
        <w:tc>
          <w:tcPr>
            <w:tcW w:w="6858" w:type="dxa"/>
          </w:tcPr>
          <w:p w:rsidR="0001146E" w:rsidRPr="005C2A78" w:rsidRDefault="0001146E" w:rsidP="00073EDD">
            <w:pPr>
              <w:jc w:val="right"/>
              <w:rPr>
                <w:rFonts w:cs="Times New Roman"/>
                <w:szCs w:val="24"/>
              </w:rPr>
            </w:pPr>
            <w:sdt>
              <w:sdtPr>
                <w:rPr>
                  <w:rFonts w:cs="Times New Roman"/>
                  <w:szCs w:val="24"/>
                </w:rPr>
                <w:alias w:val="Author Label"/>
                <w:tag w:val="By"/>
                <w:id w:val="72399597"/>
                <w:lock w:val="sdtLocked"/>
                <w:placeholder>
                  <w:docPart w:val="35707E28945D40AC80A0EBF2C165DE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E0AEF8011144BCBAEB69785E48C2C0F"/>
                </w:placeholder>
              </w:sdtPr>
              <w:sdtContent>
                <w:r>
                  <w:rPr>
                    <w:rFonts w:cs="Times New Roman"/>
                    <w:szCs w:val="24"/>
                  </w:rPr>
                  <w:t>Darby</w:t>
                </w:r>
              </w:sdtContent>
            </w:sdt>
            <w:sdt>
              <w:sdtPr>
                <w:rPr>
                  <w:rFonts w:cs="Times New Roman"/>
                  <w:szCs w:val="24"/>
                </w:rPr>
                <w:alias w:val="Sponsor"/>
                <w:tag w:val="Sponsor"/>
                <w:id w:val="-2039656131"/>
                <w:lock w:val="sdtContentLocked"/>
                <w:placeholder>
                  <w:docPart w:val="C2DDDC6156DF43BFB2C0A426361E392D"/>
                </w:placeholder>
              </w:sdtPr>
              <w:sdtContent>
                <w:r>
                  <w:rPr>
                    <w:rFonts w:cs="Times New Roman"/>
                    <w:szCs w:val="24"/>
                  </w:rPr>
                  <w:t xml:space="preserve"> (Seliger)</w:t>
                </w:r>
              </w:sdtContent>
            </w:sdt>
            <w:sdt>
              <w:sdtPr>
                <w:rPr>
                  <w:rFonts w:cs="Times New Roman"/>
                  <w:szCs w:val="24"/>
                </w:rPr>
                <w:alias w:val="DualSponsor"/>
                <w:tag w:val="DualSponsor"/>
                <w:id w:val="1029379812"/>
                <w:lock w:val="sdtContentLocked"/>
                <w:placeholder>
                  <w:docPart w:val="475737C127C643EFA9A18561CE7D7CEC"/>
                </w:placeholder>
                <w:showingPlcHdr/>
              </w:sdtPr>
              <w:sdtContent/>
            </w:sdt>
          </w:p>
        </w:tc>
      </w:tr>
      <w:tr w:rsidR="0001146E" w:rsidTr="000F1DF9">
        <w:tc>
          <w:tcPr>
            <w:tcW w:w="2718" w:type="dxa"/>
          </w:tcPr>
          <w:p w:rsidR="0001146E" w:rsidRPr="00BC7495" w:rsidRDefault="0001146E" w:rsidP="000F1DF9">
            <w:pPr>
              <w:rPr>
                <w:rFonts w:cs="Times New Roman"/>
                <w:szCs w:val="24"/>
              </w:rPr>
            </w:pPr>
          </w:p>
        </w:tc>
        <w:sdt>
          <w:sdtPr>
            <w:rPr>
              <w:rFonts w:cs="Times New Roman"/>
              <w:szCs w:val="24"/>
            </w:rPr>
            <w:alias w:val="Committee"/>
            <w:tag w:val="Committee"/>
            <w:id w:val="1914272295"/>
            <w:lock w:val="sdtContentLocked"/>
            <w:placeholder>
              <w:docPart w:val="4B387D7884BE47A2AED897FBDB7F6DA1"/>
            </w:placeholder>
          </w:sdtPr>
          <w:sdtContent>
            <w:tc>
              <w:tcPr>
                <w:tcW w:w="6858" w:type="dxa"/>
              </w:tcPr>
              <w:p w:rsidR="0001146E" w:rsidRPr="00FF6471" w:rsidRDefault="0001146E" w:rsidP="000F1DF9">
                <w:pPr>
                  <w:jc w:val="right"/>
                  <w:rPr>
                    <w:rFonts w:cs="Times New Roman"/>
                    <w:szCs w:val="24"/>
                  </w:rPr>
                </w:pPr>
                <w:r>
                  <w:rPr>
                    <w:rFonts w:cs="Times New Roman"/>
                    <w:szCs w:val="24"/>
                  </w:rPr>
                  <w:t>Health &amp; Human Services</w:t>
                </w:r>
              </w:p>
            </w:tc>
          </w:sdtContent>
        </w:sdt>
      </w:tr>
      <w:tr w:rsidR="0001146E" w:rsidTr="000F1DF9">
        <w:tc>
          <w:tcPr>
            <w:tcW w:w="2718" w:type="dxa"/>
          </w:tcPr>
          <w:p w:rsidR="0001146E" w:rsidRPr="00BC7495" w:rsidRDefault="0001146E" w:rsidP="000F1DF9">
            <w:pPr>
              <w:rPr>
                <w:rFonts w:cs="Times New Roman"/>
                <w:szCs w:val="24"/>
              </w:rPr>
            </w:pPr>
          </w:p>
        </w:tc>
        <w:sdt>
          <w:sdtPr>
            <w:rPr>
              <w:rFonts w:cs="Times New Roman"/>
              <w:szCs w:val="24"/>
            </w:rPr>
            <w:alias w:val="Date"/>
            <w:tag w:val="DateContentControl"/>
            <w:id w:val="1178081906"/>
            <w:lock w:val="sdtLocked"/>
            <w:placeholder>
              <w:docPart w:val="B02DEAE65AE24FDC80BE71B15D10BCEF"/>
            </w:placeholder>
            <w:date w:fullDate="2021-05-17T00:00:00Z">
              <w:dateFormat w:val="M/d/yyyy"/>
              <w:lid w:val="en-US"/>
              <w:storeMappedDataAs w:val="dateTime"/>
              <w:calendar w:val="gregorian"/>
            </w:date>
          </w:sdtPr>
          <w:sdtContent>
            <w:tc>
              <w:tcPr>
                <w:tcW w:w="6858" w:type="dxa"/>
              </w:tcPr>
              <w:p w:rsidR="0001146E" w:rsidRPr="00FF6471" w:rsidRDefault="0001146E" w:rsidP="000F1DF9">
                <w:pPr>
                  <w:jc w:val="right"/>
                  <w:rPr>
                    <w:rFonts w:cs="Times New Roman"/>
                    <w:szCs w:val="24"/>
                  </w:rPr>
                </w:pPr>
                <w:r>
                  <w:rPr>
                    <w:rFonts w:cs="Times New Roman"/>
                    <w:szCs w:val="24"/>
                  </w:rPr>
                  <w:t>5/17/2021</w:t>
                </w:r>
              </w:p>
            </w:tc>
          </w:sdtContent>
        </w:sdt>
      </w:tr>
      <w:tr w:rsidR="0001146E" w:rsidTr="000F1DF9">
        <w:tc>
          <w:tcPr>
            <w:tcW w:w="2718" w:type="dxa"/>
          </w:tcPr>
          <w:p w:rsidR="0001146E" w:rsidRPr="00BC7495" w:rsidRDefault="0001146E" w:rsidP="000F1DF9">
            <w:pPr>
              <w:rPr>
                <w:rFonts w:cs="Times New Roman"/>
                <w:szCs w:val="24"/>
              </w:rPr>
            </w:pPr>
          </w:p>
        </w:tc>
        <w:sdt>
          <w:sdtPr>
            <w:rPr>
              <w:rFonts w:cs="Times New Roman"/>
              <w:szCs w:val="24"/>
            </w:rPr>
            <w:alias w:val="BA Version"/>
            <w:tag w:val="BAVersion"/>
            <w:id w:val="-1685590809"/>
            <w:lock w:val="sdtContentLocked"/>
            <w:placeholder>
              <w:docPart w:val="AC033497576E41309C331F74F0E8A0FF"/>
            </w:placeholder>
          </w:sdtPr>
          <w:sdtContent>
            <w:tc>
              <w:tcPr>
                <w:tcW w:w="6858" w:type="dxa"/>
              </w:tcPr>
              <w:p w:rsidR="0001146E" w:rsidRPr="00FF6471" w:rsidRDefault="0001146E" w:rsidP="000F1DF9">
                <w:pPr>
                  <w:jc w:val="right"/>
                  <w:rPr>
                    <w:rFonts w:cs="Times New Roman"/>
                    <w:szCs w:val="24"/>
                  </w:rPr>
                </w:pPr>
                <w:r>
                  <w:rPr>
                    <w:rFonts w:cs="Times New Roman"/>
                    <w:szCs w:val="24"/>
                  </w:rPr>
                  <w:t>Engrossed</w:t>
                </w:r>
              </w:p>
            </w:tc>
          </w:sdtContent>
        </w:sdt>
      </w:tr>
    </w:tbl>
    <w:p w:rsidR="0001146E" w:rsidRPr="00FF6471" w:rsidRDefault="0001146E" w:rsidP="000F1DF9">
      <w:pPr>
        <w:spacing w:after="0" w:line="240" w:lineRule="auto"/>
        <w:rPr>
          <w:rFonts w:cs="Times New Roman"/>
          <w:szCs w:val="24"/>
        </w:rPr>
      </w:pPr>
    </w:p>
    <w:p w:rsidR="0001146E" w:rsidRPr="00FF6471" w:rsidRDefault="0001146E" w:rsidP="000F1DF9">
      <w:pPr>
        <w:spacing w:after="0" w:line="240" w:lineRule="auto"/>
        <w:rPr>
          <w:rFonts w:cs="Times New Roman"/>
          <w:szCs w:val="24"/>
        </w:rPr>
      </w:pPr>
    </w:p>
    <w:p w:rsidR="0001146E" w:rsidRPr="00FF6471" w:rsidRDefault="0001146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A19891E1F884875B3ED5E9A2DECC925"/>
        </w:placeholder>
      </w:sdtPr>
      <w:sdtContent>
        <w:p w:rsidR="0001146E" w:rsidRDefault="0001146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F2434BAAE5846CDA44D5E5185850F90"/>
        </w:placeholder>
      </w:sdtPr>
      <w:sdtContent>
        <w:p w:rsidR="0001146E" w:rsidRDefault="0001146E" w:rsidP="00541AF0">
          <w:pPr>
            <w:pStyle w:val="NormalWeb"/>
            <w:spacing w:before="0" w:beforeAutospacing="0" w:after="0" w:afterAutospacing="0"/>
            <w:jc w:val="both"/>
            <w:divId w:val="1442452045"/>
            <w:rPr>
              <w:rFonts w:eastAsia="Times New Roman"/>
              <w:bCs/>
            </w:rPr>
          </w:pPr>
        </w:p>
        <w:p w:rsidR="0001146E" w:rsidRDefault="0001146E" w:rsidP="00541AF0">
          <w:pPr>
            <w:pStyle w:val="NormalWeb"/>
            <w:spacing w:before="0" w:beforeAutospacing="0" w:after="0" w:afterAutospacing="0"/>
            <w:jc w:val="both"/>
            <w:divId w:val="1442452045"/>
            <w:rPr>
              <w:color w:val="000000"/>
            </w:rPr>
          </w:pPr>
          <w:r w:rsidRPr="0026058C">
            <w:rPr>
              <w:color w:val="000000"/>
            </w:rPr>
            <w:t>With the passage of H</w:t>
          </w:r>
          <w:r>
            <w:rPr>
              <w:color w:val="000000"/>
            </w:rPr>
            <w:t>.</w:t>
          </w:r>
          <w:r w:rsidRPr="0026058C">
            <w:rPr>
              <w:color w:val="000000"/>
            </w:rPr>
            <w:t>B</w:t>
          </w:r>
          <w:r>
            <w:rPr>
              <w:color w:val="000000"/>
            </w:rPr>
            <w:t>.</w:t>
          </w:r>
          <w:r w:rsidRPr="0026058C">
            <w:rPr>
              <w:color w:val="000000"/>
            </w:rPr>
            <w:t xml:space="preserve"> 2641 </w:t>
          </w:r>
          <w:r>
            <w:rPr>
              <w:color w:val="000000"/>
            </w:rPr>
            <w:t>by</w:t>
          </w:r>
          <w:r w:rsidRPr="0026058C">
            <w:rPr>
              <w:color w:val="000000"/>
            </w:rPr>
            <w:t xml:space="preserve"> the</w:t>
          </w:r>
          <w:r>
            <w:rPr>
              <w:color w:val="000000"/>
            </w:rPr>
            <w:t xml:space="preserve"> 86th Legislature, the reversionary i</w:t>
          </w:r>
          <w:r w:rsidRPr="0026058C">
            <w:rPr>
              <w:color w:val="000000"/>
            </w:rPr>
            <w:t>nterest by State of Texas was authorized on a property in Big Spring, Texas</w:t>
          </w:r>
          <w:r>
            <w:rPr>
              <w:color w:val="000000"/>
            </w:rPr>
            <w:t>,</w:t>
          </w:r>
          <w:r w:rsidRPr="0026058C">
            <w:rPr>
              <w:color w:val="000000"/>
            </w:rPr>
            <w:t xml:space="preserve"> for the benefit of West Texas Centers (West Texas Centers for Mental Health and Mental Retardation). Since the bill</w:t>
          </w:r>
          <w:r>
            <w:rPr>
              <w:color w:val="000000"/>
            </w:rPr>
            <w:t>'</w:t>
          </w:r>
          <w:r w:rsidRPr="0026058C">
            <w:rPr>
              <w:color w:val="000000"/>
            </w:rPr>
            <w:t xml:space="preserve">s passage it has been determined that this property site was not adequate. </w:t>
          </w:r>
        </w:p>
        <w:p w:rsidR="0001146E" w:rsidRPr="0026058C" w:rsidRDefault="0001146E" w:rsidP="00541AF0">
          <w:pPr>
            <w:pStyle w:val="NormalWeb"/>
            <w:spacing w:before="0" w:beforeAutospacing="0" w:after="0" w:afterAutospacing="0"/>
            <w:jc w:val="both"/>
            <w:divId w:val="1442452045"/>
            <w:rPr>
              <w:color w:val="000000"/>
            </w:rPr>
          </w:pPr>
        </w:p>
        <w:p w:rsidR="0001146E" w:rsidRPr="0026058C" w:rsidRDefault="0001146E" w:rsidP="00541AF0">
          <w:pPr>
            <w:pStyle w:val="NormalWeb"/>
            <w:spacing w:before="0" w:beforeAutospacing="0" w:after="0" w:afterAutospacing="0"/>
            <w:jc w:val="both"/>
            <w:divId w:val="1442452045"/>
            <w:rPr>
              <w:color w:val="000000"/>
            </w:rPr>
          </w:pPr>
          <w:r w:rsidRPr="0026058C">
            <w:rPr>
              <w:color w:val="000000"/>
            </w:rPr>
            <w:t>A new property has been located and this bill, H</w:t>
          </w:r>
          <w:r>
            <w:rPr>
              <w:color w:val="000000"/>
            </w:rPr>
            <w:t>.</w:t>
          </w:r>
          <w:r w:rsidRPr="0026058C">
            <w:rPr>
              <w:color w:val="000000"/>
            </w:rPr>
            <w:t>B</w:t>
          </w:r>
          <w:r>
            <w:rPr>
              <w:color w:val="000000"/>
            </w:rPr>
            <w:t>.</w:t>
          </w:r>
          <w:r w:rsidRPr="0026058C">
            <w:rPr>
              <w:color w:val="000000"/>
            </w:rPr>
            <w:t xml:space="preserve"> 3800, is necessary to complete the exchange between West Texas Centers and Cap Rock Holdings, LLC.</w:t>
          </w:r>
        </w:p>
        <w:p w:rsidR="0001146E" w:rsidRPr="00D70925" w:rsidRDefault="0001146E" w:rsidP="00541AF0">
          <w:pPr>
            <w:spacing w:after="0" w:line="240" w:lineRule="auto"/>
            <w:jc w:val="both"/>
            <w:rPr>
              <w:rFonts w:eastAsia="Times New Roman" w:cs="Times New Roman"/>
              <w:bCs/>
              <w:szCs w:val="24"/>
            </w:rPr>
          </w:pPr>
        </w:p>
      </w:sdtContent>
    </w:sdt>
    <w:p w:rsidR="0001146E" w:rsidRDefault="0001146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3800 </w:t>
      </w:r>
      <w:bookmarkStart w:id="1" w:name="AmendsCurrentLaw"/>
      <w:bookmarkEnd w:id="1"/>
      <w:r>
        <w:rPr>
          <w:rFonts w:cs="Times New Roman"/>
          <w:szCs w:val="24"/>
        </w:rPr>
        <w:t>amends current law relating to the release of a reversionary interest in certain real property by the Health and Human Services Commission and conditions related to that release.</w:t>
      </w:r>
    </w:p>
    <w:p w:rsidR="0001146E" w:rsidRPr="00EF00A1" w:rsidRDefault="0001146E" w:rsidP="000F1DF9">
      <w:pPr>
        <w:spacing w:after="0" w:line="240" w:lineRule="auto"/>
        <w:jc w:val="both"/>
        <w:rPr>
          <w:rFonts w:eastAsia="Times New Roman" w:cs="Times New Roman"/>
          <w:szCs w:val="24"/>
        </w:rPr>
      </w:pPr>
    </w:p>
    <w:p w:rsidR="0001146E" w:rsidRPr="005C2A78" w:rsidRDefault="0001146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C548B5805044D4AC1E6601B7875A13"/>
          </w:placeholder>
        </w:sdtPr>
        <w:sdtContent>
          <w:r>
            <w:rPr>
              <w:rFonts w:eastAsia="Times New Roman" w:cs="Times New Roman"/>
              <w:b/>
              <w:szCs w:val="24"/>
              <w:u w:val="single"/>
            </w:rPr>
            <w:t>RULEMAKING AUTHORITY</w:t>
          </w:r>
        </w:sdtContent>
      </w:sdt>
    </w:p>
    <w:p w:rsidR="0001146E" w:rsidRPr="006529C4" w:rsidRDefault="0001146E" w:rsidP="00774EC7">
      <w:pPr>
        <w:spacing w:after="0" w:line="240" w:lineRule="auto"/>
        <w:jc w:val="both"/>
        <w:rPr>
          <w:rFonts w:cs="Times New Roman"/>
          <w:szCs w:val="24"/>
        </w:rPr>
      </w:pPr>
    </w:p>
    <w:p w:rsidR="0001146E" w:rsidRPr="006529C4" w:rsidRDefault="0001146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1146E" w:rsidRPr="006529C4" w:rsidRDefault="0001146E" w:rsidP="00774EC7">
      <w:pPr>
        <w:spacing w:after="0" w:line="240" w:lineRule="auto"/>
        <w:jc w:val="both"/>
        <w:rPr>
          <w:rFonts w:cs="Times New Roman"/>
          <w:szCs w:val="24"/>
        </w:rPr>
      </w:pPr>
    </w:p>
    <w:p w:rsidR="0001146E" w:rsidRPr="005C2A78" w:rsidRDefault="0001146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B397663883B43C48B62AA50E9D23924"/>
          </w:placeholder>
        </w:sdtPr>
        <w:sdtContent>
          <w:r>
            <w:rPr>
              <w:rFonts w:eastAsia="Times New Roman" w:cs="Times New Roman"/>
              <w:b/>
              <w:szCs w:val="24"/>
              <w:u w:val="single"/>
            </w:rPr>
            <w:t>SECTION BY SECTION ANALYSIS</w:t>
          </w:r>
        </w:sdtContent>
      </w:sdt>
    </w:p>
    <w:p w:rsidR="0001146E" w:rsidRPr="005C2A78" w:rsidRDefault="0001146E" w:rsidP="000F1DF9">
      <w:pPr>
        <w:spacing w:after="0" w:line="240" w:lineRule="auto"/>
        <w:jc w:val="both"/>
        <w:rPr>
          <w:rFonts w:eastAsia="Times New Roman" w:cs="Times New Roman"/>
          <w:szCs w:val="24"/>
        </w:rPr>
      </w:pPr>
    </w:p>
    <w:p w:rsidR="0001146E" w:rsidRPr="005C2A78" w:rsidRDefault="0001146E" w:rsidP="00541AF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 xml:space="preserve">Section 1(a), Chapter 54 (H.B. 2641), Acts of the 86th Legislature, Regular Session, 2019, to require the Health and Human Services Commission, subject to </w:t>
      </w:r>
      <w:r w:rsidRPr="00EF00A1">
        <w:t>Subsections (b) and (c) of this section and not later than February 1, 2023</w:t>
      </w:r>
      <w:r>
        <w:t xml:space="preserve">, rather than February 1, </w:t>
      </w:r>
      <w:r w:rsidRPr="00EF00A1">
        <w:t>2021, to execute an appropriate instrument to release and nullify the right of reverter to which the real property described by Section 2 of this Act is subject under the deed filed in the Deed Records of Howard County, Texas, at Volume 795, Pages 141-143.</w:t>
      </w:r>
      <w:r>
        <w:t xml:space="preserve"> </w:t>
      </w:r>
    </w:p>
    <w:p w:rsidR="0001146E" w:rsidRPr="005C2A78" w:rsidRDefault="0001146E" w:rsidP="00541AF0">
      <w:pPr>
        <w:spacing w:after="0" w:line="240" w:lineRule="auto"/>
        <w:jc w:val="both"/>
        <w:rPr>
          <w:rFonts w:eastAsia="Times New Roman" w:cs="Times New Roman"/>
          <w:szCs w:val="24"/>
        </w:rPr>
      </w:pPr>
    </w:p>
    <w:p w:rsidR="0001146E" w:rsidRPr="005C2A78" w:rsidRDefault="0001146E" w:rsidP="00541AF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 xml:space="preserve">Section 3, Chapter 54 (H.B. 2641), Acts of the 86th Legislature, Regular Session, 2019, to amend the metes and bounds of the real property the title to which is held by Cap Rock Holdings, LLC, and is situated in Howard County, Texas. </w:t>
      </w:r>
    </w:p>
    <w:p w:rsidR="0001146E" w:rsidRPr="005C2A78" w:rsidRDefault="0001146E" w:rsidP="00541AF0">
      <w:pPr>
        <w:spacing w:after="0" w:line="240" w:lineRule="auto"/>
        <w:jc w:val="both"/>
        <w:rPr>
          <w:rFonts w:eastAsia="Times New Roman" w:cs="Times New Roman"/>
          <w:szCs w:val="24"/>
        </w:rPr>
      </w:pPr>
    </w:p>
    <w:p w:rsidR="0001146E" w:rsidRPr="00C8671F" w:rsidRDefault="0001146E" w:rsidP="00541AF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2021. </w:t>
      </w:r>
    </w:p>
    <w:sectPr w:rsidR="0001146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A2E" w:rsidRDefault="00070A2E" w:rsidP="000F1DF9">
      <w:pPr>
        <w:spacing w:after="0" w:line="240" w:lineRule="auto"/>
      </w:pPr>
      <w:r>
        <w:separator/>
      </w:r>
    </w:p>
  </w:endnote>
  <w:endnote w:type="continuationSeparator" w:id="0">
    <w:p w:rsidR="00070A2E" w:rsidRDefault="00070A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70A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1146E">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1146E">
                <w:rPr>
                  <w:sz w:val="20"/>
                  <w:szCs w:val="20"/>
                </w:rPr>
                <w:t>H.B. 3800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1146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70A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1146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1146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A2E" w:rsidRDefault="00070A2E" w:rsidP="000F1DF9">
      <w:pPr>
        <w:spacing w:after="0" w:line="240" w:lineRule="auto"/>
      </w:pPr>
      <w:r>
        <w:separator/>
      </w:r>
    </w:p>
  </w:footnote>
  <w:footnote w:type="continuationSeparator" w:id="0">
    <w:p w:rsidR="00070A2E" w:rsidRDefault="00070A2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146E"/>
    <w:rsid w:val="00043800"/>
    <w:rsid w:val="00070A2E"/>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056A6"/>
  <w15:docId w15:val="{AB4E709C-F92E-4681-B38A-B86139CE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146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5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FDA24EA9D384CDDB37225FD87B1AF15"/>
        <w:category>
          <w:name w:val="General"/>
          <w:gallery w:val="placeholder"/>
        </w:category>
        <w:types>
          <w:type w:val="bbPlcHdr"/>
        </w:types>
        <w:behaviors>
          <w:behavior w:val="content"/>
        </w:behaviors>
        <w:guid w:val="{17EE242D-A52F-491D-9646-E3C88B484B9B}"/>
      </w:docPartPr>
      <w:docPartBody>
        <w:p w:rsidR="00000000" w:rsidRDefault="005C386C"/>
      </w:docPartBody>
    </w:docPart>
    <w:docPart>
      <w:docPartPr>
        <w:name w:val="30874F50953E4E0199A021252E58F3D4"/>
        <w:category>
          <w:name w:val="General"/>
          <w:gallery w:val="placeholder"/>
        </w:category>
        <w:types>
          <w:type w:val="bbPlcHdr"/>
        </w:types>
        <w:behaviors>
          <w:behavior w:val="content"/>
        </w:behaviors>
        <w:guid w:val="{3EEF1F19-462A-4A50-A3EF-5B611F3F36C7}"/>
      </w:docPartPr>
      <w:docPartBody>
        <w:p w:rsidR="00000000" w:rsidRDefault="005C386C"/>
      </w:docPartBody>
    </w:docPart>
    <w:docPart>
      <w:docPartPr>
        <w:name w:val="78F623061FFB4E598CFE5F9DD1E28F32"/>
        <w:category>
          <w:name w:val="General"/>
          <w:gallery w:val="placeholder"/>
        </w:category>
        <w:types>
          <w:type w:val="bbPlcHdr"/>
        </w:types>
        <w:behaviors>
          <w:behavior w:val="content"/>
        </w:behaviors>
        <w:guid w:val="{6718379E-81D3-4EB1-B9DA-824677967520}"/>
      </w:docPartPr>
      <w:docPartBody>
        <w:p w:rsidR="00000000" w:rsidRDefault="005C386C"/>
      </w:docPartBody>
    </w:docPart>
    <w:docPart>
      <w:docPartPr>
        <w:name w:val="B4F50F3829AE49548489884C3A05E100"/>
        <w:category>
          <w:name w:val="General"/>
          <w:gallery w:val="placeholder"/>
        </w:category>
        <w:types>
          <w:type w:val="bbPlcHdr"/>
        </w:types>
        <w:behaviors>
          <w:behavior w:val="content"/>
        </w:behaviors>
        <w:guid w:val="{A4596EF4-41D9-418E-B29B-A6DC4B8AB780}"/>
      </w:docPartPr>
      <w:docPartBody>
        <w:p w:rsidR="00000000" w:rsidRDefault="005C386C"/>
      </w:docPartBody>
    </w:docPart>
    <w:docPart>
      <w:docPartPr>
        <w:name w:val="35707E28945D40AC80A0EBF2C165DE7D"/>
        <w:category>
          <w:name w:val="General"/>
          <w:gallery w:val="placeholder"/>
        </w:category>
        <w:types>
          <w:type w:val="bbPlcHdr"/>
        </w:types>
        <w:behaviors>
          <w:behavior w:val="content"/>
        </w:behaviors>
        <w:guid w:val="{24877F41-B193-4BEE-BCDF-B552113084E3}"/>
      </w:docPartPr>
      <w:docPartBody>
        <w:p w:rsidR="00000000" w:rsidRDefault="005C386C"/>
      </w:docPartBody>
    </w:docPart>
    <w:docPart>
      <w:docPartPr>
        <w:name w:val="3E0AEF8011144BCBAEB69785E48C2C0F"/>
        <w:category>
          <w:name w:val="General"/>
          <w:gallery w:val="placeholder"/>
        </w:category>
        <w:types>
          <w:type w:val="bbPlcHdr"/>
        </w:types>
        <w:behaviors>
          <w:behavior w:val="content"/>
        </w:behaviors>
        <w:guid w:val="{9357AA0E-5E95-40D2-8CA3-EC95976D6569}"/>
      </w:docPartPr>
      <w:docPartBody>
        <w:p w:rsidR="00000000" w:rsidRDefault="005C386C"/>
      </w:docPartBody>
    </w:docPart>
    <w:docPart>
      <w:docPartPr>
        <w:name w:val="C2DDDC6156DF43BFB2C0A426361E392D"/>
        <w:category>
          <w:name w:val="General"/>
          <w:gallery w:val="placeholder"/>
        </w:category>
        <w:types>
          <w:type w:val="bbPlcHdr"/>
        </w:types>
        <w:behaviors>
          <w:behavior w:val="content"/>
        </w:behaviors>
        <w:guid w:val="{49E416AD-D78D-459A-9033-001AD04983AA}"/>
      </w:docPartPr>
      <w:docPartBody>
        <w:p w:rsidR="00000000" w:rsidRDefault="005C386C"/>
      </w:docPartBody>
    </w:docPart>
    <w:docPart>
      <w:docPartPr>
        <w:name w:val="475737C127C643EFA9A18561CE7D7CEC"/>
        <w:category>
          <w:name w:val="General"/>
          <w:gallery w:val="placeholder"/>
        </w:category>
        <w:types>
          <w:type w:val="bbPlcHdr"/>
        </w:types>
        <w:behaviors>
          <w:behavior w:val="content"/>
        </w:behaviors>
        <w:guid w:val="{3789B5FC-4701-4172-BE03-06857483CAD8}"/>
      </w:docPartPr>
      <w:docPartBody>
        <w:p w:rsidR="00000000" w:rsidRDefault="005C386C"/>
      </w:docPartBody>
    </w:docPart>
    <w:docPart>
      <w:docPartPr>
        <w:name w:val="4B387D7884BE47A2AED897FBDB7F6DA1"/>
        <w:category>
          <w:name w:val="General"/>
          <w:gallery w:val="placeholder"/>
        </w:category>
        <w:types>
          <w:type w:val="bbPlcHdr"/>
        </w:types>
        <w:behaviors>
          <w:behavior w:val="content"/>
        </w:behaviors>
        <w:guid w:val="{1DB49CC1-9F03-427A-B4D8-D00B6C6D8DB9}"/>
      </w:docPartPr>
      <w:docPartBody>
        <w:p w:rsidR="00000000" w:rsidRDefault="005C386C"/>
      </w:docPartBody>
    </w:docPart>
    <w:docPart>
      <w:docPartPr>
        <w:name w:val="B02DEAE65AE24FDC80BE71B15D10BCEF"/>
        <w:category>
          <w:name w:val="General"/>
          <w:gallery w:val="placeholder"/>
        </w:category>
        <w:types>
          <w:type w:val="bbPlcHdr"/>
        </w:types>
        <w:behaviors>
          <w:behavior w:val="content"/>
        </w:behaviors>
        <w:guid w:val="{4BAB7527-BA2B-4C52-AD53-38E7395472F2}"/>
      </w:docPartPr>
      <w:docPartBody>
        <w:p w:rsidR="00000000" w:rsidRDefault="004C2084" w:rsidP="004C2084">
          <w:pPr>
            <w:pStyle w:val="B02DEAE65AE24FDC80BE71B15D10BCEF"/>
          </w:pPr>
          <w:r w:rsidRPr="00A30DD1">
            <w:rPr>
              <w:rStyle w:val="PlaceholderText"/>
            </w:rPr>
            <w:t>Click here to enter a date.</w:t>
          </w:r>
        </w:p>
      </w:docPartBody>
    </w:docPart>
    <w:docPart>
      <w:docPartPr>
        <w:name w:val="AC033497576E41309C331F74F0E8A0FF"/>
        <w:category>
          <w:name w:val="General"/>
          <w:gallery w:val="placeholder"/>
        </w:category>
        <w:types>
          <w:type w:val="bbPlcHdr"/>
        </w:types>
        <w:behaviors>
          <w:behavior w:val="content"/>
        </w:behaviors>
        <w:guid w:val="{EAF5E354-DC7D-4C05-8FF2-B451400A8612}"/>
      </w:docPartPr>
      <w:docPartBody>
        <w:p w:rsidR="00000000" w:rsidRDefault="005C386C"/>
      </w:docPartBody>
    </w:docPart>
    <w:docPart>
      <w:docPartPr>
        <w:name w:val="AA19891E1F884875B3ED5E9A2DECC925"/>
        <w:category>
          <w:name w:val="General"/>
          <w:gallery w:val="placeholder"/>
        </w:category>
        <w:types>
          <w:type w:val="bbPlcHdr"/>
        </w:types>
        <w:behaviors>
          <w:behavior w:val="content"/>
        </w:behaviors>
        <w:guid w:val="{663A771B-2534-4249-9393-C2B5A621A8C0}"/>
      </w:docPartPr>
      <w:docPartBody>
        <w:p w:rsidR="00000000" w:rsidRDefault="005C386C"/>
      </w:docPartBody>
    </w:docPart>
    <w:docPart>
      <w:docPartPr>
        <w:name w:val="6F2434BAAE5846CDA44D5E5185850F90"/>
        <w:category>
          <w:name w:val="General"/>
          <w:gallery w:val="placeholder"/>
        </w:category>
        <w:types>
          <w:type w:val="bbPlcHdr"/>
        </w:types>
        <w:behaviors>
          <w:behavior w:val="content"/>
        </w:behaviors>
        <w:guid w:val="{2A329FC8-128B-4F63-91AE-5267BEE4F47D}"/>
      </w:docPartPr>
      <w:docPartBody>
        <w:p w:rsidR="00000000" w:rsidRDefault="004C2084" w:rsidP="004C2084">
          <w:pPr>
            <w:pStyle w:val="6F2434BAAE5846CDA44D5E5185850F90"/>
          </w:pPr>
          <w:r>
            <w:rPr>
              <w:rFonts w:eastAsia="Times New Roman" w:cs="Times New Roman"/>
              <w:bCs/>
              <w:szCs w:val="24"/>
            </w:rPr>
            <w:t xml:space="preserve"> </w:t>
          </w:r>
        </w:p>
      </w:docPartBody>
    </w:docPart>
    <w:docPart>
      <w:docPartPr>
        <w:name w:val="F9C548B5805044D4AC1E6601B7875A13"/>
        <w:category>
          <w:name w:val="General"/>
          <w:gallery w:val="placeholder"/>
        </w:category>
        <w:types>
          <w:type w:val="bbPlcHdr"/>
        </w:types>
        <w:behaviors>
          <w:behavior w:val="content"/>
        </w:behaviors>
        <w:guid w:val="{49C72FC7-DF4D-435C-9AAA-748C3BC9D9B3}"/>
      </w:docPartPr>
      <w:docPartBody>
        <w:p w:rsidR="00000000" w:rsidRDefault="005C386C"/>
      </w:docPartBody>
    </w:docPart>
    <w:docPart>
      <w:docPartPr>
        <w:name w:val="0B397663883B43C48B62AA50E9D23924"/>
        <w:category>
          <w:name w:val="General"/>
          <w:gallery w:val="placeholder"/>
        </w:category>
        <w:types>
          <w:type w:val="bbPlcHdr"/>
        </w:types>
        <w:behaviors>
          <w:behavior w:val="content"/>
        </w:behaviors>
        <w:guid w:val="{841D499C-3431-446E-BA65-AD099C822276}"/>
      </w:docPartPr>
      <w:docPartBody>
        <w:p w:rsidR="00000000" w:rsidRDefault="005C38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C2084"/>
    <w:rsid w:val="00576003"/>
    <w:rsid w:val="005B408E"/>
    <w:rsid w:val="005C386C"/>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08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02DEAE65AE24FDC80BE71B15D10BCEF">
    <w:name w:val="B02DEAE65AE24FDC80BE71B15D10BCEF"/>
    <w:rsid w:val="004C2084"/>
    <w:pPr>
      <w:spacing w:after="160" w:line="259" w:lineRule="auto"/>
    </w:pPr>
  </w:style>
  <w:style w:type="paragraph" w:customStyle="1" w:styleId="6F2434BAAE5846CDA44D5E5185850F90">
    <w:name w:val="6F2434BAAE5846CDA44D5E5185850F90"/>
    <w:rsid w:val="004C20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DDBCF55-0E2F-4427-B1CA-3DE22A7A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285</Words>
  <Characters>1628</Characters>
  <Application>Microsoft Office Word</Application>
  <DocSecurity>0</DocSecurity>
  <Lines>13</Lines>
  <Paragraphs>3</Paragraphs>
  <ScaleCrop>false</ScaleCrop>
  <Company>Texas Legislative Council</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2021-05-18T00:55:00Z</cp:lastPrinted>
  <dcterms:created xsi:type="dcterms:W3CDTF">2015-05-29T14:24:00Z</dcterms:created>
  <dcterms:modified xsi:type="dcterms:W3CDTF">2021-05-18T00:55:00Z</dcterms:modified>
</cp:coreProperties>
</file>

<file path=docProps/custom.xml><?xml version="1.0" encoding="utf-8"?>
<op:Properties xmlns:vt="http://schemas.openxmlformats.org/officeDocument/2006/docPropsVTypes" xmlns:op="http://schemas.openxmlformats.org/officeDocument/2006/custom-properties"/>
</file>