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DCD" w:rsidRDefault="001F3DC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2BC0BE87FDC49E7A9DDB2DC8D2DAE45"/>
          </w:placeholder>
        </w:sdtPr>
        <w:sdtContent>
          <w:r w:rsidRPr="005C2A78">
            <w:rPr>
              <w:rFonts w:cs="Times New Roman"/>
              <w:b/>
              <w:szCs w:val="24"/>
              <w:u w:val="single"/>
            </w:rPr>
            <w:t>BILL ANALYSIS</w:t>
          </w:r>
        </w:sdtContent>
      </w:sdt>
    </w:p>
    <w:p w:rsidR="001F3DCD" w:rsidRPr="00585C31" w:rsidRDefault="001F3DCD" w:rsidP="000F1DF9">
      <w:pPr>
        <w:spacing w:after="0" w:line="240" w:lineRule="auto"/>
        <w:rPr>
          <w:rFonts w:cs="Times New Roman"/>
          <w:szCs w:val="24"/>
        </w:rPr>
      </w:pPr>
    </w:p>
    <w:p w:rsidR="001F3DCD" w:rsidRPr="00585C31" w:rsidRDefault="001F3DC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3DCD" w:rsidTr="000F1DF9">
        <w:tc>
          <w:tcPr>
            <w:tcW w:w="2718" w:type="dxa"/>
          </w:tcPr>
          <w:p w:rsidR="001F3DCD" w:rsidRPr="005C2A78" w:rsidRDefault="001F3DCD" w:rsidP="006D756B">
            <w:pPr>
              <w:rPr>
                <w:rFonts w:cs="Times New Roman"/>
                <w:szCs w:val="24"/>
              </w:rPr>
            </w:pPr>
            <w:sdt>
              <w:sdtPr>
                <w:rPr>
                  <w:rFonts w:cs="Times New Roman"/>
                  <w:szCs w:val="24"/>
                </w:rPr>
                <w:alias w:val="Agency Title"/>
                <w:tag w:val="AgencyTitleContentControl"/>
                <w:id w:val="1920747753"/>
                <w:lock w:val="sdtContentLocked"/>
                <w:placeholder>
                  <w:docPart w:val="026C86BAF5224DD9972E59648A67FE35"/>
                </w:placeholder>
              </w:sdtPr>
              <w:sdtEndPr>
                <w:rPr>
                  <w:rFonts w:cstheme="minorBidi"/>
                  <w:szCs w:val="22"/>
                </w:rPr>
              </w:sdtEndPr>
              <w:sdtContent>
                <w:r>
                  <w:rPr>
                    <w:rFonts w:cs="Times New Roman"/>
                    <w:szCs w:val="24"/>
                  </w:rPr>
                  <w:t>Senate Research Center</w:t>
                </w:r>
              </w:sdtContent>
            </w:sdt>
          </w:p>
        </w:tc>
        <w:tc>
          <w:tcPr>
            <w:tcW w:w="6858" w:type="dxa"/>
          </w:tcPr>
          <w:p w:rsidR="001F3DCD" w:rsidRPr="00FF6471" w:rsidRDefault="001F3DCD" w:rsidP="000F1DF9">
            <w:pPr>
              <w:jc w:val="right"/>
              <w:rPr>
                <w:rFonts w:cs="Times New Roman"/>
                <w:szCs w:val="24"/>
              </w:rPr>
            </w:pPr>
            <w:sdt>
              <w:sdtPr>
                <w:rPr>
                  <w:rFonts w:cs="Times New Roman"/>
                  <w:szCs w:val="24"/>
                </w:rPr>
                <w:alias w:val="Bill Number"/>
                <w:tag w:val="BillNumberOne"/>
                <w:id w:val="-410784069"/>
                <w:lock w:val="sdtContentLocked"/>
                <w:placeholder>
                  <w:docPart w:val="B766D7B935DC4E2996412E6E396772B6"/>
                </w:placeholder>
              </w:sdtPr>
              <w:sdtContent>
                <w:r>
                  <w:rPr>
                    <w:rFonts w:cs="Times New Roman"/>
                    <w:szCs w:val="24"/>
                  </w:rPr>
                  <w:t>H.B. 3880</w:t>
                </w:r>
              </w:sdtContent>
            </w:sdt>
          </w:p>
        </w:tc>
      </w:tr>
      <w:tr w:rsidR="001F3DCD" w:rsidTr="000F1DF9">
        <w:sdt>
          <w:sdtPr>
            <w:rPr>
              <w:rFonts w:cs="Times New Roman"/>
              <w:szCs w:val="24"/>
            </w:rPr>
            <w:alias w:val="TLCNumber"/>
            <w:tag w:val="TLCNumber"/>
            <w:id w:val="-542600604"/>
            <w:lock w:val="sdtLocked"/>
            <w:placeholder>
              <w:docPart w:val="B1018E075C9842A69592F6DEF18A06BB"/>
            </w:placeholder>
            <w:showingPlcHdr/>
          </w:sdtPr>
          <w:sdtContent>
            <w:tc>
              <w:tcPr>
                <w:tcW w:w="2718" w:type="dxa"/>
              </w:tcPr>
              <w:p w:rsidR="001F3DCD" w:rsidRPr="000F1DF9" w:rsidRDefault="001F3DCD" w:rsidP="00C65088">
                <w:pPr>
                  <w:rPr>
                    <w:rFonts w:cs="Times New Roman"/>
                    <w:szCs w:val="24"/>
                  </w:rPr>
                </w:pPr>
              </w:p>
            </w:tc>
          </w:sdtContent>
        </w:sdt>
        <w:tc>
          <w:tcPr>
            <w:tcW w:w="6858" w:type="dxa"/>
          </w:tcPr>
          <w:p w:rsidR="001F3DCD" w:rsidRPr="005C2A78" w:rsidRDefault="001F3DCD" w:rsidP="00073EDD">
            <w:pPr>
              <w:jc w:val="right"/>
              <w:rPr>
                <w:rFonts w:cs="Times New Roman"/>
                <w:szCs w:val="24"/>
              </w:rPr>
            </w:pPr>
            <w:sdt>
              <w:sdtPr>
                <w:rPr>
                  <w:rFonts w:cs="Times New Roman"/>
                  <w:szCs w:val="24"/>
                </w:rPr>
                <w:alias w:val="Author Label"/>
                <w:tag w:val="By"/>
                <w:id w:val="72399597"/>
                <w:lock w:val="sdtLocked"/>
                <w:placeholder>
                  <w:docPart w:val="227C2546F7F044C1922F5CB61E55BDC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767BB05F50C4C989E8BC4F8AFF9D824"/>
                </w:placeholder>
              </w:sdtPr>
              <w:sdtContent>
                <w:r>
                  <w:rPr>
                    <w:rFonts w:cs="Times New Roman"/>
                    <w:szCs w:val="24"/>
                  </w:rPr>
                  <w:t>Dutton et al.</w:t>
                </w:r>
              </w:sdtContent>
            </w:sdt>
            <w:sdt>
              <w:sdtPr>
                <w:rPr>
                  <w:rFonts w:cs="Times New Roman"/>
                  <w:szCs w:val="24"/>
                </w:rPr>
                <w:alias w:val="Sponsor"/>
                <w:tag w:val="Sponsor"/>
                <w:id w:val="-2039656131"/>
                <w:lock w:val="sdtContentLocked"/>
                <w:placeholder>
                  <w:docPart w:val="411867C18F6840C9B085B995B42A4F06"/>
                </w:placeholder>
              </w:sdtPr>
              <w:sdtContent>
                <w:r>
                  <w:rPr>
                    <w:rFonts w:cs="Times New Roman"/>
                    <w:szCs w:val="24"/>
                  </w:rPr>
                  <w:t xml:space="preserve"> (Paxton)</w:t>
                </w:r>
              </w:sdtContent>
            </w:sdt>
            <w:sdt>
              <w:sdtPr>
                <w:rPr>
                  <w:rFonts w:cs="Times New Roman"/>
                  <w:szCs w:val="24"/>
                </w:rPr>
                <w:alias w:val="DualSponsor"/>
                <w:tag w:val="DualSponsor"/>
                <w:id w:val="1029379812"/>
                <w:lock w:val="sdtContentLocked"/>
                <w:placeholder>
                  <w:docPart w:val="7893AE2355624433BCBF5B01CA3F11FE"/>
                </w:placeholder>
                <w:showingPlcHdr/>
              </w:sdtPr>
              <w:sdtContent/>
            </w:sdt>
          </w:p>
        </w:tc>
      </w:tr>
      <w:tr w:rsidR="001F3DCD" w:rsidTr="000F1DF9">
        <w:tc>
          <w:tcPr>
            <w:tcW w:w="2718" w:type="dxa"/>
          </w:tcPr>
          <w:p w:rsidR="001F3DCD" w:rsidRPr="00BC7495" w:rsidRDefault="001F3DCD" w:rsidP="000F1DF9">
            <w:pPr>
              <w:rPr>
                <w:rFonts w:cs="Times New Roman"/>
                <w:szCs w:val="24"/>
              </w:rPr>
            </w:pPr>
          </w:p>
        </w:tc>
        <w:sdt>
          <w:sdtPr>
            <w:rPr>
              <w:rFonts w:cs="Times New Roman"/>
              <w:szCs w:val="24"/>
            </w:rPr>
            <w:alias w:val="Committee"/>
            <w:tag w:val="Committee"/>
            <w:id w:val="1914272295"/>
            <w:lock w:val="sdtContentLocked"/>
            <w:placeholder>
              <w:docPart w:val="9124C83350F940C28F2F16F777226CAA"/>
            </w:placeholder>
          </w:sdtPr>
          <w:sdtContent>
            <w:tc>
              <w:tcPr>
                <w:tcW w:w="6858" w:type="dxa"/>
              </w:tcPr>
              <w:p w:rsidR="001F3DCD" w:rsidRPr="00FF6471" w:rsidRDefault="001F3DCD" w:rsidP="000F1DF9">
                <w:pPr>
                  <w:jc w:val="right"/>
                  <w:rPr>
                    <w:rFonts w:cs="Times New Roman"/>
                    <w:szCs w:val="24"/>
                  </w:rPr>
                </w:pPr>
                <w:r>
                  <w:rPr>
                    <w:rFonts w:cs="Times New Roman"/>
                    <w:szCs w:val="24"/>
                  </w:rPr>
                  <w:t>Education</w:t>
                </w:r>
              </w:p>
            </w:tc>
          </w:sdtContent>
        </w:sdt>
      </w:tr>
      <w:tr w:rsidR="001F3DCD" w:rsidTr="000F1DF9">
        <w:tc>
          <w:tcPr>
            <w:tcW w:w="2718" w:type="dxa"/>
          </w:tcPr>
          <w:p w:rsidR="001F3DCD" w:rsidRPr="00BC7495" w:rsidRDefault="001F3DCD" w:rsidP="000F1DF9">
            <w:pPr>
              <w:rPr>
                <w:rFonts w:cs="Times New Roman"/>
                <w:szCs w:val="24"/>
              </w:rPr>
            </w:pPr>
          </w:p>
        </w:tc>
        <w:sdt>
          <w:sdtPr>
            <w:rPr>
              <w:rFonts w:cs="Times New Roman"/>
              <w:szCs w:val="24"/>
            </w:rPr>
            <w:alias w:val="Date"/>
            <w:tag w:val="DateContentControl"/>
            <w:id w:val="1178081906"/>
            <w:lock w:val="sdtLocked"/>
            <w:placeholder>
              <w:docPart w:val="8957E518235E4628A5215E020B232AC4"/>
            </w:placeholder>
            <w:date w:fullDate="2021-05-19T00:00:00Z">
              <w:dateFormat w:val="M/d/yyyy"/>
              <w:lid w:val="en-US"/>
              <w:storeMappedDataAs w:val="dateTime"/>
              <w:calendar w:val="gregorian"/>
            </w:date>
          </w:sdtPr>
          <w:sdtContent>
            <w:tc>
              <w:tcPr>
                <w:tcW w:w="6858" w:type="dxa"/>
              </w:tcPr>
              <w:p w:rsidR="001F3DCD" w:rsidRPr="00FF6471" w:rsidRDefault="001F3DCD" w:rsidP="000F1DF9">
                <w:pPr>
                  <w:jc w:val="right"/>
                  <w:rPr>
                    <w:rFonts w:cs="Times New Roman"/>
                    <w:szCs w:val="24"/>
                  </w:rPr>
                </w:pPr>
                <w:r>
                  <w:rPr>
                    <w:rFonts w:cs="Times New Roman"/>
                    <w:szCs w:val="24"/>
                  </w:rPr>
                  <w:t>5/19/2021</w:t>
                </w:r>
              </w:p>
            </w:tc>
          </w:sdtContent>
        </w:sdt>
      </w:tr>
      <w:tr w:rsidR="001F3DCD" w:rsidTr="000F1DF9">
        <w:tc>
          <w:tcPr>
            <w:tcW w:w="2718" w:type="dxa"/>
          </w:tcPr>
          <w:p w:rsidR="001F3DCD" w:rsidRPr="00BC7495" w:rsidRDefault="001F3DCD" w:rsidP="000F1DF9">
            <w:pPr>
              <w:rPr>
                <w:rFonts w:cs="Times New Roman"/>
                <w:szCs w:val="24"/>
              </w:rPr>
            </w:pPr>
          </w:p>
        </w:tc>
        <w:sdt>
          <w:sdtPr>
            <w:rPr>
              <w:rFonts w:cs="Times New Roman"/>
              <w:szCs w:val="24"/>
            </w:rPr>
            <w:alias w:val="BA Version"/>
            <w:tag w:val="BAVersion"/>
            <w:id w:val="-1685590809"/>
            <w:lock w:val="sdtContentLocked"/>
            <w:placeholder>
              <w:docPart w:val="D79693CF9F2845948B46113DE8DAA578"/>
            </w:placeholder>
          </w:sdtPr>
          <w:sdtContent>
            <w:tc>
              <w:tcPr>
                <w:tcW w:w="6858" w:type="dxa"/>
              </w:tcPr>
              <w:p w:rsidR="001F3DCD" w:rsidRPr="00FF6471" w:rsidRDefault="001F3DCD" w:rsidP="000F1DF9">
                <w:pPr>
                  <w:jc w:val="right"/>
                  <w:rPr>
                    <w:rFonts w:cs="Times New Roman"/>
                    <w:szCs w:val="24"/>
                  </w:rPr>
                </w:pPr>
                <w:r>
                  <w:rPr>
                    <w:rFonts w:cs="Times New Roman"/>
                    <w:szCs w:val="24"/>
                  </w:rPr>
                  <w:t>Engrossed</w:t>
                </w:r>
              </w:p>
            </w:tc>
          </w:sdtContent>
        </w:sdt>
      </w:tr>
    </w:tbl>
    <w:p w:rsidR="001F3DCD" w:rsidRPr="00FF6471" w:rsidRDefault="001F3DCD" w:rsidP="000F1DF9">
      <w:pPr>
        <w:spacing w:after="0" w:line="240" w:lineRule="auto"/>
        <w:rPr>
          <w:rFonts w:cs="Times New Roman"/>
          <w:szCs w:val="24"/>
        </w:rPr>
      </w:pPr>
    </w:p>
    <w:p w:rsidR="001F3DCD" w:rsidRPr="00FF6471" w:rsidRDefault="001F3DCD" w:rsidP="000F1DF9">
      <w:pPr>
        <w:spacing w:after="0" w:line="240" w:lineRule="auto"/>
        <w:rPr>
          <w:rFonts w:cs="Times New Roman"/>
          <w:szCs w:val="24"/>
        </w:rPr>
      </w:pPr>
    </w:p>
    <w:p w:rsidR="001F3DCD" w:rsidRPr="00FF6471" w:rsidRDefault="001F3DC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BE1B85A7CE4232948D86860320E1D4"/>
        </w:placeholder>
      </w:sdtPr>
      <w:sdtContent>
        <w:p w:rsidR="001F3DCD" w:rsidRDefault="001F3DC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17053B3F798464490B93D12CFD3B69F"/>
        </w:placeholder>
      </w:sdtPr>
      <w:sdtContent>
        <w:p w:rsidR="001F3DCD" w:rsidRDefault="001F3DCD" w:rsidP="00BE217E">
          <w:pPr>
            <w:pStyle w:val="NormalWeb"/>
            <w:spacing w:before="0" w:beforeAutospacing="0" w:after="0" w:afterAutospacing="0"/>
            <w:jc w:val="both"/>
            <w:divId w:val="430857208"/>
            <w:rPr>
              <w:rFonts w:eastAsia="Times New Roman"/>
              <w:bCs/>
            </w:rPr>
          </w:pPr>
        </w:p>
        <w:p w:rsidR="001F3DCD" w:rsidRPr="00BE217E" w:rsidRDefault="001F3DCD" w:rsidP="00BE217E">
          <w:pPr>
            <w:pStyle w:val="NormalWeb"/>
            <w:spacing w:before="0" w:beforeAutospacing="0" w:after="0" w:afterAutospacing="0"/>
            <w:jc w:val="both"/>
            <w:divId w:val="430857208"/>
          </w:pPr>
          <w:r w:rsidRPr="00BE217E">
            <w:t>Currently, Texas law allows dyslexia to be treated differently than other disabilities by not providing the protections of the Individuals with Disabilities Education Act (IDEA). This denial begins when a disability (dyslexia) is suspected and schools are not required to provide a Full Individual Evaluation (FIE). H.B. 3880 seeks to rectify these systemic problems.</w:t>
          </w:r>
        </w:p>
        <w:p w:rsidR="001F3DCD" w:rsidRPr="00D70925" w:rsidRDefault="001F3DCD" w:rsidP="00BE217E">
          <w:pPr>
            <w:spacing w:after="0" w:line="240" w:lineRule="auto"/>
            <w:jc w:val="both"/>
            <w:rPr>
              <w:rFonts w:eastAsia="Times New Roman" w:cs="Times New Roman"/>
              <w:bCs/>
              <w:szCs w:val="24"/>
            </w:rPr>
          </w:pPr>
        </w:p>
      </w:sdtContent>
    </w:sdt>
    <w:p w:rsidR="001F3DCD" w:rsidRDefault="001F3DC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3880 </w:t>
      </w:r>
      <w:bookmarkStart w:id="1" w:name="AmendsCurrentLaw"/>
      <w:bookmarkEnd w:id="1"/>
      <w:r>
        <w:rPr>
          <w:rFonts w:cs="Times New Roman"/>
          <w:szCs w:val="24"/>
        </w:rPr>
        <w:t>amends current law relating to a student's eligibility for special education services provided by a school district, including services for dyslexia and related disorders.</w:t>
      </w:r>
    </w:p>
    <w:p w:rsidR="001F3DCD" w:rsidRPr="006B7E0F" w:rsidRDefault="001F3DCD" w:rsidP="000F1DF9">
      <w:pPr>
        <w:spacing w:after="0" w:line="240" w:lineRule="auto"/>
        <w:jc w:val="both"/>
        <w:rPr>
          <w:rFonts w:eastAsia="Times New Roman" w:cs="Times New Roman"/>
          <w:szCs w:val="24"/>
        </w:rPr>
      </w:pPr>
    </w:p>
    <w:p w:rsidR="001F3DCD" w:rsidRPr="005C2A78" w:rsidRDefault="001F3DC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4E2FA98B0D041BB81080AEB77555E31"/>
          </w:placeholder>
        </w:sdtPr>
        <w:sdtContent>
          <w:r>
            <w:rPr>
              <w:rFonts w:eastAsia="Times New Roman" w:cs="Times New Roman"/>
              <w:b/>
              <w:szCs w:val="24"/>
              <w:u w:val="single"/>
            </w:rPr>
            <w:t>RULEMAKING AUTHORITY</w:t>
          </w:r>
        </w:sdtContent>
      </w:sdt>
    </w:p>
    <w:p w:rsidR="001F3DCD" w:rsidRPr="006529C4" w:rsidRDefault="001F3DCD" w:rsidP="00774EC7">
      <w:pPr>
        <w:spacing w:after="0" w:line="240" w:lineRule="auto"/>
        <w:jc w:val="both"/>
        <w:rPr>
          <w:rFonts w:cs="Times New Roman"/>
          <w:szCs w:val="24"/>
        </w:rPr>
      </w:pPr>
    </w:p>
    <w:p w:rsidR="001F3DCD" w:rsidRDefault="001F3DCD" w:rsidP="00774EC7">
      <w:pPr>
        <w:spacing w:after="0" w:line="240" w:lineRule="auto"/>
        <w:jc w:val="both"/>
        <w:rPr>
          <w:rFonts w:cs="Times New Roman"/>
          <w:szCs w:val="24"/>
        </w:rPr>
      </w:pPr>
      <w:r>
        <w:rPr>
          <w:rFonts w:cs="Times New Roman"/>
          <w:szCs w:val="24"/>
        </w:rPr>
        <w:t>Rulemaking authority is expressly granted to the commissioner of education in SECTION 10 (Section 29.0031, Education Code) and SECTION 16 of this bill.</w:t>
      </w:r>
    </w:p>
    <w:p w:rsidR="001F3DCD" w:rsidRDefault="001F3DCD" w:rsidP="00774EC7">
      <w:pPr>
        <w:spacing w:after="0" w:line="240" w:lineRule="auto"/>
        <w:jc w:val="both"/>
        <w:rPr>
          <w:rFonts w:cs="Times New Roman"/>
          <w:szCs w:val="24"/>
        </w:rPr>
      </w:pPr>
    </w:p>
    <w:p w:rsidR="001F3DCD" w:rsidRDefault="001F3DCD" w:rsidP="00774EC7">
      <w:pPr>
        <w:spacing w:after="0" w:line="240" w:lineRule="auto"/>
        <w:jc w:val="both"/>
        <w:rPr>
          <w:rFonts w:cs="Times New Roman"/>
          <w:szCs w:val="24"/>
        </w:rPr>
      </w:pPr>
      <w:r>
        <w:rPr>
          <w:rFonts w:cs="Times New Roman"/>
          <w:szCs w:val="24"/>
        </w:rPr>
        <w:t>Rulemaking authority previously granted to the State Board of Education is rescinded in SECTION 15 (Section 38.003, Education Code) of this bill.</w:t>
      </w:r>
    </w:p>
    <w:p w:rsidR="001F3DCD" w:rsidRDefault="001F3DCD" w:rsidP="00774EC7">
      <w:pPr>
        <w:spacing w:after="0" w:line="240" w:lineRule="auto"/>
        <w:jc w:val="both"/>
        <w:rPr>
          <w:rFonts w:cs="Times New Roman"/>
          <w:szCs w:val="24"/>
        </w:rPr>
      </w:pPr>
    </w:p>
    <w:p w:rsidR="001F3DCD" w:rsidRDefault="001F3DCD" w:rsidP="00774EC7">
      <w:pPr>
        <w:spacing w:after="0" w:line="240" w:lineRule="auto"/>
        <w:jc w:val="both"/>
        <w:rPr>
          <w:rFonts w:cs="Times New Roman"/>
          <w:szCs w:val="24"/>
        </w:rPr>
      </w:pPr>
      <w:r>
        <w:rPr>
          <w:rFonts w:cs="Times New Roman"/>
          <w:szCs w:val="24"/>
        </w:rPr>
        <w:t>Rulemaking authority previously granted to the Texas Education Agency is rescinded in SECTION 15 (Section 38.003, Education Code) of this bill.</w:t>
      </w:r>
    </w:p>
    <w:p w:rsidR="001F3DCD" w:rsidRPr="006529C4" w:rsidRDefault="001F3DCD" w:rsidP="00774EC7">
      <w:pPr>
        <w:spacing w:after="0" w:line="240" w:lineRule="auto"/>
        <w:jc w:val="both"/>
        <w:rPr>
          <w:rFonts w:cs="Times New Roman"/>
          <w:szCs w:val="24"/>
        </w:rPr>
      </w:pPr>
    </w:p>
    <w:p w:rsidR="001F3DCD" w:rsidRPr="005C2A78" w:rsidRDefault="001F3DC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69781E1C38A480889C17EAE493E92E9"/>
          </w:placeholder>
        </w:sdtPr>
        <w:sdtContent>
          <w:r>
            <w:rPr>
              <w:rFonts w:eastAsia="Times New Roman" w:cs="Times New Roman"/>
              <w:b/>
              <w:szCs w:val="24"/>
              <w:u w:val="single"/>
            </w:rPr>
            <w:t>SECTION BY SECTION ANALYSIS</w:t>
          </w:r>
        </w:sdtContent>
      </w:sdt>
    </w:p>
    <w:p w:rsidR="001F3DCD" w:rsidRPr="00FA1337" w:rsidRDefault="001F3DCD" w:rsidP="000F1DF9">
      <w:pPr>
        <w:spacing w:after="0" w:line="240" w:lineRule="auto"/>
        <w:jc w:val="both"/>
        <w:rPr>
          <w:rFonts w:eastAsia="Times New Roman" w:cs="Times New Roman"/>
          <w:szCs w:val="24"/>
        </w:rPr>
      </w:pPr>
    </w:p>
    <w:p w:rsidR="001F3DCD" w:rsidRPr="00FA1337" w:rsidRDefault="001F3DCD" w:rsidP="001F3DCD">
      <w:pPr>
        <w:spacing w:after="0" w:line="240" w:lineRule="auto"/>
        <w:jc w:val="both"/>
        <w:rPr>
          <w:rFonts w:eastAsia="Times New Roman" w:cs="Times New Roman"/>
          <w:szCs w:val="24"/>
        </w:rPr>
      </w:pPr>
      <w:r w:rsidRPr="00FA1337">
        <w:rPr>
          <w:rFonts w:eastAsia="Times New Roman" w:cs="Times New Roman"/>
          <w:szCs w:val="24"/>
        </w:rPr>
        <w:t xml:space="preserve">SECTION 1. Authorizes this Act to </w:t>
      </w:r>
      <w:r w:rsidRPr="00FA1337">
        <w:rPr>
          <w:rFonts w:cs="Times New Roman"/>
          <w:szCs w:val="24"/>
          <w:shd w:val="clear" w:color="auto" w:fill="FFFFFF"/>
        </w:rPr>
        <w:t>be cited as the Beckley Wilson Act.</w:t>
      </w:r>
    </w:p>
    <w:p w:rsidR="001F3DCD" w:rsidRPr="00FA1337" w:rsidRDefault="001F3DCD" w:rsidP="001F3DCD">
      <w:pPr>
        <w:spacing w:after="0" w:line="240" w:lineRule="auto"/>
        <w:jc w:val="both"/>
        <w:rPr>
          <w:rFonts w:eastAsia="Times New Roman" w:cs="Times New Roman"/>
          <w:szCs w:val="24"/>
        </w:rPr>
      </w:pPr>
    </w:p>
    <w:p w:rsidR="001F3DCD" w:rsidRPr="00FA1337" w:rsidRDefault="001F3DCD" w:rsidP="001F3DCD">
      <w:pPr>
        <w:spacing w:after="0" w:line="240" w:lineRule="auto"/>
        <w:jc w:val="both"/>
        <w:rPr>
          <w:rFonts w:eastAsia="Times New Roman" w:cs="Times New Roman"/>
          <w:szCs w:val="24"/>
        </w:rPr>
      </w:pPr>
      <w:r w:rsidRPr="00FA1337">
        <w:rPr>
          <w:rFonts w:eastAsia="Times New Roman" w:cs="Times New Roman"/>
          <w:szCs w:val="24"/>
        </w:rPr>
        <w:t xml:space="preserve">SECTION 2. Amends Section 7.028(a), Education Code, to delete </w:t>
      </w:r>
      <w:r>
        <w:rPr>
          <w:rFonts w:eastAsia="Times New Roman" w:cs="Times New Roman"/>
          <w:szCs w:val="24"/>
        </w:rPr>
        <w:t xml:space="preserve">existing text creating </w:t>
      </w:r>
      <w:r w:rsidRPr="00FA1337">
        <w:rPr>
          <w:rFonts w:eastAsia="Times New Roman" w:cs="Times New Roman"/>
          <w:szCs w:val="24"/>
        </w:rPr>
        <w:t>an exception under Section 38.003 (Screening and Treatment for Dyslexia and Related Disorders).</w:t>
      </w:r>
    </w:p>
    <w:p w:rsidR="001F3DCD" w:rsidRPr="00FA1337" w:rsidRDefault="001F3DCD" w:rsidP="001F3DCD">
      <w:pPr>
        <w:spacing w:after="0" w:line="240" w:lineRule="auto"/>
        <w:jc w:val="both"/>
        <w:rPr>
          <w:rFonts w:eastAsia="Times New Roman" w:cs="Times New Roman"/>
          <w:szCs w:val="24"/>
        </w:rPr>
      </w:pPr>
    </w:p>
    <w:p w:rsidR="001F3DCD" w:rsidRPr="00FA1337" w:rsidRDefault="001F3DCD" w:rsidP="001F3DCD">
      <w:pPr>
        <w:spacing w:after="0" w:line="240" w:lineRule="auto"/>
        <w:jc w:val="both"/>
        <w:rPr>
          <w:rFonts w:eastAsia="Times New Roman" w:cs="Times New Roman"/>
          <w:szCs w:val="24"/>
        </w:rPr>
      </w:pPr>
      <w:r w:rsidRPr="00FA1337">
        <w:rPr>
          <w:rFonts w:eastAsia="Times New Roman" w:cs="Times New Roman"/>
          <w:szCs w:val="24"/>
        </w:rPr>
        <w:t>SECTION 3. Amends Section 7.102(c)(28), Education Code, as follows:</w:t>
      </w:r>
    </w:p>
    <w:p w:rsidR="001F3DCD" w:rsidRPr="00FA1337" w:rsidRDefault="001F3DCD" w:rsidP="001F3DCD">
      <w:pPr>
        <w:spacing w:after="0" w:line="240" w:lineRule="auto"/>
        <w:jc w:val="both"/>
        <w:rPr>
          <w:rFonts w:eastAsia="Times New Roman" w:cs="Times New Roman"/>
          <w:szCs w:val="24"/>
        </w:rPr>
      </w:pPr>
    </w:p>
    <w:p w:rsidR="001F3DCD" w:rsidRPr="00FA1337" w:rsidRDefault="001F3DCD" w:rsidP="001F3DCD">
      <w:pPr>
        <w:spacing w:after="0" w:line="240" w:lineRule="auto"/>
        <w:ind w:left="720"/>
        <w:jc w:val="both"/>
        <w:rPr>
          <w:rFonts w:cs="Times New Roman"/>
          <w:szCs w:val="24"/>
          <w:shd w:val="clear" w:color="auto" w:fill="FFFFFF"/>
        </w:rPr>
      </w:pPr>
      <w:r w:rsidRPr="00FA1337">
        <w:rPr>
          <w:rFonts w:eastAsia="Times New Roman" w:cs="Times New Roman"/>
          <w:szCs w:val="24"/>
        </w:rPr>
        <w:t xml:space="preserve">(28) Requires the State Board of Education (SBOE) to </w:t>
      </w:r>
      <w:r w:rsidRPr="00FA1337">
        <w:rPr>
          <w:rFonts w:cs="Times New Roman"/>
          <w:szCs w:val="24"/>
          <w:shd w:val="clear" w:color="auto" w:fill="FFFFFF"/>
        </w:rPr>
        <w:t xml:space="preserve">develop and update, as necessary, guidance information for school districts on evidence-based practices for intervention and instruction of students with dyslexia and related disorders and incorporate in the information input from a broad-based dialogue with educators and experts in the field of reading and dyslexia and related disorders from across the state. </w:t>
      </w:r>
      <w:r>
        <w:rPr>
          <w:rFonts w:cs="Times New Roman"/>
          <w:szCs w:val="24"/>
          <w:shd w:val="clear" w:color="auto" w:fill="FFFFFF"/>
        </w:rPr>
        <w:t>Prohibits t</w:t>
      </w:r>
      <w:r w:rsidRPr="00FA1337">
        <w:rPr>
          <w:rFonts w:cs="Times New Roman"/>
          <w:szCs w:val="24"/>
          <w:shd w:val="clear" w:color="auto" w:fill="FFFFFF"/>
        </w:rPr>
        <w:t>he guidance i</w:t>
      </w:r>
      <w:r>
        <w:rPr>
          <w:rFonts w:cs="Times New Roman"/>
          <w:szCs w:val="24"/>
          <w:shd w:val="clear" w:color="auto" w:fill="FFFFFF"/>
        </w:rPr>
        <w:t xml:space="preserve">nformation from </w:t>
      </w:r>
      <w:r w:rsidRPr="00FA1337">
        <w:rPr>
          <w:rFonts w:cs="Times New Roman"/>
          <w:szCs w:val="24"/>
          <w:shd w:val="clear" w:color="auto" w:fill="FFFFFF"/>
        </w:rPr>
        <w:t>address</w:t>
      </w:r>
      <w:r>
        <w:rPr>
          <w:rFonts w:cs="Times New Roman"/>
          <w:szCs w:val="24"/>
          <w:shd w:val="clear" w:color="auto" w:fill="FFFFFF"/>
        </w:rPr>
        <w:t>ing</w:t>
      </w:r>
      <w:r w:rsidRPr="00FA1337">
        <w:rPr>
          <w:rFonts w:cs="Times New Roman"/>
          <w:szCs w:val="24"/>
          <w:shd w:val="clear" w:color="auto" w:fill="FFFFFF"/>
        </w:rPr>
        <w:t xml:space="preserve"> the evaluation and identification of students with dyslexia or a related disorder or how intervention and instruction are to be accessed by a student. Deletes existing text requiring SBOE to approve a program for testing students for dyslexia and related disorders as provided by Section 38.003.</w:t>
      </w:r>
    </w:p>
    <w:p w:rsidR="001F3DCD" w:rsidRPr="00FA1337" w:rsidRDefault="001F3DCD" w:rsidP="001F3DCD">
      <w:pPr>
        <w:spacing w:after="0" w:line="240" w:lineRule="auto"/>
        <w:ind w:left="720"/>
        <w:jc w:val="both"/>
        <w:rPr>
          <w:rFonts w:cs="Times New Roman"/>
          <w:szCs w:val="24"/>
          <w:shd w:val="clear" w:color="auto" w:fill="FFFFFF"/>
        </w:rPr>
      </w:pPr>
    </w:p>
    <w:p w:rsidR="001F3DCD" w:rsidRPr="00FA1337" w:rsidRDefault="001F3DCD" w:rsidP="001F3DCD">
      <w:pPr>
        <w:spacing w:after="0" w:line="240" w:lineRule="auto"/>
        <w:jc w:val="both"/>
        <w:rPr>
          <w:rFonts w:cs="Times New Roman"/>
          <w:szCs w:val="24"/>
          <w:shd w:val="clear" w:color="auto" w:fill="FFFFFF"/>
        </w:rPr>
      </w:pPr>
      <w:r w:rsidRPr="00FA1337">
        <w:rPr>
          <w:rFonts w:cs="Times New Roman"/>
          <w:szCs w:val="24"/>
          <w:shd w:val="clear" w:color="auto" w:fill="FFFFFF"/>
        </w:rPr>
        <w:t>SECTION 4. Amends Section 11.252(a), E</w:t>
      </w:r>
      <w:r>
        <w:rPr>
          <w:rFonts w:cs="Times New Roman"/>
          <w:szCs w:val="24"/>
          <w:shd w:val="clear" w:color="auto" w:fill="FFFFFF"/>
        </w:rPr>
        <w:t>ducation Code, to require that the</w:t>
      </w:r>
      <w:r w:rsidRPr="00FA1337">
        <w:rPr>
          <w:rFonts w:cs="Times New Roman"/>
          <w:szCs w:val="24"/>
          <w:shd w:val="clear" w:color="auto" w:fill="FFFFFF"/>
        </w:rPr>
        <w:t xml:space="preserve"> district improvement plan include provisions for strategies for improvement of student performance that include evidence-based practices that address the needs of students for special programs, including special education programs, rather than dyslexia treatment programs.</w:t>
      </w:r>
    </w:p>
    <w:p w:rsidR="001F3DCD" w:rsidRPr="00FA1337" w:rsidRDefault="001F3DCD" w:rsidP="001F3DCD">
      <w:pPr>
        <w:spacing w:after="0" w:line="240" w:lineRule="auto"/>
        <w:jc w:val="both"/>
        <w:rPr>
          <w:rFonts w:cs="Times New Roman"/>
          <w:szCs w:val="24"/>
          <w:shd w:val="clear" w:color="auto" w:fill="FFFFFF"/>
        </w:rPr>
      </w:pPr>
    </w:p>
    <w:p w:rsidR="001F3DCD" w:rsidRPr="00FA1337" w:rsidRDefault="001F3DCD" w:rsidP="001F3DCD">
      <w:pPr>
        <w:spacing w:after="0" w:line="240" w:lineRule="auto"/>
        <w:jc w:val="both"/>
        <w:rPr>
          <w:rFonts w:cs="Times New Roman"/>
          <w:szCs w:val="24"/>
          <w:shd w:val="clear" w:color="auto" w:fill="FFFFFF"/>
        </w:rPr>
      </w:pPr>
      <w:r w:rsidRPr="00FA1337">
        <w:rPr>
          <w:rFonts w:cs="Times New Roman"/>
          <w:szCs w:val="24"/>
          <w:shd w:val="clear" w:color="auto" w:fill="FFFFFF"/>
        </w:rPr>
        <w:t>SECTION 5. Amends Section 21.003, Education Code, by adding Subsection (b-1), as follows:</w:t>
      </w:r>
    </w:p>
    <w:p w:rsidR="001F3DCD" w:rsidRPr="00FA1337" w:rsidRDefault="001F3DCD" w:rsidP="001F3DCD">
      <w:pPr>
        <w:spacing w:after="0" w:line="240" w:lineRule="auto"/>
        <w:jc w:val="both"/>
        <w:rPr>
          <w:rFonts w:cs="Times New Roman"/>
          <w:szCs w:val="24"/>
          <w:shd w:val="clear" w:color="auto" w:fill="FFFFFF"/>
        </w:rPr>
      </w:pPr>
    </w:p>
    <w:p w:rsidR="001F3DCD" w:rsidRPr="00FA1337" w:rsidRDefault="001F3DCD" w:rsidP="001F3DCD">
      <w:pPr>
        <w:spacing w:after="0" w:line="240" w:lineRule="auto"/>
        <w:ind w:left="720"/>
        <w:jc w:val="both"/>
        <w:rPr>
          <w:rFonts w:cs="Times New Roman"/>
          <w:szCs w:val="24"/>
          <w:shd w:val="clear" w:color="auto" w:fill="FFFFFF"/>
        </w:rPr>
      </w:pPr>
      <w:r w:rsidRPr="00FA1337">
        <w:rPr>
          <w:rFonts w:cs="Times New Roman"/>
          <w:szCs w:val="24"/>
          <w:shd w:val="clear" w:color="auto" w:fill="FFFFFF"/>
        </w:rPr>
        <w:t>(b-1) Authorizes a person to be employed by a school district to provide services to students with dyslexia and related disorders, including a therapist, practitioner, specialist, or interventionist, without holding a certificate or permit issued under Subchapter B (Certification of Educators) in special education if the person:</w:t>
      </w:r>
    </w:p>
    <w:p w:rsidR="001F3DCD" w:rsidRPr="00FA1337" w:rsidRDefault="001F3DCD" w:rsidP="001F3DCD">
      <w:pPr>
        <w:spacing w:after="0" w:line="240" w:lineRule="auto"/>
        <w:ind w:left="720"/>
        <w:jc w:val="both"/>
        <w:rPr>
          <w:rFonts w:cs="Times New Roman"/>
          <w:szCs w:val="24"/>
          <w:shd w:val="clear" w:color="auto" w:fill="FFFFFF"/>
        </w:rPr>
      </w:pPr>
    </w:p>
    <w:p w:rsidR="001F3DCD" w:rsidRPr="00FA1337" w:rsidRDefault="001F3DCD" w:rsidP="001F3DCD">
      <w:pPr>
        <w:spacing w:after="0" w:line="240" w:lineRule="auto"/>
        <w:ind w:left="1440"/>
        <w:jc w:val="both"/>
        <w:rPr>
          <w:rFonts w:cs="Times New Roman"/>
          <w:szCs w:val="24"/>
          <w:shd w:val="clear" w:color="auto" w:fill="FFFFFF"/>
        </w:rPr>
      </w:pPr>
      <w:r w:rsidRPr="00FA1337">
        <w:rPr>
          <w:rFonts w:eastAsia="Times New Roman" w:cs="Times New Roman"/>
          <w:szCs w:val="24"/>
        </w:rPr>
        <w:t>(1)  holds the appropriate license, including a license issued under Chapter 403 (Licensed Dyslexia Practitioners and Licensed Dyslexia Therapists), Occupations Code;</w:t>
      </w:r>
    </w:p>
    <w:p w:rsidR="001F3DCD" w:rsidRPr="00FA1337" w:rsidRDefault="001F3DCD" w:rsidP="001F3DCD">
      <w:pPr>
        <w:spacing w:after="0" w:line="240" w:lineRule="auto"/>
        <w:ind w:left="1440"/>
        <w:jc w:val="both"/>
        <w:rPr>
          <w:rFonts w:cs="Times New Roman"/>
          <w:szCs w:val="24"/>
          <w:shd w:val="clear" w:color="auto" w:fill="FFFFFF"/>
        </w:rPr>
      </w:pPr>
    </w:p>
    <w:p w:rsidR="001F3DCD" w:rsidRPr="00FA1337" w:rsidRDefault="001F3DCD" w:rsidP="001F3DCD">
      <w:pPr>
        <w:spacing w:after="0" w:line="240" w:lineRule="auto"/>
        <w:ind w:left="1440"/>
        <w:jc w:val="both"/>
        <w:rPr>
          <w:rFonts w:cs="Times New Roman"/>
          <w:szCs w:val="24"/>
          <w:shd w:val="clear" w:color="auto" w:fill="FFFFFF"/>
        </w:rPr>
      </w:pPr>
      <w:r w:rsidRPr="00FA1337">
        <w:rPr>
          <w:rFonts w:eastAsia="Times New Roman" w:cs="Times New Roman"/>
          <w:szCs w:val="24"/>
        </w:rPr>
        <w:t>(2)  holds a certification issued by the appropriate association or has received training from an appropriate training provider, including an academic language practitioner or therapist certified by the Academic Language Therapy Association; or</w:t>
      </w:r>
    </w:p>
    <w:p w:rsidR="001F3DCD" w:rsidRPr="00FA1337" w:rsidRDefault="001F3DCD" w:rsidP="001F3DCD">
      <w:pPr>
        <w:spacing w:after="0" w:line="240" w:lineRule="auto"/>
        <w:ind w:left="1440"/>
        <w:jc w:val="both"/>
        <w:rPr>
          <w:rFonts w:cs="Times New Roman"/>
          <w:szCs w:val="24"/>
          <w:shd w:val="clear" w:color="auto" w:fill="FFFFFF"/>
        </w:rPr>
      </w:pPr>
    </w:p>
    <w:p w:rsidR="001F3DCD" w:rsidRPr="00FA1337" w:rsidRDefault="001F3DCD" w:rsidP="001F3DCD">
      <w:pPr>
        <w:spacing w:after="0" w:line="240" w:lineRule="auto"/>
        <w:ind w:left="1440"/>
        <w:jc w:val="both"/>
        <w:rPr>
          <w:rFonts w:eastAsia="Times New Roman" w:cs="Times New Roman"/>
          <w:szCs w:val="24"/>
        </w:rPr>
      </w:pPr>
      <w:r w:rsidRPr="00FA1337">
        <w:rPr>
          <w:rFonts w:eastAsia="Times New Roman" w:cs="Times New Roman"/>
          <w:szCs w:val="24"/>
        </w:rPr>
        <w:t>(3)  meets the applicable training requirements for the position adopted by the commissioner of education (commissioner) by rule.</w:t>
      </w:r>
    </w:p>
    <w:p w:rsidR="001F3DCD" w:rsidRPr="00FA1337" w:rsidRDefault="001F3DCD" w:rsidP="001F3DCD">
      <w:pPr>
        <w:spacing w:after="0" w:line="240" w:lineRule="auto"/>
        <w:ind w:left="1440"/>
        <w:jc w:val="both"/>
        <w:rPr>
          <w:rFonts w:eastAsia="Times New Roman" w:cs="Times New Roman"/>
          <w:szCs w:val="24"/>
        </w:rPr>
      </w:pPr>
    </w:p>
    <w:p w:rsidR="001F3DCD" w:rsidRPr="00FA1337" w:rsidRDefault="001F3DCD" w:rsidP="001F3DCD">
      <w:pPr>
        <w:spacing w:after="0" w:line="240" w:lineRule="auto"/>
        <w:jc w:val="both"/>
        <w:rPr>
          <w:rFonts w:eastAsia="Times New Roman" w:cs="Times New Roman"/>
          <w:szCs w:val="24"/>
        </w:rPr>
      </w:pPr>
      <w:r w:rsidRPr="00FA1337">
        <w:rPr>
          <w:rFonts w:eastAsia="Times New Roman" w:cs="Times New Roman"/>
          <w:szCs w:val="24"/>
        </w:rPr>
        <w:t>SECTION 6. Amends Section 28.006(g-2), Education Code, as follows:</w:t>
      </w:r>
    </w:p>
    <w:p w:rsidR="001F3DCD" w:rsidRPr="00FA1337" w:rsidRDefault="001F3DCD" w:rsidP="001F3DCD">
      <w:pPr>
        <w:spacing w:after="0" w:line="240" w:lineRule="auto"/>
        <w:jc w:val="both"/>
        <w:rPr>
          <w:rFonts w:eastAsia="Times New Roman" w:cs="Times New Roman"/>
          <w:szCs w:val="24"/>
        </w:rPr>
      </w:pPr>
    </w:p>
    <w:p w:rsidR="001F3DCD" w:rsidRPr="00FA1337" w:rsidRDefault="001F3DCD" w:rsidP="001F3DCD">
      <w:pPr>
        <w:spacing w:after="0" w:line="240" w:lineRule="auto"/>
        <w:ind w:left="720"/>
        <w:jc w:val="both"/>
        <w:rPr>
          <w:rFonts w:cs="Times New Roman"/>
          <w:szCs w:val="24"/>
          <w:shd w:val="clear" w:color="auto" w:fill="FFFFFF"/>
        </w:rPr>
      </w:pPr>
      <w:r w:rsidRPr="00FA1337">
        <w:rPr>
          <w:rFonts w:eastAsia="Times New Roman" w:cs="Times New Roman"/>
          <w:szCs w:val="24"/>
        </w:rPr>
        <w:t xml:space="preserve">(g-2) Requires a school district, in </w:t>
      </w:r>
      <w:r w:rsidRPr="00FA1337">
        <w:rPr>
          <w:rFonts w:cs="Times New Roman"/>
          <w:szCs w:val="24"/>
          <w:shd w:val="clear" w:color="auto" w:fill="FFFFFF"/>
        </w:rPr>
        <w:t>accordance with a notification program developed by the commissioner by </w:t>
      </w:r>
      <w:r w:rsidRPr="00FA1337">
        <w:rPr>
          <w:rFonts w:cs="Times New Roman"/>
          <w:szCs w:val="24"/>
        </w:rPr>
        <w:t>rule</w:t>
      </w:r>
      <w:r w:rsidRPr="00FA1337">
        <w:rPr>
          <w:rFonts w:cs="Times New Roman"/>
          <w:szCs w:val="24"/>
          <w:shd w:val="clear" w:color="auto" w:fill="FFFFFF"/>
        </w:rPr>
        <w:t>, to notify the parent or guardian of each student determined, on the basis of a screening under Section 29.0031, rather than under Section 38.003, or other basis, to be at risk for dyslexia or a related disorder, rather than have dyslexia or a related disorder, or determined, on the basis of reading instrument results, to be at risk for dyslexia or other reading difficulties, of the program maintained by the Texas State Library and Archives Commission providing students with reading disabilities the ability to borrow audiobooks free of charge.</w:t>
      </w:r>
    </w:p>
    <w:p w:rsidR="001F3DCD" w:rsidRPr="00FA1337" w:rsidRDefault="001F3DCD" w:rsidP="001F3DCD">
      <w:pPr>
        <w:spacing w:after="0" w:line="240" w:lineRule="auto"/>
        <w:ind w:left="720"/>
        <w:jc w:val="both"/>
        <w:rPr>
          <w:rFonts w:cs="Times New Roman"/>
          <w:szCs w:val="24"/>
          <w:shd w:val="clear" w:color="auto" w:fill="FFFFFF"/>
        </w:rPr>
      </w:pPr>
    </w:p>
    <w:p w:rsidR="001F3DCD" w:rsidRPr="00FA1337" w:rsidRDefault="001F3DCD" w:rsidP="001F3DCD">
      <w:pPr>
        <w:spacing w:after="0" w:line="240" w:lineRule="auto"/>
        <w:jc w:val="both"/>
        <w:rPr>
          <w:rFonts w:cs="Times New Roman"/>
          <w:szCs w:val="24"/>
          <w:shd w:val="clear" w:color="auto" w:fill="FFFFFF"/>
        </w:rPr>
      </w:pPr>
      <w:r w:rsidRPr="00FA1337">
        <w:rPr>
          <w:rFonts w:cs="Times New Roman"/>
          <w:szCs w:val="24"/>
          <w:shd w:val="clear" w:color="auto" w:fill="FFFFFF"/>
        </w:rPr>
        <w:t>SECTION 7. Amends Section 29.001, Education Code, as follows:</w:t>
      </w:r>
    </w:p>
    <w:p w:rsidR="001F3DCD" w:rsidRPr="00FA1337" w:rsidRDefault="001F3DCD" w:rsidP="001F3DCD">
      <w:pPr>
        <w:spacing w:after="0" w:line="240" w:lineRule="auto"/>
        <w:jc w:val="both"/>
        <w:rPr>
          <w:rFonts w:cs="Times New Roman"/>
          <w:szCs w:val="24"/>
          <w:shd w:val="clear" w:color="auto" w:fill="FFFFFF"/>
        </w:rPr>
      </w:pPr>
    </w:p>
    <w:p w:rsidR="001F3DCD" w:rsidRPr="00FA1337" w:rsidRDefault="001F3DCD" w:rsidP="001F3DCD">
      <w:pPr>
        <w:spacing w:after="0" w:line="240" w:lineRule="auto"/>
        <w:ind w:left="720"/>
        <w:jc w:val="both"/>
        <w:rPr>
          <w:rFonts w:cs="Times New Roman"/>
          <w:szCs w:val="24"/>
          <w:shd w:val="clear" w:color="auto" w:fill="FFFFFF"/>
        </w:rPr>
      </w:pPr>
      <w:r w:rsidRPr="00FA1337">
        <w:rPr>
          <w:rFonts w:cs="Times New Roman"/>
          <w:szCs w:val="24"/>
          <w:shd w:val="clear" w:color="auto" w:fill="FFFFFF"/>
        </w:rPr>
        <w:t>Sec. 29.001.  STATEWIDE PLAN.  Requires the Texas Education Agency (TEA) to also develop and implement a statewide plan with programmatic content that includes procedures designed to:</w:t>
      </w:r>
    </w:p>
    <w:p w:rsidR="001F3DCD" w:rsidRPr="00FA1337" w:rsidRDefault="001F3DCD" w:rsidP="001F3DCD">
      <w:pPr>
        <w:spacing w:after="0" w:line="240" w:lineRule="auto"/>
        <w:ind w:left="720"/>
        <w:jc w:val="both"/>
        <w:rPr>
          <w:rFonts w:cs="Times New Roman"/>
          <w:szCs w:val="24"/>
          <w:shd w:val="clear" w:color="auto" w:fill="FFFFFF"/>
        </w:rPr>
      </w:pPr>
    </w:p>
    <w:p w:rsidR="001F3DCD" w:rsidRPr="00FA1337" w:rsidRDefault="001F3DCD" w:rsidP="001F3DCD">
      <w:pPr>
        <w:spacing w:after="0" w:line="240" w:lineRule="auto"/>
        <w:ind w:left="1440"/>
        <w:jc w:val="both"/>
        <w:rPr>
          <w:rFonts w:cs="Times New Roman"/>
          <w:szCs w:val="24"/>
          <w:shd w:val="clear" w:color="auto" w:fill="FFFFFF"/>
        </w:rPr>
      </w:pPr>
      <w:r w:rsidRPr="00FA1337">
        <w:rPr>
          <w:rFonts w:cs="Times New Roman"/>
          <w:szCs w:val="24"/>
          <w:shd w:val="clear" w:color="auto" w:fill="FFFFFF"/>
        </w:rPr>
        <w:t>(1)-(4) makes no changes to these subdivisions;</w:t>
      </w:r>
    </w:p>
    <w:p w:rsidR="001F3DCD" w:rsidRPr="00FA1337" w:rsidRDefault="001F3DCD" w:rsidP="001F3DCD">
      <w:pPr>
        <w:spacing w:after="0" w:line="240" w:lineRule="auto"/>
        <w:ind w:left="1440"/>
        <w:jc w:val="both"/>
        <w:rPr>
          <w:rFonts w:cs="Times New Roman"/>
          <w:szCs w:val="24"/>
          <w:shd w:val="clear" w:color="auto" w:fill="FFFFFF"/>
        </w:rPr>
      </w:pPr>
    </w:p>
    <w:p w:rsidR="001F3DCD" w:rsidRPr="00FA1337" w:rsidRDefault="001F3DCD" w:rsidP="001F3DCD">
      <w:pPr>
        <w:spacing w:after="0" w:line="240" w:lineRule="auto"/>
        <w:ind w:left="1440"/>
        <w:jc w:val="both"/>
        <w:rPr>
          <w:rFonts w:cs="Times New Roman"/>
          <w:szCs w:val="24"/>
          <w:shd w:val="clear" w:color="auto" w:fill="FFFFFF"/>
        </w:rPr>
      </w:pPr>
      <w:r w:rsidRPr="00FA1337">
        <w:rPr>
          <w:rFonts w:cs="Times New Roman"/>
          <w:szCs w:val="24"/>
          <w:shd w:val="clear" w:color="auto" w:fill="FFFFFF"/>
        </w:rPr>
        <w:t>(5) allow TEA to effectively monitor and periodically conduct site visits of all school districts to ensure that </w:t>
      </w:r>
      <w:r w:rsidRPr="00FA1337">
        <w:rPr>
          <w:rFonts w:cs="Times New Roman"/>
          <w:szCs w:val="24"/>
        </w:rPr>
        <w:t>rules</w:t>
      </w:r>
      <w:r w:rsidRPr="00FA1337">
        <w:rPr>
          <w:rFonts w:cs="Times New Roman"/>
          <w:szCs w:val="24"/>
          <w:shd w:val="clear" w:color="auto" w:fill="FFFFFF"/>
        </w:rPr>
        <w:t> adopted under this section and Section 29.0031 are applied in a consistent and uniform manner, to ensure that districts are complying with those </w:t>
      </w:r>
      <w:r w:rsidRPr="00FA1337">
        <w:rPr>
          <w:rFonts w:cs="Times New Roman"/>
          <w:szCs w:val="24"/>
        </w:rPr>
        <w:t>rules</w:t>
      </w:r>
      <w:r w:rsidRPr="00FA1337">
        <w:rPr>
          <w:rFonts w:cs="Times New Roman"/>
          <w:szCs w:val="24"/>
          <w:shd w:val="clear" w:color="auto" w:fill="FFFFFF"/>
        </w:rPr>
        <w:t>, and to ensure that annual statistical reports filed by the districts and not otherwise available through the Public Education Information Management System under Sections 48.008 (Public Education Information Management System (PEIMS)) and 48.009 (Required PEIMS Reporting) are accurate and complete;</w:t>
      </w:r>
    </w:p>
    <w:p w:rsidR="001F3DCD" w:rsidRPr="00FA1337" w:rsidRDefault="001F3DCD" w:rsidP="001F3DCD">
      <w:pPr>
        <w:spacing w:after="0" w:line="240" w:lineRule="auto"/>
        <w:ind w:left="1440"/>
        <w:jc w:val="both"/>
        <w:rPr>
          <w:rFonts w:cs="Times New Roman"/>
          <w:szCs w:val="24"/>
          <w:shd w:val="clear" w:color="auto" w:fill="FFFFFF"/>
        </w:rPr>
      </w:pPr>
    </w:p>
    <w:p w:rsidR="001F3DCD" w:rsidRPr="00FA1337" w:rsidRDefault="001F3DCD" w:rsidP="001F3DCD">
      <w:pPr>
        <w:spacing w:after="0" w:line="240" w:lineRule="auto"/>
        <w:ind w:left="1440"/>
        <w:jc w:val="both"/>
        <w:rPr>
          <w:rFonts w:cs="Times New Roman"/>
          <w:szCs w:val="24"/>
          <w:shd w:val="clear" w:color="auto" w:fill="FFFFFF"/>
        </w:rPr>
      </w:pPr>
      <w:r w:rsidRPr="00FA1337">
        <w:rPr>
          <w:rFonts w:cs="Times New Roman"/>
          <w:szCs w:val="24"/>
          <w:shd w:val="clear" w:color="auto" w:fill="FFFFFF"/>
        </w:rPr>
        <w:t>(6)-(9) makes no changes to these subdivisions;</w:t>
      </w:r>
    </w:p>
    <w:p w:rsidR="001F3DCD" w:rsidRPr="00FA1337" w:rsidRDefault="001F3DCD" w:rsidP="001F3DCD">
      <w:pPr>
        <w:spacing w:after="0" w:line="240" w:lineRule="auto"/>
        <w:ind w:left="1440"/>
        <w:jc w:val="both"/>
        <w:rPr>
          <w:rFonts w:cs="Times New Roman"/>
          <w:szCs w:val="24"/>
          <w:shd w:val="clear" w:color="auto" w:fill="FFFFFF"/>
        </w:rPr>
      </w:pPr>
    </w:p>
    <w:p w:rsidR="001F3DCD" w:rsidRPr="00FA1337" w:rsidRDefault="001F3DCD" w:rsidP="001F3DCD">
      <w:pPr>
        <w:spacing w:after="0" w:line="240" w:lineRule="auto"/>
        <w:ind w:left="1440"/>
        <w:jc w:val="both"/>
        <w:rPr>
          <w:rFonts w:cs="Times New Roman"/>
          <w:szCs w:val="24"/>
          <w:shd w:val="clear" w:color="auto" w:fill="FFFFFF"/>
        </w:rPr>
      </w:pPr>
      <w:r w:rsidRPr="00FA1337">
        <w:rPr>
          <w:rFonts w:cs="Times New Roman"/>
          <w:szCs w:val="24"/>
          <w:shd w:val="clear" w:color="auto" w:fill="FFFFFF"/>
        </w:rPr>
        <w:t>(10) and (11) makes nonsubstantive changes to these subdivisions;</w:t>
      </w:r>
    </w:p>
    <w:p w:rsidR="001F3DCD" w:rsidRPr="00FA1337" w:rsidRDefault="001F3DCD" w:rsidP="001F3DCD">
      <w:pPr>
        <w:spacing w:after="0" w:line="240" w:lineRule="auto"/>
        <w:ind w:left="1440"/>
        <w:jc w:val="both"/>
        <w:rPr>
          <w:rFonts w:cs="Times New Roman"/>
          <w:szCs w:val="24"/>
          <w:shd w:val="clear" w:color="auto" w:fill="FFFFFF"/>
        </w:rPr>
      </w:pPr>
    </w:p>
    <w:p w:rsidR="001F3DCD" w:rsidRPr="00FA1337" w:rsidRDefault="001F3DCD" w:rsidP="001F3DCD">
      <w:pPr>
        <w:spacing w:after="0" w:line="240" w:lineRule="auto"/>
        <w:ind w:left="1440"/>
        <w:jc w:val="both"/>
        <w:rPr>
          <w:rFonts w:cs="Times New Roman"/>
          <w:szCs w:val="24"/>
        </w:rPr>
      </w:pPr>
      <w:r w:rsidRPr="00FA1337">
        <w:rPr>
          <w:rFonts w:cs="Times New Roman"/>
          <w:szCs w:val="24"/>
          <w:shd w:val="clear" w:color="auto" w:fill="FFFFFF"/>
        </w:rPr>
        <w:t xml:space="preserve">(12) </w:t>
      </w:r>
      <w:r w:rsidRPr="00FA1337">
        <w:rPr>
          <w:rFonts w:cs="Times New Roman"/>
          <w:szCs w:val="24"/>
        </w:rPr>
        <w:t>ensure the integration of technology to accommodate students with dyslexia and related disorders; and</w:t>
      </w:r>
    </w:p>
    <w:p w:rsidR="001F3DCD" w:rsidRPr="00FA1337" w:rsidRDefault="001F3DCD" w:rsidP="001F3DCD">
      <w:pPr>
        <w:spacing w:after="0" w:line="240" w:lineRule="auto"/>
        <w:ind w:left="1440"/>
        <w:jc w:val="both"/>
        <w:rPr>
          <w:rFonts w:cs="Times New Roman"/>
          <w:szCs w:val="24"/>
        </w:rPr>
      </w:pPr>
    </w:p>
    <w:p w:rsidR="001F3DCD" w:rsidRPr="00FA1337" w:rsidRDefault="001F3DCD" w:rsidP="001F3DCD">
      <w:pPr>
        <w:spacing w:after="0" w:line="240" w:lineRule="auto"/>
        <w:ind w:left="1440"/>
        <w:jc w:val="both"/>
        <w:rPr>
          <w:rFonts w:cs="Times New Roman"/>
          <w:szCs w:val="24"/>
        </w:rPr>
      </w:pPr>
      <w:r w:rsidRPr="00FA1337">
        <w:rPr>
          <w:rFonts w:cs="Times New Roman"/>
          <w:szCs w:val="24"/>
        </w:rPr>
        <w:t xml:space="preserve">(13)  ensure that training opportunities, including continuing education that satisfies the requirements of Section 21.054(b) (relating to requiring that </w:t>
      </w:r>
      <w:r w:rsidRPr="00FA1337">
        <w:rPr>
          <w:rFonts w:cs="Times New Roman"/>
          <w:szCs w:val="24"/>
          <w:shd w:val="clear" w:color="auto" w:fill="FFFFFF"/>
        </w:rPr>
        <w:t>continuing education requirements for an educator who teaches students with dyslexia include training regarding new research and practices in educating students with dyslexia)</w:t>
      </w:r>
      <w:r w:rsidRPr="00FA1337">
        <w:rPr>
          <w:rFonts w:cs="Times New Roman"/>
          <w:szCs w:val="24"/>
        </w:rPr>
        <w:t>:</w:t>
      </w:r>
    </w:p>
    <w:p w:rsidR="001F3DCD" w:rsidRPr="00FA1337" w:rsidRDefault="001F3DCD" w:rsidP="001F3DCD">
      <w:pPr>
        <w:spacing w:after="0" w:line="240" w:lineRule="auto"/>
        <w:ind w:left="1440"/>
        <w:jc w:val="both"/>
        <w:rPr>
          <w:rFonts w:cs="Times New Roman"/>
          <w:szCs w:val="24"/>
        </w:rPr>
      </w:pPr>
    </w:p>
    <w:p w:rsidR="001F3DCD" w:rsidRPr="00FA1337" w:rsidRDefault="001F3DCD" w:rsidP="001F3DCD">
      <w:pPr>
        <w:spacing w:after="0" w:line="240" w:lineRule="auto"/>
        <w:ind w:left="2160"/>
        <w:jc w:val="both"/>
        <w:rPr>
          <w:rFonts w:cs="Times New Roman"/>
          <w:szCs w:val="24"/>
        </w:rPr>
      </w:pPr>
      <w:r w:rsidRPr="00FA1337">
        <w:rPr>
          <w:rFonts w:cs="Times New Roman"/>
          <w:szCs w:val="24"/>
        </w:rPr>
        <w:t>(A)  are accessible to school districts by developing a list of training opportunities regarding dyslexia and related disorders that comply with the knowledge and practice standards of an international organization on dyslexia; and</w:t>
      </w:r>
    </w:p>
    <w:p w:rsidR="001F3DCD" w:rsidRPr="00FA1337" w:rsidRDefault="001F3DCD" w:rsidP="001F3DCD">
      <w:pPr>
        <w:spacing w:after="0" w:line="240" w:lineRule="auto"/>
        <w:ind w:left="2160"/>
        <w:jc w:val="both"/>
        <w:rPr>
          <w:rFonts w:cs="Times New Roman"/>
          <w:szCs w:val="24"/>
        </w:rPr>
      </w:pPr>
    </w:p>
    <w:p w:rsidR="001F3DCD" w:rsidRPr="00FA1337" w:rsidRDefault="001F3DCD" w:rsidP="001F3DCD">
      <w:pPr>
        <w:spacing w:after="0" w:line="240" w:lineRule="auto"/>
        <w:ind w:left="2160"/>
        <w:jc w:val="both"/>
        <w:rPr>
          <w:rFonts w:cs="Times New Roman"/>
          <w:szCs w:val="24"/>
        </w:rPr>
      </w:pPr>
      <w:r w:rsidRPr="00FA1337">
        <w:rPr>
          <w:rFonts w:cs="Times New Roman"/>
          <w:szCs w:val="24"/>
        </w:rPr>
        <w:t>(B)  assist an educator or dyslexia service provider in understanding and recognizing dyslexia and providing instruction that is systematic, explicit, and evidence-based to meet the educational needs of students with dyslexia.</w:t>
      </w:r>
    </w:p>
    <w:p w:rsidR="001F3DCD" w:rsidRPr="00FA1337" w:rsidRDefault="001F3DCD" w:rsidP="001F3DCD">
      <w:pPr>
        <w:spacing w:after="0" w:line="240" w:lineRule="auto"/>
        <w:ind w:left="2160"/>
        <w:jc w:val="both"/>
        <w:rPr>
          <w:rFonts w:cs="Times New Roman"/>
          <w:szCs w:val="24"/>
        </w:rPr>
      </w:pPr>
    </w:p>
    <w:p w:rsidR="001F3DCD" w:rsidRPr="00FA1337" w:rsidRDefault="001F3DCD" w:rsidP="001F3DCD">
      <w:pPr>
        <w:spacing w:after="0" w:line="240" w:lineRule="auto"/>
        <w:jc w:val="both"/>
        <w:rPr>
          <w:rFonts w:cs="Times New Roman"/>
          <w:szCs w:val="24"/>
        </w:rPr>
      </w:pPr>
      <w:r w:rsidRPr="00FA1337">
        <w:rPr>
          <w:rFonts w:cs="Times New Roman"/>
          <w:szCs w:val="24"/>
        </w:rPr>
        <w:t>SECTION 8. Amends Section 29.002, Education Code, as follows:</w:t>
      </w:r>
    </w:p>
    <w:p w:rsidR="001F3DCD" w:rsidRPr="00FA1337" w:rsidRDefault="001F3DCD" w:rsidP="001F3DCD">
      <w:pPr>
        <w:spacing w:after="0" w:line="240" w:lineRule="auto"/>
        <w:jc w:val="both"/>
        <w:rPr>
          <w:rFonts w:cs="Times New Roman"/>
          <w:szCs w:val="24"/>
        </w:rPr>
      </w:pPr>
    </w:p>
    <w:p w:rsidR="001F3DCD" w:rsidRPr="00FA1337" w:rsidRDefault="001F3DCD" w:rsidP="001F3DCD">
      <w:pPr>
        <w:spacing w:after="0" w:line="240" w:lineRule="auto"/>
        <w:ind w:left="720"/>
        <w:jc w:val="both"/>
        <w:rPr>
          <w:rFonts w:cs="Times New Roman"/>
          <w:szCs w:val="24"/>
        </w:rPr>
      </w:pPr>
      <w:r w:rsidRPr="00FA1337">
        <w:rPr>
          <w:rFonts w:cs="Times New Roman"/>
          <w:szCs w:val="24"/>
        </w:rPr>
        <w:t>Sec. 29.002.  New heading: DEFINITIONS.  Defines, for purposes of Subchapter A (Special Education Program):</w:t>
      </w:r>
    </w:p>
    <w:p w:rsidR="001F3DCD" w:rsidRPr="00FA1337" w:rsidRDefault="001F3DCD" w:rsidP="001F3DCD">
      <w:pPr>
        <w:spacing w:after="0" w:line="240" w:lineRule="auto"/>
        <w:ind w:left="720"/>
        <w:jc w:val="both"/>
        <w:rPr>
          <w:rFonts w:cs="Times New Roman"/>
          <w:szCs w:val="24"/>
        </w:rPr>
      </w:pPr>
    </w:p>
    <w:p w:rsidR="001F3DCD" w:rsidRPr="00FA1337" w:rsidRDefault="001F3DCD" w:rsidP="001F3DCD">
      <w:pPr>
        <w:spacing w:after="0" w:line="240" w:lineRule="auto"/>
        <w:ind w:left="1440"/>
        <w:jc w:val="both"/>
        <w:rPr>
          <w:rFonts w:cs="Times New Roman"/>
          <w:szCs w:val="24"/>
        </w:rPr>
      </w:pPr>
      <w:r w:rsidRPr="00FA1337">
        <w:rPr>
          <w:rFonts w:cs="Times New Roman"/>
          <w:szCs w:val="24"/>
        </w:rPr>
        <w:t>(1) "special education;" and</w:t>
      </w:r>
    </w:p>
    <w:p w:rsidR="001F3DCD" w:rsidRPr="00FA1337" w:rsidRDefault="001F3DCD" w:rsidP="001F3DCD">
      <w:pPr>
        <w:spacing w:after="0" w:line="240" w:lineRule="auto"/>
        <w:ind w:left="1440"/>
        <w:jc w:val="both"/>
        <w:rPr>
          <w:rFonts w:cs="Times New Roman"/>
          <w:szCs w:val="24"/>
        </w:rPr>
      </w:pPr>
    </w:p>
    <w:p w:rsidR="001F3DCD" w:rsidRPr="00FA1337" w:rsidRDefault="001F3DCD" w:rsidP="001F3DCD">
      <w:pPr>
        <w:spacing w:after="0" w:line="240" w:lineRule="auto"/>
        <w:ind w:left="1440"/>
        <w:jc w:val="both"/>
        <w:rPr>
          <w:rFonts w:cs="Times New Roman"/>
          <w:szCs w:val="24"/>
        </w:rPr>
      </w:pPr>
      <w:r w:rsidRPr="00FA1337">
        <w:rPr>
          <w:rFonts w:cs="Times New Roman"/>
          <w:szCs w:val="24"/>
        </w:rPr>
        <w:t>(2) "student with a disability" to mean a student evaluated in accordance with the Individuals with Disabilities Education Act (20 U.S.C. Section 1400 et seq.) as having:</w:t>
      </w:r>
    </w:p>
    <w:p w:rsidR="001F3DCD" w:rsidRPr="00FA1337" w:rsidRDefault="001F3DCD" w:rsidP="001F3DCD">
      <w:pPr>
        <w:spacing w:after="0" w:line="240" w:lineRule="auto"/>
        <w:ind w:left="1440"/>
        <w:jc w:val="both"/>
        <w:rPr>
          <w:rFonts w:cs="Times New Roman"/>
          <w:szCs w:val="24"/>
        </w:rPr>
      </w:pPr>
    </w:p>
    <w:p w:rsidR="001F3DCD" w:rsidRPr="00FA1337" w:rsidRDefault="001F3DCD" w:rsidP="001F3DCD">
      <w:pPr>
        <w:spacing w:after="0" w:line="240" w:lineRule="auto"/>
        <w:ind w:left="2160"/>
        <w:jc w:val="both"/>
        <w:rPr>
          <w:rFonts w:cs="Times New Roman"/>
          <w:szCs w:val="24"/>
        </w:rPr>
      </w:pPr>
      <w:r w:rsidRPr="00FA1337">
        <w:rPr>
          <w:rFonts w:cs="Times New Roman"/>
          <w:szCs w:val="24"/>
        </w:rPr>
        <w:t>(A)  an intellectual disability, a hearing impairment including deafness, a visual impairment including blindness, a serious emotional disturbance, an orthopedic impairment, autism, a traumatic brain injury, a speech or language impairment, deaf-blindness, multiple disabilities, any other health impairment, or a specific learning disability and who, as a result of the disability, needs special education;</w:t>
      </w:r>
    </w:p>
    <w:p w:rsidR="001F3DCD" w:rsidRPr="00FA1337" w:rsidRDefault="001F3DCD" w:rsidP="001F3DCD">
      <w:pPr>
        <w:spacing w:after="0" w:line="240" w:lineRule="auto"/>
        <w:ind w:left="2160"/>
        <w:jc w:val="both"/>
        <w:rPr>
          <w:rFonts w:cs="Times New Roman"/>
          <w:szCs w:val="24"/>
        </w:rPr>
      </w:pPr>
    </w:p>
    <w:p w:rsidR="001F3DCD" w:rsidRPr="00FA1337" w:rsidRDefault="001F3DCD" w:rsidP="001F3DCD">
      <w:pPr>
        <w:spacing w:after="0" w:line="240" w:lineRule="auto"/>
        <w:ind w:left="2160"/>
        <w:jc w:val="both"/>
        <w:rPr>
          <w:rFonts w:cs="Times New Roman"/>
          <w:szCs w:val="24"/>
        </w:rPr>
      </w:pPr>
      <w:r w:rsidRPr="00FA1337">
        <w:rPr>
          <w:rFonts w:cs="Times New Roman"/>
          <w:szCs w:val="24"/>
        </w:rPr>
        <w:t>(B)  noncategorical early childhood developmental delays that prevent the student from being adequately or safely educated in a public school without receiving special education; or</w:t>
      </w:r>
    </w:p>
    <w:p w:rsidR="001F3DCD" w:rsidRPr="00FA1337" w:rsidRDefault="001F3DCD" w:rsidP="001F3DCD">
      <w:pPr>
        <w:spacing w:after="0" w:line="240" w:lineRule="auto"/>
        <w:ind w:left="2160"/>
        <w:jc w:val="both"/>
        <w:rPr>
          <w:rFonts w:cs="Times New Roman"/>
          <w:szCs w:val="24"/>
        </w:rPr>
      </w:pPr>
    </w:p>
    <w:p w:rsidR="001F3DCD" w:rsidRPr="00FA1337" w:rsidRDefault="001F3DCD" w:rsidP="001F3DCD">
      <w:pPr>
        <w:spacing w:after="0" w:line="240" w:lineRule="auto"/>
        <w:ind w:left="2160"/>
        <w:jc w:val="both"/>
        <w:rPr>
          <w:rFonts w:cs="Times New Roman"/>
          <w:szCs w:val="24"/>
        </w:rPr>
      </w:pPr>
      <w:r w:rsidRPr="00FA1337">
        <w:rPr>
          <w:rFonts w:cs="Times New Roman"/>
          <w:szCs w:val="24"/>
        </w:rPr>
        <w:t>(C)  dyslexia or a related disorder and who, as a result of the dyslexia or the related disorder, needs special education</w:t>
      </w:r>
      <w:r>
        <w:rPr>
          <w:rFonts w:cs="Times New Roman"/>
          <w:szCs w:val="24"/>
        </w:rPr>
        <w:t>.</w:t>
      </w:r>
    </w:p>
    <w:p w:rsidR="001F3DCD" w:rsidRPr="00FA1337" w:rsidRDefault="001F3DCD" w:rsidP="001F3DCD">
      <w:pPr>
        <w:spacing w:after="0" w:line="240" w:lineRule="auto"/>
        <w:ind w:left="2160"/>
        <w:jc w:val="both"/>
        <w:rPr>
          <w:rFonts w:cs="Times New Roman"/>
          <w:szCs w:val="24"/>
        </w:rPr>
      </w:pPr>
    </w:p>
    <w:p w:rsidR="001F3DCD" w:rsidRPr="00FA1337" w:rsidRDefault="001F3DCD" w:rsidP="001F3DCD">
      <w:pPr>
        <w:spacing w:after="0" w:line="240" w:lineRule="auto"/>
        <w:ind w:left="720"/>
        <w:jc w:val="both"/>
        <w:rPr>
          <w:rFonts w:cs="Times New Roman"/>
          <w:szCs w:val="24"/>
        </w:rPr>
      </w:pPr>
      <w:r w:rsidRPr="00FA1337">
        <w:rPr>
          <w:rFonts w:cs="Times New Roman"/>
          <w:szCs w:val="24"/>
        </w:rPr>
        <w:t>Deletes existing text defining "special services."</w:t>
      </w:r>
    </w:p>
    <w:p w:rsidR="001F3DCD" w:rsidRPr="00FA1337" w:rsidRDefault="001F3DCD" w:rsidP="001F3DCD">
      <w:pPr>
        <w:spacing w:after="0" w:line="240" w:lineRule="auto"/>
        <w:ind w:left="1440"/>
        <w:jc w:val="both"/>
        <w:rPr>
          <w:rFonts w:cs="Times New Roman"/>
          <w:szCs w:val="24"/>
        </w:rPr>
      </w:pPr>
    </w:p>
    <w:p w:rsidR="001F3DCD" w:rsidRPr="00FA1337" w:rsidRDefault="001F3DCD" w:rsidP="001F3DCD">
      <w:pPr>
        <w:spacing w:after="0" w:line="240" w:lineRule="auto"/>
        <w:jc w:val="both"/>
        <w:rPr>
          <w:rFonts w:cs="Times New Roman"/>
          <w:szCs w:val="24"/>
        </w:rPr>
      </w:pPr>
      <w:r w:rsidRPr="00FA1337">
        <w:rPr>
          <w:rFonts w:cs="Times New Roman"/>
          <w:szCs w:val="24"/>
        </w:rPr>
        <w:t>SECTION 9. Amends Section 29.003(b), Education Code, as follows:</w:t>
      </w:r>
    </w:p>
    <w:p w:rsidR="001F3DCD" w:rsidRPr="00FA1337" w:rsidRDefault="001F3DCD" w:rsidP="001F3DCD">
      <w:pPr>
        <w:spacing w:after="0" w:line="240" w:lineRule="auto"/>
        <w:jc w:val="both"/>
        <w:rPr>
          <w:rFonts w:cs="Times New Roman"/>
          <w:szCs w:val="24"/>
        </w:rPr>
      </w:pPr>
    </w:p>
    <w:p w:rsidR="001F3DCD" w:rsidRPr="00FA1337" w:rsidRDefault="001F3DCD" w:rsidP="001F3DCD">
      <w:pPr>
        <w:spacing w:after="0" w:line="240" w:lineRule="auto"/>
        <w:ind w:left="720"/>
        <w:jc w:val="both"/>
        <w:rPr>
          <w:rFonts w:cs="Times New Roman"/>
          <w:szCs w:val="24"/>
          <w:shd w:val="clear" w:color="auto" w:fill="FFFFFF"/>
        </w:rPr>
      </w:pPr>
      <w:r w:rsidRPr="00FA1337">
        <w:rPr>
          <w:rFonts w:cs="Times New Roman"/>
          <w:szCs w:val="24"/>
        </w:rPr>
        <w:t xml:space="preserve">(b) Provides that a </w:t>
      </w:r>
      <w:r w:rsidRPr="00FA1337">
        <w:rPr>
          <w:rFonts w:cs="Times New Roman"/>
          <w:szCs w:val="24"/>
          <w:shd w:val="clear" w:color="auto" w:fill="FFFFFF"/>
        </w:rPr>
        <w:t xml:space="preserve">student is eligible to participate in a school district's special education program if the student is not more than 21 years of age and is identified as a student with a visual or hearing impairment, is at least three years of age but not more than 21 years of age and has been identified as a student with a disability other than a visual or hearing impairment, or is at least three years of age but not more than five years of age and the student is a student evaluated as having noncategorical early childhood developmental delays as described by Section 29.002(2)(B). </w:t>
      </w:r>
    </w:p>
    <w:p w:rsidR="001F3DCD" w:rsidRPr="00FA1337" w:rsidRDefault="001F3DCD" w:rsidP="001F3DCD">
      <w:pPr>
        <w:spacing w:after="0" w:line="240" w:lineRule="auto"/>
        <w:ind w:left="720"/>
        <w:jc w:val="both"/>
        <w:rPr>
          <w:rFonts w:cs="Times New Roman"/>
          <w:szCs w:val="24"/>
          <w:shd w:val="clear" w:color="auto" w:fill="FFFFFF"/>
        </w:rPr>
      </w:pPr>
    </w:p>
    <w:p w:rsidR="001F3DCD" w:rsidRPr="00FA1337" w:rsidRDefault="001F3DCD" w:rsidP="001F3DCD">
      <w:pPr>
        <w:spacing w:after="0" w:line="240" w:lineRule="auto"/>
        <w:ind w:left="720"/>
        <w:jc w:val="both"/>
        <w:rPr>
          <w:rFonts w:cs="Times New Roman"/>
          <w:szCs w:val="24"/>
          <w:shd w:val="clear" w:color="auto" w:fill="FFFFFF"/>
        </w:rPr>
      </w:pPr>
      <w:r w:rsidRPr="00FA1337">
        <w:rPr>
          <w:rFonts w:cs="Times New Roman"/>
          <w:szCs w:val="24"/>
          <w:shd w:val="clear" w:color="auto" w:fill="FFFFFF"/>
        </w:rPr>
        <w:t>Deletes existing text providing that a student is eligible to participate in a school district's special education program if the student is not more than 21 years of age and has a visual or auditory impairment that prevents the student from being adequately or safely educated in public school without the provision of special services or has one or more of certain disabilities that prevents the student from being adequately or safely educated in public school without the provision of special services. Makes nonsubstantive changes.</w:t>
      </w:r>
    </w:p>
    <w:p w:rsidR="001F3DCD" w:rsidRPr="00FA1337" w:rsidRDefault="001F3DCD" w:rsidP="001F3DCD">
      <w:pPr>
        <w:spacing w:after="0" w:line="240" w:lineRule="auto"/>
        <w:ind w:left="720"/>
        <w:jc w:val="both"/>
        <w:rPr>
          <w:rFonts w:cs="Times New Roman"/>
          <w:szCs w:val="24"/>
          <w:shd w:val="clear" w:color="auto" w:fill="FFFFFF"/>
        </w:rPr>
      </w:pPr>
    </w:p>
    <w:p w:rsidR="001F3DCD" w:rsidRPr="00FA1337" w:rsidRDefault="001F3DCD" w:rsidP="001F3DCD">
      <w:pPr>
        <w:spacing w:after="0" w:line="240" w:lineRule="auto"/>
        <w:jc w:val="both"/>
        <w:rPr>
          <w:rFonts w:cs="Times New Roman"/>
          <w:szCs w:val="24"/>
          <w:shd w:val="clear" w:color="auto" w:fill="FFFFFF"/>
        </w:rPr>
      </w:pPr>
      <w:r w:rsidRPr="00FA1337">
        <w:rPr>
          <w:rFonts w:cs="Times New Roman"/>
          <w:szCs w:val="24"/>
          <w:shd w:val="clear" w:color="auto" w:fill="FFFFFF"/>
        </w:rPr>
        <w:t>SECTION 10. Amends Subchapter A, Chapter 29, Education Code, by adding Section 29.0031, as follows:</w:t>
      </w:r>
    </w:p>
    <w:p w:rsidR="001F3DCD" w:rsidRPr="00FA1337" w:rsidRDefault="001F3DCD" w:rsidP="001F3DCD">
      <w:pPr>
        <w:spacing w:after="0" w:line="240" w:lineRule="auto"/>
        <w:jc w:val="both"/>
        <w:rPr>
          <w:rFonts w:cs="Times New Roman"/>
          <w:szCs w:val="24"/>
          <w:shd w:val="clear" w:color="auto" w:fill="FFFFFF"/>
        </w:rPr>
      </w:pPr>
    </w:p>
    <w:p w:rsidR="001F3DCD" w:rsidRPr="00FA1337" w:rsidRDefault="001F3DCD" w:rsidP="001F3DCD">
      <w:pPr>
        <w:spacing w:after="0" w:line="240" w:lineRule="auto"/>
        <w:ind w:left="720"/>
        <w:jc w:val="both"/>
        <w:rPr>
          <w:rFonts w:cs="Times New Roman"/>
          <w:szCs w:val="24"/>
          <w:shd w:val="clear" w:color="auto" w:fill="FFFFFF"/>
        </w:rPr>
      </w:pPr>
      <w:r w:rsidRPr="00FA1337">
        <w:rPr>
          <w:rFonts w:cs="Times New Roman"/>
          <w:szCs w:val="24"/>
          <w:shd w:val="clear" w:color="auto" w:fill="FFFFFF"/>
        </w:rPr>
        <w:t>Sec. 29.0031.  DYSLEXIA AND RELATED DISORDERS.  (a) Requires a school district to:</w:t>
      </w:r>
    </w:p>
    <w:p w:rsidR="001F3DCD" w:rsidRPr="00FA1337" w:rsidRDefault="001F3DCD" w:rsidP="001F3DCD">
      <w:pPr>
        <w:spacing w:after="0" w:line="240" w:lineRule="auto"/>
        <w:ind w:left="720"/>
        <w:jc w:val="both"/>
        <w:rPr>
          <w:rFonts w:cs="Times New Roman"/>
          <w:szCs w:val="24"/>
          <w:shd w:val="clear" w:color="auto" w:fill="FFFFFF"/>
        </w:rPr>
      </w:pPr>
    </w:p>
    <w:p w:rsidR="001F3DCD" w:rsidRPr="00FA1337" w:rsidRDefault="001F3DCD" w:rsidP="001F3DCD">
      <w:pPr>
        <w:spacing w:after="0" w:line="240" w:lineRule="auto"/>
        <w:ind w:left="2160"/>
        <w:jc w:val="both"/>
        <w:rPr>
          <w:rFonts w:cs="Times New Roman"/>
          <w:szCs w:val="24"/>
        </w:rPr>
      </w:pPr>
      <w:r w:rsidRPr="00FA1337">
        <w:rPr>
          <w:rFonts w:cs="Times New Roman"/>
          <w:szCs w:val="24"/>
        </w:rPr>
        <w:t>(1)  screen students for dyslexia and related disorders;</w:t>
      </w:r>
    </w:p>
    <w:p w:rsidR="001F3DCD" w:rsidRPr="00FA1337" w:rsidRDefault="001F3DCD" w:rsidP="001F3DCD">
      <w:pPr>
        <w:spacing w:after="0" w:line="240" w:lineRule="auto"/>
        <w:ind w:left="2160"/>
        <w:jc w:val="both"/>
        <w:rPr>
          <w:rFonts w:cs="Times New Roman"/>
          <w:szCs w:val="24"/>
        </w:rPr>
      </w:pPr>
    </w:p>
    <w:p w:rsidR="001F3DCD" w:rsidRPr="00FA1337" w:rsidRDefault="001F3DCD" w:rsidP="001F3DCD">
      <w:pPr>
        <w:spacing w:after="0" w:line="240" w:lineRule="auto"/>
        <w:ind w:left="2160"/>
        <w:jc w:val="both"/>
        <w:rPr>
          <w:rFonts w:cs="Times New Roman"/>
          <w:szCs w:val="24"/>
        </w:rPr>
      </w:pPr>
      <w:r w:rsidRPr="00FA1337">
        <w:rPr>
          <w:rFonts w:cs="Times New Roman"/>
          <w:szCs w:val="24"/>
        </w:rPr>
        <w:t>(2)  notify the parent of or person standing in parental relation to each student who is determined to be at risk for dyslexia or a related disorder that the student is at risk; and</w:t>
      </w:r>
    </w:p>
    <w:p w:rsidR="001F3DCD" w:rsidRPr="00FA1337" w:rsidRDefault="001F3DCD" w:rsidP="001F3DCD">
      <w:pPr>
        <w:spacing w:after="0" w:line="240" w:lineRule="auto"/>
        <w:ind w:left="2160"/>
        <w:jc w:val="both"/>
        <w:rPr>
          <w:rFonts w:cs="Times New Roman"/>
          <w:szCs w:val="24"/>
        </w:rPr>
      </w:pPr>
    </w:p>
    <w:p w:rsidR="001F3DCD" w:rsidRPr="00FA1337" w:rsidRDefault="001F3DCD" w:rsidP="001F3DCD">
      <w:pPr>
        <w:spacing w:after="0" w:line="240" w:lineRule="auto"/>
        <w:ind w:left="2160"/>
        <w:jc w:val="both"/>
        <w:rPr>
          <w:rFonts w:cs="Times New Roman"/>
          <w:szCs w:val="24"/>
        </w:rPr>
      </w:pPr>
      <w:r w:rsidRPr="00FA1337">
        <w:rPr>
          <w:rFonts w:cs="Times New Roman"/>
          <w:szCs w:val="24"/>
        </w:rPr>
        <w:t>(3)  make a good faith effort to ensure that the notice provided under Subdivision (2):</w:t>
      </w:r>
    </w:p>
    <w:p w:rsidR="001F3DCD" w:rsidRPr="00FA1337" w:rsidRDefault="001F3DCD" w:rsidP="001F3DCD">
      <w:pPr>
        <w:spacing w:after="0" w:line="240" w:lineRule="auto"/>
        <w:ind w:left="2160"/>
        <w:jc w:val="both"/>
        <w:rPr>
          <w:rFonts w:cs="Times New Roman"/>
          <w:szCs w:val="24"/>
        </w:rPr>
      </w:pPr>
    </w:p>
    <w:p w:rsidR="001F3DCD" w:rsidRPr="00FA1337" w:rsidRDefault="001F3DCD" w:rsidP="001F3DCD">
      <w:pPr>
        <w:spacing w:after="0" w:line="240" w:lineRule="auto"/>
        <w:ind w:left="2880"/>
        <w:jc w:val="both"/>
        <w:rPr>
          <w:rFonts w:cs="Times New Roman"/>
          <w:szCs w:val="24"/>
        </w:rPr>
      </w:pPr>
      <w:r w:rsidRPr="00FA1337">
        <w:rPr>
          <w:rFonts w:cs="Times New Roman"/>
          <w:szCs w:val="24"/>
        </w:rPr>
        <w:t>(A)  is clear and easy to understand;</w:t>
      </w:r>
    </w:p>
    <w:p w:rsidR="001F3DCD" w:rsidRPr="00FA1337" w:rsidRDefault="001F3DCD" w:rsidP="001F3DCD">
      <w:pPr>
        <w:spacing w:after="0" w:line="240" w:lineRule="auto"/>
        <w:ind w:left="2880"/>
        <w:jc w:val="both"/>
        <w:rPr>
          <w:rFonts w:cs="Times New Roman"/>
          <w:szCs w:val="24"/>
        </w:rPr>
      </w:pPr>
    </w:p>
    <w:p w:rsidR="001F3DCD" w:rsidRPr="00FA1337" w:rsidRDefault="001F3DCD" w:rsidP="001F3DCD">
      <w:pPr>
        <w:spacing w:after="0" w:line="240" w:lineRule="auto"/>
        <w:ind w:left="2880"/>
        <w:jc w:val="both"/>
        <w:rPr>
          <w:rFonts w:cs="Times New Roman"/>
          <w:szCs w:val="24"/>
        </w:rPr>
      </w:pPr>
      <w:r w:rsidRPr="00FA1337">
        <w:rPr>
          <w:rFonts w:cs="Times New Roman"/>
          <w:szCs w:val="24"/>
        </w:rPr>
        <w:t>(B)  is in the recipient's native language; and</w:t>
      </w:r>
    </w:p>
    <w:p w:rsidR="001F3DCD" w:rsidRPr="00FA1337" w:rsidRDefault="001F3DCD" w:rsidP="001F3DCD">
      <w:pPr>
        <w:spacing w:after="0" w:line="240" w:lineRule="auto"/>
        <w:ind w:left="2880"/>
        <w:jc w:val="both"/>
        <w:rPr>
          <w:rFonts w:cs="Times New Roman"/>
          <w:szCs w:val="24"/>
        </w:rPr>
      </w:pPr>
    </w:p>
    <w:p w:rsidR="001F3DCD" w:rsidRPr="00FA1337" w:rsidRDefault="001F3DCD" w:rsidP="001F3DCD">
      <w:pPr>
        <w:spacing w:after="0" w:line="240" w:lineRule="auto"/>
        <w:ind w:left="2880"/>
        <w:jc w:val="both"/>
        <w:rPr>
          <w:rFonts w:cs="Times New Roman"/>
          <w:szCs w:val="24"/>
        </w:rPr>
      </w:pPr>
      <w:r w:rsidRPr="00FA1337">
        <w:rPr>
          <w:rFonts w:cs="Times New Roman"/>
          <w:szCs w:val="24"/>
        </w:rPr>
        <w:t>(C)  includes information about the student's data and measurements that led to the determination that the student is at risk for dyslexia or a related disorder.</w:t>
      </w:r>
    </w:p>
    <w:p w:rsidR="001F3DCD" w:rsidRPr="00FA1337" w:rsidRDefault="001F3DCD" w:rsidP="001F3DCD">
      <w:pPr>
        <w:spacing w:after="0" w:line="240" w:lineRule="auto"/>
        <w:ind w:left="2880"/>
        <w:jc w:val="both"/>
        <w:rPr>
          <w:rFonts w:cs="Times New Roman"/>
          <w:szCs w:val="24"/>
        </w:rPr>
      </w:pPr>
    </w:p>
    <w:p w:rsidR="001F3DCD" w:rsidRPr="00FA1337" w:rsidRDefault="001F3DCD" w:rsidP="001F3DCD">
      <w:pPr>
        <w:spacing w:after="0" w:line="240" w:lineRule="auto"/>
        <w:ind w:left="1440"/>
        <w:jc w:val="both"/>
        <w:rPr>
          <w:rFonts w:cs="Times New Roman"/>
          <w:szCs w:val="24"/>
          <w:shd w:val="clear" w:color="auto" w:fill="FFFFFF"/>
        </w:rPr>
      </w:pPr>
      <w:r w:rsidRPr="00FA1337">
        <w:rPr>
          <w:rFonts w:cs="Times New Roman"/>
          <w:szCs w:val="24"/>
        </w:rPr>
        <w:t xml:space="preserve">(b) Requires the school district, on </w:t>
      </w:r>
      <w:r w:rsidRPr="00FA1337">
        <w:rPr>
          <w:rFonts w:cs="Times New Roman"/>
          <w:szCs w:val="24"/>
          <w:shd w:val="clear" w:color="auto" w:fill="FFFFFF"/>
        </w:rPr>
        <w:t>determining that a student is at risk for dyslexia or a related disorder, to implement an evidence-based reading instruction program as an intervention as part of the district's multi-tiered systems of support under Section 26.0081 (Right to Information Concerning Special Education and Education of Students with Learning Difficulties) that, to the extent possible, incorporates training provided to teachers under Section 21.4552 (Teacher Literacy Achievement Academies). Requires the district to determine the form, content, and timing of a program provided under this subsection, subject to requirements for the program established by the commissioner by rule. Prohibits the program adopted under this subsection from being used to delay an evaluation for special education services under Section 29.004 (Full Individual and Initial Evaluation).</w:t>
      </w:r>
    </w:p>
    <w:p w:rsidR="001F3DCD" w:rsidRPr="00FA1337" w:rsidRDefault="001F3DCD" w:rsidP="001F3DCD">
      <w:pPr>
        <w:spacing w:after="0" w:line="240" w:lineRule="auto"/>
        <w:ind w:left="1440"/>
        <w:jc w:val="both"/>
        <w:rPr>
          <w:rFonts w:cs="Times New Roman"/>
          <w:szCs w:val="24"/>
          <w:shd w:val="clear" w:color="auto" w:fill="FFFFFF"/>
        </w:rPr>
      </w:pPr>
    </w:p>
    <w:p w:rsidR="001F3DCD" w:rsidRPr="00FA1337" w:rsidRDefault="001F3DCD" w:rsidP="001F3DCD">
      <w:pPr>
        <w:spacing w:after="0" w:line="240" w:lineRule="auto"/>
        <w:ind w:left="1440"/>
        <w:jc w:val="both"/>
        <w:rPr>
          <w:rFonts w:cs="Times New Roman"/>
          <w:szCs w:val="24"/>
          <w:shd w:val="clear" w:color="auto" w:fill="FFFFFF"/>
        </w:rPr>
      </w:pPr>
      <w:r w:rsidRPr="00FA1337">
        <w:rPr>
          <w:rFonts w:cs="Times New Roman"/>
          <w:szCs w:val="24"/>
          <w:shd w:val="clear" w:color="auto" w:fill="FFFFFF"/>
        </w:rPr>
        <w:t>(c) Requires the commissioner to adopt rules as necessary to implement this section. Requires that the rules:</w:t>
      </w:r>
    </w:p>
    <w:p w:rsidR="001F3DCD" w:rsidRPr="00FA1337" w:rsidRDefault="001F3DCD" w:rsidP="001F3DCD">
      <w:pPr>
        <w:spacing w:after="0" w:line="240" w:lineRule="auto"/>
        <w:ind w:left="1440"/>
        <w:jc w:val="both"/>
        <w:rPr>
          <w:rFonts w:cs="Times New Roman"/>
          <w:szCs w:val="24"/>
          <w:shd w:val="clear" w:color="auto" w:fill="FFFFFF"/>
        </w:rPr>
      </w:pPr>
    </w:p>
    <w:p w:rsidR="001F3DCD" w:rsidRPr="00FA1337" w:rsidRDefault="001F3DCD" w:rsidP="001F3DCD">
      <w:pPr>
        <w:spacing w:after="0" w:line="240" w:lineRule="auto"/>
        <w:ind w:left="2160"/>
        <w:jc w:val="both"/>
        <w:rPr>
          <w:rFonts w:cs="Times New Roman"/>
          <w:szCs w:val="24"/>
        </w:rPr>
      </w:pPr>
      <w:r w:rsidRPr="00FA1337">
        <w:rPr>
          <w:rFonts w:cs="Times New Roman"/>
          <w:szCs w:val="24"/>
        </w:rPr>
        <w:t>(1)  require a universal screening for each student for dyslexia and related disorders:</w:t>
      </w:r>
    </w:p>
    <w:p w:rsidR="001F3DCD" w:rsidRPr="00FA1337" w:rsidRDefault="001F3DCD" w:rsidP="001F3DCD">
      <w:pPr>
        <w:spacing w:after="0" w:line="240" w:lineRule="auto"/>
        <w:ind w:left="2880"/>
        <w:jc w:val="both"/>
        <w:rPr>
          <w:rFonts w:cs="Times New Roman"/>
          <w:szCs w:val="24"/>
        </w:rPr>
      </w:pPr>
    </w:p>
    <w:p w:rsidR="001F3DCD" w:rsidRPr="00FA1337" w:rsidRDefault="001F3DCD" w:rsidP="001F3DCD">
      <w:pPr>
        <w:spacing w:after="0" w:line="240" w:lineRule="auto"/>
        <w:ind w:left="2880"/>
        <w:jc w:val="both"/>
        <w:rPr>
          <w:rFonts w:cs="Times New Roman"/>
          <w:szCs w:val="24"/>
        </w:rPr>
      </w:pPr>
      <w:r w:rsidRPr="00FA1337">
        <w:rPr>
          <w:rFonts w:cs="Times New Roman"/>
          <w:szCs w:val="24"/>
        </w:rPr>
        <w:t>(A)  at the end of the school year in kindergarten; and</w:t>
      </w:r>
    </w:p>
    <w:p w:rsidR="001F3DCD" w:rsidRPr="00FA1337" w:rsidRDefault="001F3DCD" w:rsidP="001F3DCD">
      <w:pPr>
        <w:spacing w:after="0" w:line="240" w:lineRule="auto"/>
        <w:ind w:left="2880"/>
        <w:jc w:val="both"/>
        <w:rPr>
          <w:rFonts w:cs="Times New Roman"/>
          <w:szCs w:val="24"/>
        </w:rPr>
      </w:pPr>
    </w:p>
    <w:p w:rsidR="001F3DCD" w:rsidRPr="00FA1337" w:rsidRDefault="001F3DCD" w:rsidP="001F3DCD">
      <w:pPr>
        <w:spacing w:after="0" w:line="240" w:lineRule="auto"/>
        <w:ind w:left="2880"/>
        <w:jc w:val="both"/>
        <w:rPr>
          <w:rFonts w:cs="Times New Roman"/>
          <w:szCs w:val="24"/>
        </w:rPr>
      </w:pPr>
      <w:r w:rsidRPr="00FA1337">
        <w:rPr>
          <w:rFonts w:cs="Times New Roman"/>
          <w:szCs w:val="24"/>
        </w:rPr>
        <w:t>(B)  before the end of the school year in first grade;</w:t>
      </w:r>
    </w:p>
    <w:p w:rsidR="001F3DCD" w:rsidRPr="00FA1337" w:rsidRDefault="001F3DCD" w:rsidP="001F3DCD">
      <w:pPr>
        <w:spacing w:after="0" w:line="240" w:lineRule="auto"/>
        <w:ind w:left="2160"/>
        <w:jc w:val="both"/>
        <w:rPr>
          <w:rFonts w:cs="Times New Roman"/>
          <w:szCs w:val="24"/>
        </w:rPr>
      </w:pPr>
    </w:p>
    <w:p w:rsidR="001F3DCD" w:rsidRPr="00FA1337" w:rsidRDefault="001F3DCD" w:rsidP="001F3DCD">
      <w:pPr>
        <w:spacing w:after="0" w:line="240" w:lineRule="auto"/>
        <w:ind w:left="2160"/>
        <w:jc w:val="both"/>
        <w:rPr>
          <w:rFonts w:cs="Times New Roman"/>
          <w:szCs w:val="24"/>
        </w:rPr>
      </w:pPr>
      <w:r w:rsidRPr="00FA1337">
        <w:rPr>
          <w:rFonts w:cs="Times New Roman"/>
          <w:szCs w:val="24"/>
        </w:rPr>
        <w:t>(2)  establish, in coordination with experts and educators in the field of reading and dyslexia and related disorders from across the state, the screening requirements under Subsection (a);</w:t>
      </w:r>
    </w:p>
    <w:p w:rsidR="001F3DCD" w:rsidRPr="00FA1337" w:rsidRDefault="001F3DCD" w:rsidP="001F3DCD">
      <w:pPr>
        <w:spacing w:after="0" w:line="240" w:lineRule="auto"/>
        <w:ind w:left="2160"/>
        <w:jc w:val="both"/>
        <w:rPr>
          <w:rFonts w:cs="Times New Roman"/>
          <w:szCs w:val="24"/>
        </w:rPr>
      </w:pPr>
    </w:p>
    <w:p w:rsidR="001F3DCD" w:rsidRPr="00FA1337" w:rsidRDefault="001F3DCD" w:rsidP="001F3DCD">
      <w:pPr>
        <w:spacing w:after="0" w:line="240" w:lineRule="auto"/>
        <w:ind w:left="2160"/>
        <w:jc w:val="both"/>
        <w:rPr>
          <w:rFonts w:cs="Times New Roman"/>
          <w:szCs w:val="24"/>
        </w:rPr>
      </w:pPr>
      <w:r w:rsidRPr="00FA1337">
        <w:rPr>
          <w:rFonts w:cs="Times New Roman"/>
          <w:szCs w:val="24"/>
        </w:rPr>
        <w:t>(3)  establish the requirements for reading instruction programs provided under Subsection (b); and</w:t>
      </w:r>
    </w:p>
    <w:p w:rsidR="001F3DCD" w:rsidRPr="00FA1337" w:rsidRDefault="001F3DCD" w:rsidP="001F3DCD">
      <w:pPr>
        <w:spacing w:after="0" w:line="240" w:lineRule="auto"/>
        <w:ind w:left="2160"/>
        <w:jc w:val="both"/>
        <w:rPr>
          <w:rFonts w:cs="Times New Roman"/>
          <w:szCs w:val="24"/>
        </w:rPr>
      </w:pPr>
    </w:p>
    <w:p w:rsidR="001F3DCD" w:rsidRPr="00FA1337" w:rsidRDefault="001F3DCD" w:rsidP="001F3DCD">
      <w:pPr>
        <w:spacing w:after="0" w:line="240" w:lineRule="auto"/>
        <w:ind w:left="2160"/>
        <w:jc w:val="both"/>
        <w:rPr>
          <w:rFonts w:cs="Times New Roman"/>
          <w:szCs w:val="24"/>
        </w:rPr>
      </w:pPr>
      <w:r w:rsidRPr="00FA1337">
        <w:rPr>
          <w:rFonts w:cs="Times New Roman"/>
          <w:szCs w:val="24"/>
        </w:rPr>
        <w:t>(4)  establish the personnel required to administer dyslexia intervention and specialized instruction support.</w:t>
      </w:r>
    </w:p>
    <w:p w:rsidR="001F3DCD" w:rsidRPr="00FA1337" w:rsidRDefault="001F3DCD" w:rsidP="001F3DCD">
      <w:pPr>
        <w:spacing w:after="0" w:line="240" w:lineRule="auto"/>
        <w:ind w:left="2160"/>
        <w:jc w:val="both"/>
        <w:rPr>
          <w:rFonts w:cs="Times New Roman"/>
          <w:szCs w:val="24"/>
        </w:rPr>
      </w:pPr>
    </w:p>
    <w:p w:rsidR="001F3DCD" w:rsidRPr="00FA1337" w:rsidRDefault="001F3DCD" w:rsidP="001F3DCD">
      <w:pPr>
        <w:spacing w:after="0" w:line="240" w:lineRule="auto"/>
        <w:jc w:val="both"/>
        <w:rPr>
          <w:rFonts w:cs="Times New Roman"/>
          <w:szCs w:val="24"/>
          <w:shd w:val="clear" w:color="auto" w:fill="FFFFFF"/>
        </w:rPr>
      </w:pPr>
      <w:r w:rsidRPr="00FA1337">
        <w:rPr>
          <w:rFonts w:cs="Times New Roman"/>
          <w:szCs w:val="24"/>
        </w:rPr>
        <w:t xml:space="preserve">SECTION 11. Amends Section 30.001(b), Education Code, to require that the plan </w:t>
      </w:r>
      <w:r w:rsidRPr="00FA1337">
        <w:rPr>
          <w:rFonts w:cs="Times New Roman"/>
          <w:szCs w:val="24"/>
          <w:shd w:val="clear" w:color="auto" w:fill="FFFFFF"/>
        </w:rPr>
        <w:t>for the coordination of services to children with disabilities in each region served by a regional education service center include procedures for ensuring services provided for students with dyslexia and related disorders align with guidance on evidence-based practices developed by SBOE under Section 7.102(c)(28). Makes conforming and nonsubstantive changes.</w:t>
      </w:r>
    </w:p>
    <w:p w:rsidR="001F3DCD" w:rsidRPr="00FA1337" w:rsidRDefault="001F3DCD" w:rsidP="001F3DCD">
      <w:pPr>
        <w:spacing w:after="0" w:line="240" w:lineRule="auto"/>
        <w:jc w:val="both"/>
        <w:rPr>
          <w:rFonts w:cs="Times New Roman"/>
          <w:szCs w:val="24"/>
          <w:shd w:val="clear" w:color="auto" w:fill="FFFFFF"/>
        </w:rPr>
      </w:pPr>
    </w:p>
    <w:p w:rsidR="001F3DCD" w:rsidRPr="00FA1337" w:rsidRDefault="001F3DCD" w:rsidP="001F3DCD">
      <w:pPr>
        <w:spacing w:after="0" w:line="240" w:lineRule="auto"/>
        <w:jc w:val="both"/>
        <w:rPr>
          <w:rFonts w:cs="Times New Roman"/>
          <w:szCs w:val="24"/>
          <w:shd w:val="clear" w:color="auto" w:fill="FFFFFF"/>
        </w:rPr>
      </w:pPr>
      <w:r w:rsidRPr="00FA1337">
        <w:rPr>
          <w:rFonts w:cs="Times New Roman"/>
          <w:szCs w:val="24"/>
          <w:shd w:val="clear" w:color="auto" w:fill="FFFFFF"/>
        </w:rPr>
        <w:t>SECTION 12. Amends Section 30.002(g), Education Code, to make a conforming change.</w:t>
      </w:r>
    </w:p>
    <w:p w:rsidR="001F3DCD" w:rsidRPr="00FA1337" w:rsidRDefault="001F3DCD" w:rsidP="001F3DCD">
      <w:pPr>
        <w:spacing w:after="0" w:line="240" w:lineRule="auto"/>
        <w:jc w:val="both"/>
        <w:rPr>
          <w:rFonts w:cs="Times New Roman"/>
          <w:szCs w:val="24"/>
          <w:shd w:val="clear" w:color="auto" w:fill="FFFFFF"/>
        </w:rPr>
      </w:pPr>
    </w:p>
    <w:p w:rsidR="001F3DCD" w:rsidRPr="00FA1337" w:rsidRDefault="001F3DCD" w:rsidP="001F3DCD">
      <w:pPr>
        <w:spacing w:after="0" w:line="240" w:lineRule="auto"/>
        <w:jc w:val="both"/>
        <w:rPr>
          <w:rFonts w:cs="Times New Roman"/>
          <w:szCs w:val="24"/>
          <w:shd w:val="clear" w:color="auto" w:fill="FFFFFF"/>
        </w:rPr>
      </w:pPr>
      <w:r w:rsidRPr="00FA1337">
        <w:rPr>
          <w:rFonts w:cs="Times New Roman"/>
          <w:szCs w:val="24"/>
          <w:shd w:val="clear" w:color="auto" w:fill="FFFFFF"/>
        </w:rPr>
        <w:t>SECTION 13. Amends Section 37.146(a), Education Code, to make a conforming change.</w:t>
      </w:r>
    </w:p>
    <w:p w:rsidR="001F3DCD" w:rsidRPr="00FA1337" w:rsidRDefault="001F3DCD" w:rsidP="001F3DCD">
      <w:pPr>
        <w:spacing w:after="0" w:line="240" w:lineRule="auto"/>
        <w:jc w:val="both"/>
        <w:rPr>
          <w:rFonts w:cs="Times New Roman"/>
          <w:szCs w:val="24"/>
          <w:shd w:val="clear" w:color="auto" w:fill="FFFFFF"/>
        </w:rPr>
      </w:pPr>
    </w:p>
    <w:p w:rsidR="001F3DCD" w:rsidRPr="00FA1337" w:rsidRDefault="001F3DCD" w:rsidP="001F3DCD">
      <w:pPr>
        <w:spacing w:after="0" w:line="240" w:lineRule="auto"/>
        <w:jc w:val="both"/>
        <w:rPr>
          <w:rFonts w:cs="Times New Roman"/>
          <w:szCs w:val="24"/>
          <w:shd w:val="clear" w:color="auto" w:fill="FFFFFF"/>
        </w:rPr>
      </w:pPr>
      <w:r w:rsidRPr="00FA1337">
        <w:rPr>
          <w:rFonts w:cs="Times New Roman"/>
          <w:szCs w:val="24"/>
          <w:shd w:val="clear" w:color="auto" w:fill="FFFFFF"/>
        </w:rPr>
        <w:t>SEC</w:t>
      </w:r>
      <w:r>
        <w:rPr>
          <w:rFonts w:cs="Times New Roman"/>
          <w:szCs w:val="24"/>
          <w:shd w:val="clear" w:color="auto" w:fill="FFFFFF"/>
        </w:rPr>
        <w:t xml:space="preserve">TION 14. Amends Section 48.103, </w:t>
      </w:r>
      <w:r w:rsidRPr="00FA1337">
        <w:rPr>
          <w:rFonts w:cs="Times New Roman"/>
          <w:szCs w:val="24"/>
          <w:shd w:val="clear" w:color="auto" w:fill="FFFFFF"/>
        </w:rPr>
        <w:t>Education Code, by amending Subsections (b) and (c) and adding Subsection (c-1), as follows:</w:t>
      </w:r>
    </w:p>
    <w:p w:rsidR="001F3DCD" w:rsidRPr="00FA1337" w:rsidRDefault="001F3DCD" w:rsidP="001F3DCD">
      <w:pPr>
        <w:spacing w:after="0" w:line="240" w:lineRule="auto"/>
        <w:jc w:val="both"/>
        <w:rPr>
          <w:rFonts w:cs="Times New Roman"/>
          <w:szCs w:val="24"/>
          <w:shd w:val="clear" w:color="auto" w:fill="FFFFFF"/>
        </w:rPr>
      </w:pPr>
    </w:p>
    <w:p w:rsidR="001F3DCD" w:rsidRPr="00EC0CF6" w:rsidRDefault="001F3DCD" w:rsidP="001F3DCD">
      <w:pPr>
        <w:spacing w:after="0" w:line="240" w:lineRule="auto"/>
        <w:ind w:left="720"/>
        <w:jc w:val="both"/>
        <w:rPr>
          <w:rFonts w:cs="Times New Roman"/>
          <w:szCs w:val="24"/>
          <w:shd w:val="clear" w:color="auto" w:fill="FFFFFF"/>
        </w:rPr>
      </w:pPr>
      <w:r w:rsidRPr="00FA1337">
        <w:rPr>
          <w:rFonts w:cs="Times New Roman"/>
          <w:szCs w:val="24"/>
          <w:shd w:val="clear" w:color="auto" w:fill="FFFFFF"/>
        </w:rPr>
        <w:t xml:space="preserve">(b) Provides that a school district is entitled to an allotment under Subsection (a) (relating to providing that a school district is entitled to an annual allotment for each student that a </w:t>
      </w:r>
      <w:r w:rsidRPr="00EC0CF6">
        <w:rPr>
          <w:rFonts w:cs="Times New Roman"/>
          <w:szCs w:val="24"/>
          <w:shd w:val="clear" w:color="auto" w:fill="FFFFFF"/>
        </w:rPr>
        <w:t>school district serves who has been identified as having dyslexia or a related disorder) only for a student who is receiving instruction that meets applicable dyslexia intervention components, rather than dyslexia program criteria, established by SBOE or TEA.</w:t>
      </w:r>
    </w:p>
    <w:p w:rsidR="001F3DCD" w:rsidRPr="00EC0CF6" w:rsidRDefault="001F3DCD" w:rsidP="001F3DCD">
      <w:pPr>
        <w:spacing w:after="0" w:line="240" w:lineRule="auto"/>
        <w:ind w:left="720"/>
        <w:jc w:val="both"/>
        <w:rPr>
          <w:rFonts w:cs="Times New Roman"/>
          <w:szCs w:val="24"/>
          <w:shd w:val="clear" w:color="auto" w:fill="FFFFFF"/>
        </w:rPr>
      </w:pPr>
    </w:p>
    <w:p w:rsidR="001F3DCD" w:rsidRPr="00EC0CF6" w:rsidRDefault="001F3DCD" w:rsidP="001F3DCD">
      <w:pPr>
        <w:spacing w:after="0" w:line="240" w:lineRule="auto"/>
        <w:ind w:left="720"/>
        <w:jc w:val="both"/>
        <w:rPr>
          <w:rFonts w:cs="Times New Roman"/>
          <w:szCs w:val="24"/>
          <w:shd w:val="clear" w:color="auto" w:fill="FFFFFF"/>
        </w:rPr>
      </w:pPr>
      <w:r w:rsidRPr="00EC0CF6">
        <w:rPr>
          <w:rFonts w:cs="Times New Roman"/>
          <w:szCs w:val="24"/>
          <w:shd w:val="clear" w:color="auto" w:fill="FFFFFF"/>
        </w:rPr>
        <w:t>(c) Requires, rather than authorizes, a school district to:</w:t>
      </w:r>
    </w:p>
    <w:p w:rsidR="001F3DCD" w:rsidRPr="00EC0CF6" w:rsidRDefault="001F3DCD" w:rsidP="001F3DCD">
      <w:pPr>
        <w:spacing w:after="0" w:line="240" w:lineRule="auto"/>
        <w:ind w:left="720"/>
        <w:jc w:val="both"/>
        <w:rPr>
          <w:rFonts w:cs="Times New Roman"/>
          <w:szCs w:val="24"/>
          <w:shd w:val="clear" w:color="auto" w:fill="FFFFFF"/>
        </w:rPr>
      </w:pPr>
    </w:p>
    <w:p w:rsidR="001F3DCD" w:rsidRPr="00EC0CF6" w:rsidRDefault="001F3DCD" w:rsidP="001F3DCD">
      <w:pPr>
        <w:spacing w:after="0" w:line="240" w:lineRule="auto"/>
        <w:ind w:left="1440"/>
        <w:jc w:val="both"/>
        <w:rPr>
          <w:rFonts w:cs="Times New Roman"/>
          <w:szCs w:val="24"/>
          <w:shd w:val="clear" w:color="auto" w:fill="FFFFFF"/>
        </w:rPr>
      </w:pPr>
      <w:r w:rsidRPr="00EC0CF6">
        <w:rPr>
          <w:rFonts w:cs="Times New Roman"/>
          <w:szCs w:val="24"/>
          <w:shd w:val="clear" w:color="auto" w:fill="FFFFFF"/>
        </w:rPr>
        <w:t>(1) receive funding for a student under Section 48.103 (Allotment for Student with Dyslexia or Related Disorder) and Section 48.102 (Special Education) if the student satisfies the requirements of both sections;</w:t>
      </w:r>
    </w:p>
    <w:p w:rsidR="001F3DCD" w:rsidRPr="00EC0CF6" w:rsidRDefault="001F3DCD" w:rsidP="001F3DCD">
      <w:pPr>
        <w:spacing w:after="0" w:line="240" w:lineRule="auto"/>
        <w:ind w:left="1440"/>
        <w:jc w:val="both"/>
        <w:rPr>
          <w:rFonts w:cs="Times New Roman"/>
          <w:szCs w:val="24"/>
          <w:shd w:val="clear" w:color="auto" w:fill="FFFFFF"/>
        </w:rPr>
      </w:pPr>
    </w:p>
    <w:p w:rsidR="001F3DCD" w:rsidRPr="00EC0CF6" w:rsidRDefault="001F3DCD" w:rsidP="001F3DCD">
      <w:pPr>
        <w:spacing w:after="0" w:line="240" w:lineRule="auto"/>
        <w:ind w:left="1440"/>
        <w:jc w:val="both"/>
        <w:rPr>
          <w:rFonts w:cs="Times New Roman"/>
          <w:szCs w:val="24"/>
        </w:rPr>
      </w:pPr>
      <w:r w:rsidRPr="00EC0CF6">
        <w:rPr>
          <w:rFonts w:cs="Times New Roman"/>
          <w:szCs w:val="24"/>
        </w:rPr>
        <w:t>(2)  allocate money received under Subdivision (1) to the district's special education budget; and</w:t>
      </w:r>
    </w:p>
    <w:p w:rsidR="001F3DCD" w:rsidRPr="00EC0CF6" w:rsidRDefault="001F3DCD" w:rsidP="001F3DCD">
      <w:pPr>
        <w:spacing w:after="0" w:line="240" w:lineRule="auto"/>
        <w:ind w:left="1440"/>
        <w:jc w:val="both"/>
        <w:rPr>
          <w:rFonts w:cs="Times New Roman"/>
          <w:szCs w:val="24"/>
        </w:rPr>
      </w:pPr>
    </w:p>
    <w:p w:rsidR="001F3DCD" w:rsidRPr="00EC0CF6" w:rsidRDefault="001F3DCD" w:rsidP="001F3DCD">
      <w:pPr>
        <w:spacing w:after="0" w:line="240" w:lineRule="auto"/>
        <w:ind w:left="1440"/>
        <w:jc w:val="both"/>
        <w:rPr>
          <w:rFonts w:cs="Times New Roman"/>
          <w:szCs w:val="24"/>
        </w:rPr>
      </w:pPr>
      <w:r w:rsidRPr="00EC0CF6">
        <w:rPr>
          <w:rFonts w:cs="Times New Roman"/>
          <w:szCs w:val="24"/>
        </w:rPr>
        <w:t>(3)  prioritize the use of money received under Subdivision (1) for the employment and retention of district employees who are specially trained to evaluate, identify, and provide services for dyslexia and related disorders, including a person described by Section 21.003(b-1).</w:t>
      </w:r>
    </w:p>
    <w:p w:rsidR="001F3DCD" w:rsidRPr="00EC0CF6" w:rsidRDefault="001F3DCD" w:rsidP="001F3DCD">
      <w:pPr>
        <w:spacing w:after="0" w:line="240" w:lineRule="auto"/>
        <w:ind w:left="1440"/>
        <w:jc w:val="both"/>
        <w:rPr>
          <w:rFonts w:cs="Times New Roman"/>
          <w:szCs w:val="24"/>
        </w:rPr>
      </w:pPr>
    </w:p>
    <w:p w:rsidR="001F3DCD" w:rsidRPr="00FA1337" w:rsidRDefault="001F3DCD" w:rsidP="001F3DCD">
      <w:pPr>
        <w:spacing w:after="0" w:line="240" w:lineRule="auto"/>
        <w:ind w:left="720"/>
        <w:jc w:val="both"/>
        <w:rPr>
          <w:rFonts w:cs="Times New Roman"/>
          <w:szCs w:val="24"/>
          <w:shd w:val="clear" w:color="auto" w:fill="FFFFFF"/>
        </w:rPr>
      </w:pPr>
      <w:r w:rsidRPr="00EC0CF6">
        <w:rPr>
          <w:rFonts w:cs="Times New Roman"/>
          <w:szCs w:val="24"/>
        </w:rPr>
        <w:t xml:space="preserve">(c-1) Authorizes a school district to only </w:t>
      </w:r>
      <w:r w:rsidRPr="00EC0CF6">
        <w:rPr>
          <w:rFonts w:cs="Times New Roman"/>
          <w:szCs w:val="24"/>
          <w:shd w:val="clear" w:color="auto" w:fill="FFFFFF"/>
        </w:rPr>
        <w:t xml:space="preserve">use funding received under Section 48.103 to supplement the district's special education budget and not to offset or deduct from the district's special education </w:t>
      </w:r>
      <w:r w:rsidRPr="00FA1337">
        <w:rPr>
          <w:rFonts w:cs="Times New Roman"/>
          <w:szCs w:val="24"/>
          <w:shd w:val="clear" w:color="auto" w:fill="FFFFFF"/>
        </w:rPr>
        <w:t>budget.</w:t>
      </w:r>
    </w:p>
    <w:p w:rsidR="001F3DCD" w:rsidRPr="00FA1337" w:rsidRDefault="001F3DCD" w:rsidP="001F3DCD">
      <w:pPr>
        <w:spacing w:after="0" w:line="240" w:lineRule="auto"/>
        <w:ind w:left="720"/>
        <w:jc w:val="both"/>
        <w:rPr>
          <w:rFonts w:cs="Times New Roman"/>
          <w:szCs w:val="24"/>
          <w:shd w:val="clear" w:color="auto" w:fill="FFFFFF"/>
        </w:rPr>
      </w:pPr>
    </w:p>
    <w:p w:rsidR="001F3DCD" w:rsidRPr="00FA1337" w:rsidRDefault="001F3DCD" w:rsidP="001F3DCD">
      <w:pPr>
        <w:spacing w:after="0" w:line="240" w:lineRule="auto"/>
        <w:jc w:val="both"/>
        <w:rPr>
          <w:rFonts w:cs="Times New Roman"/>
          <w:szCs w:val="24"/>
          <w:shd w:val="clear" w:color="auto" w:fill="FFFFFF"/>
        </w:rPr>
      </w:pPr>
      <w:r w:rsidRPr="00FA1337">
        <w:rPr>
          <w:rFonts w:cs="Times New Roman"/>
          <w:szCs w:val="24"/>
          <w:shd w:val="clear" w:color="auto" w:fill="FFFFFF"/>
        </w:rPr>
        <w:t>SECTION 15. Repealer: Section 38.003 (Screening and Treatment for Dyslexia and Related Disorders), Education Code.</w:t>
      </w:r>
    </w:p>
    <w:p w:rsidR="001F3DCD" w:rsidRPr="00FA1337" w:rsidRDefault="001F3DCD" w:rsidP="001F3DCD">
      <w:pPr>
        <w:spacing w:after="0" w:line="240" w:lineRule="auto"/>
        <w:jc w:val="both"/>
        <w:rPr>
          <w:rFonts w:cs="Times New Roman"/>
          <w:szCs w:val="24"/>
          <w:shd w:val="clear" w:color="auto" w:fill="FFFFFF"/>
        </w:rPr>
      </w:pPr>
    </w:p>
    <w:p w:rsidR="001F3DCD" w:rsidRPr="00FA1337" w:rsidRDefault="001F3DCD" w:rsidP="001F3DCD">
      <w:pPr>
        <w:spacing w:after="0" w:line="240" w:lineRule="auto"/>
        <w:ind w:left="720"/>
        <w:jc w:val="both"/>
        <w:rPr>
          <w:rFonts w:cs="Times New Roman"/>
          <w:szCs w:val="24"/>
          <w:shd w:val="clear" w:color="auto" w:fill="FFFFFF"/>
        </w:rPr>
      </w:pPr>
      <w:r w:rsidRPr="00FA1337">
        <w:rPr>
          <w:rFonts w:cs="Times New Roman"/>
          <w:szCs w:val="24"/>
          <w:shd w:val="clear" w:color="auto" w:fill="FFFFFF"/>
        </w:rPr>
        <w:t>Repealer: Section 38.0031 (Classroom Technology Plan for Students With Dyslexia), Education Code.</w:t>
      </w:r>
    </w:p>
    <w:p w:rsidR="001F3DCD" w:rsidRPr="00FA1337" w:rsidRDefault="001F3DCD" w:rsidP="001F3DCD">
      <w:pPr>
        <w:spacing w:after="0" w:line="240" w:lineRule="auto"/>
        <w:ind w:left="720"/>
        <w:jc w:val="both"/>
        <w:rPr>
          <w:rFonts w:cs="Times New Roman"/>
          <w:szCs w:val="24"/>
          <w:shd w:val="clear" w:color="auto" w:fill="FFFFFF"/>
        </w:rPr>
      </w:pPr>
    </w:p>
    <w:p w:rsidR="001F3DCD" w:rsidRPr="00FA1337" w:rsidRDefault="001F3DCD" w:rsidP="001F3DCD">
      <w:pPr>
        <w:spacing w:after="0" w:line="240" w:lineRule="auto"/>
        <w:ind w:left="720"/>
        <w:jc w:val="both"/>
        <w:rPr>
          <w:rFonts w:cs="Times New Roman"/>
          <w:szCs w:val="24"/>
          <w:shd w:val="clear" w:color="auto" w:fill="FFFFFF"/>
        </w:rPr>
      </w:pPr>
      <w:r w:rsidRPr="00FA1337">
        <w:rPr>
          <w:rFonts w:cs="Times New Roman"/>
          <w:szCs w:val="24"/>
          <w:shd w:val="clear" w:color="auto" w:fill="FFFFFF"/>
        </w:rPr>
        <w:t>Repealer:</w:t>
      </w:r>
      <w:r>
        <w:rPr>
          <w:rFonts w:cs="Times New Roman"/>
          <w:szCs w:val="24"/>
          <w:shd w:val="clear" w:color="auto" w:fill="FFFFFF"/>
        </w:rPr>
        <w:t xml:space="preserve"> Section 38.0032 (Dyslexia Train</w:t>
      </w:r>
      <w:r w:rsidRPr="00FA1337">
        <w:rPr>
          <w:rFonts w:cs="Times New Roman"/>
          <w:szCs w:val="24"/>
          <w:shd w:val="clear" w:color="auto" w:fill="FFFFFF"/>
        </w:rPr>
        <w:t>ing Opportunities), Education Code.</w:t>
      </w:r>
    </w:p>
    <w:p w:rsidR="001F3DCD" w:rsidRPr="00FA1337" w:rsidRDefault="001F3DCD" w:rsidP="001F3DCD">
      <w:pPr>
        <w:spacing w:after="0" w:line="240" w:lineRule="auto"/>
        <w:ind w:left="720"/>
        <w:jc w:val="both"/>
        <w:rPr>
          <w:rFonts w:cs="Times New Roman"/>
          <w:szCs w:val="24"/>
          <w:shd w:val="clear" w:color="auto" w:fill="FFFFFF"/>
        </w:rPr>
      </w:pPr>
    </w:p>
    <w:p w:rsidR="001F3DCD" w:rsidRPr="00FA1337" w:rsidRDefault="001F3DCD" w:rsidP="001F3DCD">
      <w:pPr>
        <w:spacing w:after="0" w:line="240" w:lineRule="auto"/>
        <w:jc w:val="both"/>
        <w:rPr>
          <w:rFonts w:cs="Times New Roman"/>
          <w:szCs w:val="24"/>
          <w:shd w:val="clear" w:color="auto" w:fill="FFFFFF"/>
        </w:rPr>
      </w:pPr>
      <w:r w:rsidRPr="00FA1337">
        <w:rPr>
          <w:rFonts w:cs="Times New Roman"/>
          <w:szCs w:val="24"/>
          <w:shd w:val="clear" w:color="auto" w:fill="FFFFFF"/>
        </w:rPr>
        <w:t>SECTION 16. (a) Provides that this Act applies beginning with the 2021-2022 school year.</w:t>
      </w:r>
    </w:p>
    <w:p w:rsidR="001F3DCD" w:rsidRPr="00FA1337" w:rsidRDefault="001F3DCD" w:rsidP="001F3DCD">
      <w:pPr>
        <w:spacing w:after="0" w:line="240" w:lineRule="auto"/>
        <w:jc w:val="both"/>
        <w:rPr>
          <w:rFonts w:cs="Times New Roman"/>
          <w:szCs w:val="24"/>
          <w:shd w:val="clear" w:color="auto" w:fill="FFFFFF"/>
        </w:rPr>
      </w:pPr>
    </w:p>
    <w:p w:rsidR="001F3DCD" w:rsidRPr="00FA1337" w:rsidRDefault="001F3DCD" w:rsidP="001F3DCD">
      <w:pPr>
        <w:spacing w:after="0" w:line="240" w:lineRule="auto"/>
        <w:ind w:left="720"/>
        <w:jc w:val="both"/>
        <w:rPr>
          <w:rFonts w:cs="Times New Roman"/>
          <w:szCs w:val="24"/>
          <w:shd w:val="clear" w:color="auto" w:fill="FFFFFF"/>
        </w:rPr>
      </w:pPr>
      <w:r w:rsidRPr="00FA1337">
        <w:rPr>
          <w:rFonts w:cs="Times New Roman"/>
          <w:szCs w:val="24"/>
          <w:shd w:val="clear" w:color="auto" w:fill="FFFFFF"/>
        </w:rPr>
        <w:t>(b) Requires the commissioner, as soon as is practicable after the effective date of this</w:t>
      </w:r>
      <w:r>
        <w:rPr>
          <w:rFonts w:cs="Times New Roman"/>
          <w:szCs w:val="24"/>
          <w:shd w:val="clear" w:color="auto" w:fill="FFFFFF"/>
        </w:rPr>
        <w:t xml:space="preserve"> Act, to adopt rules necessary to implement this Act using a negotiated rulemaking process under </w:t>
      </w:r>
      <w:r w:rsidRPr="00FA1337">
        <w:rPr>
          <w:rFonts w:cs="Times New Roman"/>
          <w:szCs w:val="24"/>
          <w:shd w:val="clear" w:color="auto" w:fill="FFFFFF"/>
        </w:rPr>
        <w:t>Chapter 2008 (Negotiated Rulemaking), Government Code.</w:t>
      </w:r>
    </w:p>
    <w:p w:rsidR="001F3DCD" w:rsidRPr="00FA1337" w:rsidRDefault="001F3DCD" w:rsidP="001F3DCD">
      <w:pPr>
        <w:spacing w:after="0" w:line="240" w:lineRule="auto"/>
        <w:ind w:left="720"/>
        <w:jc w:val="both"/>
        <w:rPr>
          <w:rFonts w:cs="Times New Roman"/>
          <w:szCs w:val="24"/>
          <w:shd w:val="clear" w:color="auto" w:fill="FFFFFF"/>
        </w:rPr>
      </w:pPr>
    </w:p>
    <w:p w:rsidR="001F3DCD" w:rsidRPr="00FA1337" w:rsidRDefault="001F3DCD" w:rsidP="001F3DCD">
      <w:pPr>
        <w:spacing w:after="0" w:line="240" w:lineRule="auto"/>
        <w:ind w:left="720"/>
        <w:jc w:val="both"/>
        <w:rPr>
          <w:rFonts w:cs="Times New Roman"/>
          <w:szCs w:val="24"/>
          <w:shd w:val="clear" w:color="auto" w:fill="FFFFFF"/>
        </w:rPr>
      </w:pPr>
      <w:r w:rsidRPr="00FA1337">
        <w:rPr>
          <w:rFonts w:cs="Times New Roman"/>
          <w:szCs w:val="24"/>
          <w:shd w:val="clear" w:color="auto" w:fill="FFFFFF"/>
        </w:rPr>
        <w:t>(c) Requires each school district, as soon as is practicable after the effective date of this Act, to notify the parent or person standing in parental relation to a student who has been identified as having dyslexia or a related disorder and who received dyslexia intervention and instructional support in accordance with Section 504, Rehabilitation Act of 1973 (29 U.S.C. Section 794) during the 2020-2021 school year of the parent's or person's right to request a full individual evaluation under Section 29.004, Education Code.</w:t>
      </w:r>
    </w:p>
    <w:p w:rsidR="001F3DCD" w:rsidRPr="00FA1337" w:rsidRDefault="001F3DCD" w:rsidP="001F3DCD">
      <w:pPr>
        <w:spacing w:after="0" w:line="240" w:lineRule="auto"/>
        <w:ind w:left="720"/>
        <w:jc w:val="both"/>
        <w:rPr>
          <w:rFonts w:cs="Times New Roman"/>
          <w:szCs w:val="24"/>
          <w:shd w:val="clear" w:color="auto" w:fill="FFFFFF"/>
        </w:rPr>
      </w:pPr>
    </w:p>
    <w:p w:rsidR="001F3DCD" w:rsidRPr="00FA1337" w:rsidRDefault="001F3DCD" w:rsidP="001F3DCD">
      <w:pPr>
        <w:spacing w:after="0" w:line="240" w:lineRule="auto"/>
        <w:ind w:left="720"/>
        <w:jc w:val="both"/>
        <w:rPr>
          <w:rFonts w:cs="Times New Roman"/>
          <w:szCs w:val="24"/>
          <w:shd w:val="clear" w:color="auto" w:fill="FFFFFF"/>
        </w:rPr>
      </w:pPr>
      <w:r w:rsidRPr="00FA1337">
        <w:rPr>
          <w:rFonts w:cs="Times New Roman"/>
          <w:szCs w:val="24"/>
          <w:shd w:val="clear" w:color="auto" w:fill="FFFFFF"/>
        </w:rPr>
        <w:t>(d) Requires TEA, not later than September 1, 2021, to provide informal guidance to school districts on the evaluation and identification of students with dyslexia or a related disorder in accordance with this Act.</w:t>
      </w:r>
    </w:p>
    <w:p w:rsidR="001F3DCD" w:rsidRPr="00FA1337" w:rsidRDefault="001F3DCD" w:rsidP="001F3DCD">
      <w:pPr>
        <w:spacing w:after="0" w:line="240" w:lineRule="auto"/>
        <w:ind w:left="720"/>
        <w:jc w:val="both"/>
        <w:rPr>
          <w:rFonts w:cs="Times New Roman"/>
          <w:szCs w:val="24"/>
          <w:shd w:val="clear" w:color="auto" w:fill="FFFFFF"/>
        </w:rPr>
      </w:pPr>
    </w:p>
    <w:p w:rsidR="001F3DCD" w:rsidRPr="00FA1337" w:rsidRDefault="001F3DCD" w:rsidP="001F3DCD">
      <w:pPr>
        <w:spacing w:after="0" w:line="240" w:lineRule="auto"/>
        <w:jc w:val="both"/>
        <w:rPr>
          <w:rFonts w:cs="Times New Roman"/>
          <w:szCs w:val="24"/>
          <w:shd w:val="clear" w:color="auto" w:fill="FFFFFF"/>
        </w:rPr>
      </w:pPr>
      <w:r w:rsidRPr="00FA1337">
        <w:rPr>
          <w:rFonts w:cs="Times New Roman"/>
          <w:szCs w:val="24"/>
          <w:shd w:val="clear" w:color="auto" w:fill="FFFFFF"/>
        </w:rPr>
        <w:t>SECTION 17. Effective date: upon passage or September 1, 2021.</w:t>
      </w:r>
    </w:p>
    <w:sectPr w:rsidR="001F3DCD" w:rsidRPr="00FA1337"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5B0" w:rsidRDefault="000815B0" w:rsidP="000F1DF9">
      <w:pPr>
        <w:spacing w:after="0" w:line="240" w:lineRule="auto"/>
      </w:pPr>
      <w:r>
        <w:separator/>
      </w:r>
    </w:p>
  </w:endnote>
  <w:endnote w:type="continuationSeparator" w:id="0">
    <w:p w:rsidR="000815B0" w:rsidRDefault="000815B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815B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3DCD">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F3DCD">
                <w:rPr>
                  <w:sz w:val="20"/>
                  <w:szCs w:val="20"/>
                </w:rPr>
                <w:t>H.B. 3880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F3DC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815B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5B0" w:rsidRDefault="000815B0" w:rsidP="000F1DF9">
      <w:pPr>
        <w:spacing w:after="0" w:line="240" w:lineRule="auto"/>
      </w:pPr>
      <w:r>
        <w:separator/>
      </w:r>
    </w:p>
  </w:footnote>
  <w:footnote w:type="continuationSeparator" w:id="0">
    <w:p w:rsidR="000815B0" w:rsidRDefault="000815B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815B0"/>
    <w:rsid w:val="000B4D64"/>
    <w:rsid w:val="000E552E"/>
    <w:rsid w:val="000F1DF9"/>
    <w:rsid w:val="001F3DC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F2E99"/>
  <w15:docId w15:val="{D0F6DFD9-B4E5-4A52-89B6-0865DF67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3DC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85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2BC0BE87FDC49E7A9DDB2DC8D2DAE45"/>
        <w:category>
          <w:name w:val="General"/>
          <w:gallery w:val="placeholder"/>
        </w:category>
        <w:types>
          <w:type w:val="bbPlcHdr"/>
        </w:types>
        <w:behaviors>
          <w:behavior w:val="content"/>
        </w:behaviors>
        <w:guid w:val="{03A2694C-C3F2-489F-994A-B80D6D65C0E5}"/>
      </w:docPartPr>
      <w:docPartBody>
        <w:p w:rsidR="00000000" w:rsidRDefault="00A234BD"/>
      </w:docPartBody>
    </w:docPart>
    <w:docPart>
      <w:docPartPr>
        <w:name w:val="026C86BAF5224DD9972E59648A67FE35"/>
        <w:category>
          <w:name w:val="General"/>
          <w:gallery w:val="placeholder"/>
        </w:category>
        <w:types>
          <w:type w:val="bbPlcHdr"/>
        </w:types>
        <w:behaviors>
          <w:behavior w:val="content"/>
        </w:behaviors>
        <w:guid w:val="{88C8030D-5124-44EE-8596-AD8E384BA2EE}"/>
      </w:docPartPr>
      <w:docPartBody>
        <w:p w:rsidR="00000000" w:rsidRDefault="00A234BD"/>
      </w:docPartBody>
    </w:docPart>
    <w:docPart>
      <w:docPartPr>
        <w:name w:val="B766D7B935DC4E2996412E6E396772B6"/>
        <w:category>
          <w:name w:val="General"/>
          <w:gallery w:val="placeholder"/>
        </w:category>
        <w:types>
          <w:type w:val="bbPlcHdr"/>
        </w:types>
        <w:behaviors>
          <w:behavior w:val="content"/>
        </w:behaviors>
        <w:guid w:val="{A9DB9DFD-F16E-4628-B536-12D8C5C82FAB}"/>
      </w:docPartPr>
      <w:docPartBody>
        <w:p w:rsidR="00000000" w:rsidRDefault="00A234BD"/>
      </w:docPartBody>
    </w:docPart>
    <w:docPart>
      <w:docPartPr>
        <w:name w:val="B1018E075C9842A69592F6DEF18A06BB"/>
        <w:category>
          <w:name w:val="General"/>
          <w:gallery w:val="placeholder"/>
        </w:category>
        <w:types>
          <w:type w:val="bbPlcHdr"/>
        </w:types>
        <w:behaviors>
          <w:behavior w:val="content"/>
        </w:behaviors>
        <w:guid w:val="{B0C9CB27-8DC8-496B-B790-58D74FFA1A41}"/>
      </w:docPartPr>
      <w:docPartBody>
        <w:p w:rsidR="00000000" w:rsidRDefault="00A234BD"/>
      </w:docPartBody>
    </w:docPart>
    <w:docPart>
      <w:docPartPr>
        <w:name w:val="227C2546F7F044C1922F5CB61E55BDC5"/>
        <w:category>
          <w:name w:val="General"/>
          <w:gallery w:val="placeholder"/>
        </w:category>
        <w:types>
          <w:type w:val="bbPlcHdr"/>
        </w:types>
        <w:behaviors>
          <w:behavior w:val="content"/>
        </w:behaviors>
        <w:guid w:val="{E26FD168-25B6-4A3A-8D69-16148288345C}"/>
      </w:docPartPr>
      <w:docPartBody>
        <w:p w:rsidR="00000000" w:rsidRDefault="00A234BD"/>
      </w:docPartBody>
    </w:docPart>
    <w:docPart>
      <w:docPartPr>
        <w:name w:val="D767BB05F50C4C989E8BC4F8AFF9D824"/>
        <w:category>
          <w:name w:val="General"/>
          <w:gallery w:val="placeholder"/>
        </w:category>
        <w:types>
          <w:type w:val="bbPlcHdr"/>
        </w:types>
        <w:behaviors>
          <w:behavior w:val="content"/>
        </w:behaviors>
        <w:guid w:val="{43473887-E3FF-4AD0-AD2E-ACE14B35AB91}"/>
      </w:docPartPr>
      <w:docPartBody>
        <w:p w:rsidR="00000000" w:rsidRDefault="00A234BD"/>
      </w:docPartBody>
    </w:docPart>
    <w:docPart>
      <w:docPartPr>
        <w:name w:val="411867C18F6840C9B085B995B42A4F06"/>
        <w:category>
          <w:name w:val="General"/>
          <w:gallery w:val="placeholder"/>
        </w:category>
        <w:types>
          <w:type w:val="bbPlcHdr"/>
        </w:types>
        <w:behaviors>
          <w:behavior w:val="content"/>
        </w:behaviors>
        <w:guid w:val="{B33EBC08-F6A4-41B1-A211-36FB4B625EC2}"/>
      </w:docPartPr>
      <w:docPartBody>
        <w:p w:rsidR="00000000" w:rsidRDefault="00A234BD"/>
      </w:docPartBody>
    </w:docPart>
    <w:docPart>
      <w:docPartPr>
        <w:name w:val="7893AE2355624433BCBF5B01CA3F11FE"/>
        <w:category>
          <w:name w:val="General"/>
          <w:gallery w:val="placeholder"/>
        </w:category>
        <w:types>
          <w:type w:val="bbPlcHdr"/>
        </w:types>
        <w:behaviors>
          <w:behavior w:val="content"/>
        </w:behaviors>
        <w:guid w:val="{2CDDF7C7-2634-426A-B963-43CB4B16D819}"/>
      </w:docPartPr>
      <w:docPartBody>
        <w:p w:rsidR="00000000" w:rsidRDefault="00A234BD"/>
      </w:docPartBody>
    </w:docPart>
    <w:docPart>
      <w:docPartPr>
        <w:name w:val="9124C83350F940C28F2F16F777226CAA"/>
        <w:category>
          <w:name w:val="General"/>
          <w:gallery w:val="placeholder"/>
        </w:category>
        <w:types>
          <w:type w:val="bbPlcHdr"/>
        </w:types>
        <w:behaviors>
          <w:behavior w:val="content"/>
        </w:behaviors>
        <w:guid w:val="{CE9D2173-864C-41B4-A5F1-2EB2DA6C65C5}"/>
      </w:docPartPr>
      <w:docPartBody>
        <w:p w:rsidR="00000000" w:rsidRDefault="00A234BD"/>
      </w:docPartBody>
    </w:docPart>
    <w:docPart>
      <w:docPartPr>
        <w:name w:val="8957E518235E4628A5215E020B232AC4"/>
        <w:category>
          <w:name w:val="General"/>
          <w:gallery w:val="placeholder"/>
        </w:category>
        <w:types>
          <w:type w:val="bbPlcHdr"/>
        </w:types>
        <w:behaviors>
          <w:behavior w:val="content"/>
        </w:behaviors>
        <w:guid w:val="{A8BB7329-1B58-4911-8F73-1A60FEB210FB}"/>
      </w:docPartPr>
      <w:docPartBody>
        <w:p w:rsidR="00000000" w:rsidRDefault="004B1ADF" w:rsidP="004B1ADF">
          <w:pPr>
            <w:pStyle w:val="8957E518235E4628A5215E020B232AC4"/>
          </w:pPr>
          <w:r w:rsidRPr="00A30DD1">
            <w:rPr>
              <w:rStyle w:val="PlaceholderText"/>
            </w:rPr>
            <w:t>Click here to enter a date.</w:t>
          </w:r>
        </w:p>
      </w:docPartBody>
    </w:docPart>
    <w:docPart>
      <w:docPartPr>
        <w:name w:val="D79693CF9F2845948B46113DE8DAA578"/>
        <w:category>
          <w:name w:val="General"/>
          <w:gallery w:val="placeholder"/>
        </w:category>
        <w:types>
          <w:type w:val="bbPlcHdr"/>
        </w:types>
        <w:behaviors>
          <w:behavior w:val="content"/>
        </w:behaviors>
        <w:guid w:val="{7E5EA860-DDB5-47CE-A26A-F7BCF169866D}"/>
      </w:docPartPr>
      <w:docPartBody>
        <w:p w:rsidR="00000000" w:rsidRDefault="00A234BD"/>
      </w:docPartBody>
    </w:docPart>
    <w:docPart>
      <w:docPartPr>
        <w:name w:val="47BE1B85A7CE4232948D86860320E1D4"/>
        <w:category>
          <w:name w:val="General"/>
          <w:gallery w:val="placeholder"/>
        </w:category>
        <w:types>
          <w:type w:val="bbPlcHdr"/>
        </w:types>
        <w:behaviors>
          <w:behavior w:val="content"/>
        </w:behaviors>
        <w:guid w:val="{6678077B-C1D6-47A4-B40B-22626EE5DA9D}"/>
      </w:docPartPr>
      <w:docPartBody>
        <w:p w:rsidR="00000000" w:rsidRDefault="00A234BD"/>
      </w:docPartBody>
    </w:docPart>
    <w:docPart>
      <w:docPartPr>
        <w:name w:val="C17053B3F798464490B93D12CFD3B69F"/>
        <w:category>
          <w:name w:val="General"/>
          <w:gallery w:val="placeholder"/>
        </w:category>
        <w:types>
          <w:type w:val="bbPlcHdr"/>
        </w:types>
        <w:behaviors>
          <w:behavior w:val="content"/>
        </w:behaviors>
        <w:guid w:val="{DD834104-12B1-443F-A5E2-5C6BA3D927F1}"/>
      </w:docPartPr>
      <w:docPartBody>
        <w:p w:rsidR="00000000" w:rsidRDefault="004B1ADF" w:rsidP="004B1ADF">
          <w:pPr>
            <w:pStyle w:val="C17053B3F798464490B93D12CFD3B69F"/>
          </w:pPr>
          <w:r>
            <w:rPr>
              <w:rFonts w:eastAsia="Times New Roman" w:cs="Times New Roman"/>
              <w:bCs/>
              <w:szCs w:val="24"/>
            </w:rPr>
            <w:t xml:space="preserve"> </w:t>
          </w:r>
        </w:p>
      </w:docPartBody>
    </w:docPart>
    <w:docPart>
      <w:docPartPr>
        <w:name w:val="64E2FA98B0D041BB81080AEB77555E31"/>
        <w:category>
          <w:name w:val="General"/>
          <w:gallery w:val="placeholder"/>
        </w:category>
        <w:types>
          <w:type w:val="bbPlcHdr"/>
        </w:types>
        <w:behaviors>
          <w:behavior w:val="content"/>
        </w:behaviors>
        <w:guid w:val="{CAF63807-80D5-4E0E-82B7-172624BC1461}"/>
      </w:docPartPr>
      <w:docPartBody>
        <w:p w:rsidR="00000000" w:rsidRDefault="00A234BD"/>
      </w:docPartBody>
    </w:docPart>
    <w:docPart>
      <w:docPartPr>
        <w:name w:val="369781E1C38A480889C17EAE493E92E9"/>
        <w:category>
          <w:name w:val="General"/>
          <w:gallery w:val="placeholder"/>
        </w:category>
        <w:types>
          <w:type w:val="bbPlcHdr"/>
        </w:types>
        <w:behaviors>
          <w:behavior w:val="content"/>
        </w:behaviors>
        <w:guid w:val="{AC735E71-A9B6-4505-B8DB-E1E3C42FC47B}"/>
      </w:docPartPr>
      <w:docPartBody>
        <w:p w:rsidR="00000000" w:rsidRDefault="00A234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B1ADF"/>
    <w:rsid w:val="00576003"/>
    <w:rsid w:val="005B408E"/>
    <w:rsid w:val="005D31F2"/>
    <w:rsid w:val="00635291"/>
    <w:rsid w:val="006959CC"/>
    <w:rsid w:val="00696675"/>
    <w:rsid w:val="006B0016"/>
    <w:rsid w:val="008C55F7"/>
    <w:rsid w:val="0090598B"/>
    <w:rsid w:val="00984D6C"/>
    <w:rsid w:val="00A234BD"/>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A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957E518235E4628A5215E020B232AC4">
    <w:name w:val="8957E518235E4628A5215E020B232AC4"/>
    <w:rsid w:val="004B1ADF"/>
    <w:pPr>
      <w:spacing w:after="160" w:line="259" w:lineRule="auto"/>
    </w:pPr>
  </w:style>
  <w:style w:type="paragraph" w:customStyle="1" w:styleId="C17053B3F798464490B93D12CFD3B69F">
    <w:name w:val="C17053B3F798464490B93D12CFD3B69F"/>
    <w:rsid w:val="004B1A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5B9C69-F6BD-46E9-BBE4-9A894766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2158</Words>
  <Characters>12304</Characters>
  <Application>Microsoft Office Word</Application>
  <DocSecurity>0</DocSecurity>
  <Lines>102</Lines>
  <Paragraphs>28</Paragraphs>
  <ScaleCrop>false</ScaleCrop>
  <Company>Texas Legislative Council</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2021-05-21T04:36:00Z</dcterms:modified>
</cp:coreProperties>
</file>

<file path=docProps/custom.xml><?xml version="1.0" encoding="utf-8"?>
<op:Properties xmlns:vt="http://schemas.openxmlformats.org/officeDocument/2006/docPropsVTypes" xmlns:op="http://schemas.openxmlformats.org/officeDocument/2006/custom-properties"/>
</file>