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539D3" w14:paraId="2EF68CF3" w14:textId="77777777" w:rsidTr="00345119">
        <w:tc>
          <w:tcPr>
            <w:tcW w:w="9576" w:type="dxa"/>
            <w:noWrap/>
          </w:tcPr>
          <w:p w14:paraId="020C5A73" w14:textId="77777777" w:rsidR="008423E4" w:rsidRPr="0022177D" w:rsidRDefault="001E2C3A" w:rsidP="00CC7DD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38A0F56" w14:textId="77777777" w:rsidR="008423E4" w:rsidRPr="0022177D" w:rsidRDefault="008423E4" w:rsidP="00CC7DD0">
      <w:pPr>
        <w:jc w:val="center"/>
      </w:pPr>
    </w:p>
    <w:p w14:paraId="227B248B" w14:textId="77777777" w:rsidR="008423E4" w:rsidRPr="00B31F0E" w:rsidRDefault="008423E4" w:rsidP="00CC7DD0"/>
    <w:p w14:paraId="6935BB37" w14:textId="77777777" w:rsidR="008423E4" w:rsidRPr="00742794" w:rsidRDefault="008423E4" w:rsidP="00CC7DD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39D3" w14:paraId="618C54C8" w14:textId="77777777" w:rsidTr="00345119">
        <w:tc>
          <w:tcPr>
            <w:tcW w:w="9576" w:type="dxa"/>
          </w:tcPr>
          <w:p w14:paraId="4D5C1B33" w14:textId="7D87309C" w:rsidR="008423E4" w:rsidRPr="00861995" w:rsidRDefault="001E2C3A" w:rsidP="00CC7DD0">
            <w:pPr>
              <w:jc w:val="right"/>
            </w:pPr>
            <w:r>
              <w:t>H.B. 3927</w:t>
            </w:r>
          </w:p>
        </w:tc>
      </w:tr>
      <w:tr w:rsidR="005539D3" w14:paraId="3678A4DB" w14:textId="77777777" w:rsidTr="00345119">
        <w:tc>
          <w:tcPr>
            <w:tcW w:w="9576" w:type="dxa"/>
          </w:tcPr>
          <w:p w14:paraId="5F9D7404" w14:textId="7E767AA7" w:rsidR="008423E4" w:rsidRPr="00861995" w:rsidRDefault="001E2C3A" w:rsidP="00CC7DD0">
            <w:pPr>
              <w:jc w:val="right"/>
            </w:pPr>
            <w:r>
              <w:t xml:space="preserve">By: </w:t>
            </w:r>
            <w:r w:rsidR="008168B6">
              <w:t>Hefner</w:t>
            </w:r>
          </w:p>
        </w:tc>
      </w:tr>
      <w:tr w:rsidR="005539D3" w14:paraId="71F393F8" w14:textId="77777777" w:rsidTr="00345119">
        <w:tc>
          <w:tcPr>
            <w:tcW w:w="9576" w:type="dxa"/>
          </w:tcPr>
          <w:p w14:paraId="4D593282" w14:textId="5C31903A" w:rsidR="008423E4" w:rsidRPr="00861995" w:rsidRDefault="001E2C3A" w:rsidP="00CC7DD0">
            <w:pPr>
              <w:jc w:val="right"/>
            </w:pPr>
            <w:r>
              <w:t>Transportation</w:t>
            </w:r>
          </w:p>
        </w:tc>
      </w:tr>
      <w:tr w:rsidR="005539D3" w14:paraId="643F45CA" w14:textId="77777777" w:rsidTr="00345119">
        <w:tc>
          <w:tcPr>
            <w:tcW w:w="9576" w:type="dxa"/>
          </w:tcPr>
          <w:p w14:paraId="28807CC4" w14:textId="4BFAC240" w:rsidR="008423E4" w:rsidRDefault="001E2C3A" w:rsidP="00CC7DD0">
            <w:pPr>
              <w:jc w:val="right"/>
            </w:pPr>
            <w:r>
              <w:t>Committee Report (Unamended)</w:t>
            </w:r>
          </w:p>
        </w:tc>
      </w:tr>
    </w:tbl>
    <w:p w14:paraId="6A65475F" w14:textId="77777777" w:rsidR="008423E4" w:rsidRDefault="008423E4" w:rsidP="00CC7DD0">
      <w:pPr>
        <w:tabs>
          <w:tab w:val="right" w:pos="9360"/>
        </w:tabs>
      </w:pPr>
    </w:p>
    <w:p w14:paraId="4A70046B" w14:textId="77777777" w:rsidR="008423E4" w:rsidRDefault="008423E4" w:rsidP="00CC7DD0"/>
    <w:p w14:paraId="46664ED8" w14:textId="77777777" w:rsidR="008423E4" w:rsidRDefault="008423E4" w:rsidP="00CC7DD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539D3" w14:paraId="258A7253" w14:textId="77777777" w:rsidTr="00345119">
        <w:tc>
          <w:tcPr>
            <w:tcW w:w="9576" w:type="dxa"/>
          </w:tcPr>
          <w:p w14:paraId="5DEB835E" w14:textId="77777777" w:rsidR="008423E4" w:rsidRPr="00A8133F" w:rsidRDefault="001E2C3A" w:rsidP="00CC7D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F1B9141" w14:textId="77777777" w:rsidR="008423E4" w:rsidRDefault="008423E4" w:rsidP="00CC7DD0"/>
          <w:p w14:paraId="4FA037DD" w14:textId="57A57680" w:rsidR="008423E4" w:rsidRDefault="001E2C3A" w:rsidP="00CC7D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="008168B6" w:rsidRPr="008168B6">
              <w:t xml:space="preserve"> that more tools are necessary in order for law enforcement agencies and the </w:t>
            </w:r>
            <w:r>
              <w:t xml:space="preserve">Texas </w:t>
            </w:r>
            <w:r w:rsidR="008168B6" w:rsidRPr="008168B6">
              <w:t>Department of Motor Vehicles (</w:t>
            </w:r>
            <w:r>
              <w:t>Tx</w:t>
            </w:r>
            <w:r w:rsidR="008168B6" w:rsidRPr="008168B6">
              <w:t xml:space="preserve">DMV) to enforce laws and regulations </w:t>
            </w:r>
            <w:r w:rsidRPr="008168B6">
              <w:t>relat</w:t>
            </w:r>
            <w:r>
              <w:t>ing</w:t>
            </w:r>
            <w:r w:rsidRPr="008168B6">
              <w:t xml:space="preserve"> </w:t>
            </w:r>
            <w:r w:rsidR="008168B6" w:rsidRPr="008168B6">
              <w:t>to the unlawful sale and use of temporary tags. Unlawfully obtained temporary tags can be used in furtherance of criminal behavior such as kidnapping</w:t>
            </w:r>
            <w:r>
              <w:t xml:space="preserve"> and</w:t>
            </w:r>
            <w:r w:rsidR="008168B6" w:rsidRPr="008168B6">
              <w:t xml:space="preserve"> </w:t>
            </w:r>
            <w:r>
              <w:t>trafficking and it</w:t>
            </w:r>
            <w:r w:rsidR="008168B6" w:rsidRPr="008168B6">
              <w:t xml:space="preserve"> has been noted that </w:t>
            </w:r>
            <w:r>
              <w:t>the unlawful sale</w:t>
            </w:r>
            <w:r>
              <w:t xml:space="preserve"> of</w:t>
            </w:r>
            <w:r w:rsidR="008168B6" w:rsidRPr="008168B6">
              <w:t xml:space="preserve"> temporary tags </w:t>
            </w:r>
            <w:r w:rsidRPr="008168B6">
              <w:t>ha</w:t>
            </w:r>
            <w:r>
              <w:t>s</w:t>
            </w:r>
            <w:r w:rsidRPr="008168B6">
              <w:t xml:space="preserve"> </w:t>
            </w:r>
            <w:r w:rsidR="008168B6" w:rsidRPr="008168B6">
              <w:t xml:space="preserve">become a source of income for criminals who often engage in this behavior. </w:t>
            </w:r>
            <w:r>
              <w:t>Some c</w:t>
            </w:r>
            <w:r w:rsidR="008168B6" w:rsidRPr="008168B6">
              <w:t xml:space="preserve">riminals </w:t>
            </w:r>
            <w:r>
              <w:t>have even</w:t>
            </w:r>
            <w:r w:rsidR="008168B6" w:rsidRPr="008168B6">
              <w:t xml:space="preserve"> gain</w:t>
            </w:r>
            <w:r>
              <w:t>ed</w:t>
            </w:r>
            <w:r w:rsidR="008168B6" w:rsidRPr="008168B6">
              <w:t xml:space="preserve"> access to the TxDMV WebDealer system</w:t>
            </w:r>
            <w:r>
              <w:t>, a</w:t>
            </w:r>
            <w:r w:rsidR="008168B6" w:rsidRPr="008168B6">
              <w:t xml:space="preserve"> loophole </w:t>
            </w:r>
            <w:r>
              <w:t xml:space="preserve">which </w:t>
            </w:r>
            <w:r w:rsidR="008168B6" w:rsidRPr="008168B6">
              <w:t>allows them to sell temporary tags on the black market with no intention of running a legitimate dealer business. H</w:t>
            </w:r>
            <w:r>
              <w:t>.</w:t>
            </w:r>
            <w:r w:rsidR="008168B6" w:rsidRPr="008168B6">
              <w:t>B</w:t>
            </w:r>
            <w:r>
              <w:t>.</w:t>
            </w:r>
            <w:r w:rsidR="008168B6" w:rsidRPr="008168B6">
              <w:t xml:space="preserve"> 3927 seeks to address </w:t>
            </w:r>
            <w:r w:rsidRPr="008168B6">
              <w:t>th</w:t>
            </w:r>
            <w:r>
              <w:t>ese</w:t>
            </w:r>
            <w:r w:rsidRPr="008168B6">
              <w:t xml:space="preserve"> </w:t>
            </w:r>
            <w:r w:rsidR="008168B6" w:rsidRPr="008168B6">
              <w:t>issue</w:t>
            </w:r>
            <w:r>
              <w:t>s</w:t>
            </w:r>
            <w:r w:rsidR="008168B6" w:rsidRPr="008168B6">
              <w:t xml:space="preserve"> by clarifying and strengthening current </w:t>
            </w:r>
            <w:r w:rsidR="000C6684">
              <w:t xml:space="preserve">law intended </w:t>
            </w:r>
            <w:r w:rsidR="008168B6" w:rsidRPr="008168B6">
              <w:t>to suppress this unlawful behavior.</w:t>
            </w:r>
          </w:p>
          <w:p w14:paraId="508BFD8A" w14:textId="77777777" w:rsidR="008423E4" w:rsidRPr="00E26B13" w:rsidRDefault="008423E4" w:rsidP="00CC7DD0">
            <w:pPr>
              <w:rPr>
                <w:b/>
              </w:rPr>
            </w:pPr>
          </w:p>
        </w:tc>
      </w:tr>
      <w:tr w:rsidR="005539D3" w14:paraId="62F1DB94" w14:textId="77777777" w:rsidTr="00345119">
        <w:tc>
          <w:tcPr>
            <w:tcW w:w="9576" w:type="dxa"/>
          </w:tcPr>
          <w:p w14:paraId="4B508FCD" w14:textId="77777777" w:rsidR="0017725B" w:rsidRDefault="001E2C3A" w:rsidP="00CC7D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CA98768" w14:textId="77777777" w:rsidR="0017725B" w:rsidRDefault="0017725B" w:rsidP="00CC7DD0">
            <w:pPr>
              <w:rPr>
                <w:b/>
                <w:u w:val="single"/>
              </w:rPr>
            </w:pPr>
          </w:p>
          <w:p w14:paraId="3EBC9C1D" w14:textId="77777777" w:rsidR="00AF7AC4" w:rsidRPr="00AF7AC4" w:rsidRDefault="001E2C3A" w:rsidP="00CC7DD0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4BDDDC6" w14:textId="77777777" w:rsidR="0017725B" w:rsidRPr="0017725B" w:rsidRDefault="0017725B" w:rsidP="00CC7DD0">
            <w:pPr>
              <w:rPr>
                <w:b/>
                <w:u w:val="single"/>
              </w:rPr>
            </w:pPr>
          </w:p>
        </w:tc>
      </w:tr>
      <w:tr w:rsidR="005539D3" w14:paraId="7645BE62" w14:textId="77777777" w:rsidTr="00345119">
        <w:tc>
          <w:tcPr>
            <w:tcW w:w="9576" w:type="dxa"/>
          </w:tcPr>
          <w:p w14:paraId="7381B71F" w14:textId="77777777" w:rsidR="008423E4" w:rsidRPr="00A8133F" w:rsidRDefault="001E2C3A" w:rsidP="00CC7D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25B11DA" w14:textId="77777777" w:rsidR="008423E4" w:rsidRDefault="008423E4" w:rsidP="00CC7DD0"/>
          <w:p w14:paraId="0AC8C020" w14:textId="77777777" w:rsidR="00AF7AC4" w:rsidRDefault="001E2C3A" w:rsidP="00CC7D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527F3CA1" w14:textId="77777777" w:rsidR="008423E4" w:rsidRPr="00E21FDC" w:rsidRDefault="008423E4" w:rsidP="00CC7DD0">
            <w:pPr>
              <w:rPr>
                <w:b/>
              </w:rPr>
            </w:pPr>
          </w:p>
        </w:tc>
      </w:tr>
      <w:tr w:rsidR="005539D3" w14:paraId="6F369252" w14:textId="77777777" w:rsidTr="00345119">
        <w:tc>
          <w:tcPr>
            <w:tcW w:w="9576" w:type="dxa"/>
          </w:tcPr>
          <w:p w14:paraId="6CA5A3E5" w14:textId="77777777" w:rsidR="008423E4" w:rsidRPr="00A8133F" w:rsidRDefault="001E2C3A" w:rsidP="00CC7D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98D706B" w14:textId="77777777" w:rsidR="008423E4" w:rsidRDefault="008423E4" w:rsidP="00CC7DD0"/>
          <w:p w14:paraId="321E85D3" w14:textId="6B9832CA" w:rsidR="00F010D5" w:rsidRDefault="001E2C3A" w:rsidP="00CC7D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3927 amends the Transportation Code to </w:t>
            </w:r>
            <w:r w:rsidR="00AF7AC4">
              <w:t xml:space="preserve">remove </w:t>
            </w:r>
            <w:r w:rsidR="009B0A38">
              <w:t>prohibitions against</w:t>
            </w:r>
            <w:r w:rsidR="00B81567">
              <w:t xml:space="preserve"> </w:t>
            </w:r>
            <w:r w:rsidR="00B81567" w:rsidRPr="00B81567">
              <w:t xml:space="preserve">the Texas Department of Motor Vehicles </w:t>
            </w:r>
            <w:r w:rsidR="00B81567">
              <w:t>from doing the following</w:t>
            </w:r>
            <w:r>
              <w:t>:</w:t>
            </w:r>
          </w:p>
          <w:p w14:paraId="5800B808" w14:textId="719B4790" w:rsidR="00F010D5" w:rsidRDefault="001E2C3A" w:rsidP="00CC7DD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denying</w:t>
            </w:r>
            <w:r w:rsidRPr="00AF7AC4">
              <w:t xml:space="preserve"> access to the dealer's and converter's temporary tag database to any dealer who holds a</w:t>
            </w:r>
            <w:r>
              <w:t xml:space="preserve"> general distinguishing number</w:t>
            </w:r>
            <w:r w:rsidRPr="00AF7AC4">
              <w:t xml:space="preserve"> or </w:t>
            </w:r>
            <w:r>
              <w:t xml:space="preserve">any dealer or </w:t>
            </w:r>
            <w:r w:rsidRPr="00AF7AC4">
              <w:t xml:space="preserve">converter </w:t>
            </w:r>
            <w:r>
              <w:t>who is licensed to</w:t>
            </w:r>
            <w:r w:rsidRPr="00F010D5">
              <w:t xml:space="preserve"> </w:t>
            </w:r>
            <w:r>
              <w:t>sell</w:t>
            </w:r>
            <w:r w:rsidR="00AF5E5D">
              <w:t xml:space="preserve"> or lease</w:t>
            </w:r>
            <w:r>
              <w:t xml:space="preserve"> motor</w:t>
            </w:r>
            <w:r>
              <w:t xml:space="preserve"> vehicles in Texas; and</w:t>
            </w:r>
          </w:p>
          <w:p w14:paraId="2EA0F694" w14:textId="666BAECE" w:rsidR="00F010D5" w:rsidRDefault="001E2C3A" w:rsidP="00CC7DD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F010D5">
              <w:t xml:space="preserve">denying access to the </w:t>
            </w:r>
            <w:r>
              <w:t>buyer's</w:t>
            </w:r>
            <w:r w:rsidRPr="00F010D5">
              <w:t xml:space="preserve"> temporary tag database</w:t>
            </w:r>
            <w:r w:rsidR="00B81567">
              <w:t xml:space="preserve"> </w:t>
            </w:r>
            <w:r w:rsidR="00B81567" w:rsidRPr="00B81567">
              <w:t xml:space="preserve">to any dealer who holds a general distinguishing number or is licensed to sell </w:t>
            </w:r>
            <w:r w:rsidR="00AF5E5D">
              <w:t xml:space="preserve">or lease </w:t>
            </w:r>
            <w:r w:rsidR="00B81567" w:rsidRPr="00B81567">
              <w:t>motor vehicles in Texas</w:t>
            </w:r>
            <w:r w:rsidR="00B81567">
              <w:t>.</w:t>
            </w:r>
          </w:p>
          <w:p w14:paraId="70206647" w14:textId="77777777" w:rsidR="002B578C" w:rsidRDefault="002B578C" w:rsidP="00CC7D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6009BD2" w14:textId="631B9819" w:rsidR="00B81567" w:rsidRDefault="001E2C3A" w:rsidP="00CC7D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3927 prohibits a person from operating a vehicle that displa</w:t>
            </w:r>
            <w:r>
              <w:t xml:space="preserve">ys a </w:t>
            </w:r>
            <w:r w:rsidRPr="00B81567">
              <w:t>temporary tag in violation of</w:t>
            </w:r>
            <w:r>
              <w:t xml:space="preserve"> </w:t>
            </w:r>
            <w:r w:rsidR="00AF5E5D">
              <w:t xml:space="preserve">statutory </w:t>
            </w:r>
            <w:r w:rsidR="000F12E1">
              <w:t>provisions relating to dealer's</w:t>
            </w:r>
            <w:r w:rsidR="00AF5E5D">
              <w:t xml:space="preserve"> and manufacturer's vehicle license plates</w:t>
            </w:r>
            <w:r w:rsidR="00B92EDB">
              <w:t xml:space="preserve"> or </w:t>
            </w:r>
            <w:r w:rsidR="00AF5E5D">
              <w:t xml:space="preserve">to </w:t>
            </w:r>
            <w:r w:rsidR="00B92EDB">
              <w:t>vehicle registration</w:t>
            </w:r>
            <w:r>
              <w:t xml:space="preserve">. The bill removes </w:t>
            </w:r>
            <w:r w:rsidR="00AF5E5D">
              <w:t xml:space="preserve">the </w:t>
            </w:r>
            <w:r>
              <w:t>authoriz</w:t>
            </w:r>
            <w:r w:rsidR="00AF5E5D">
              <w:t xml:space="preserve">ation for </w:t>
            </w:r>
            <w:r w:rsidR="000C6684" w:rsidRPr="002B578C">
              <w:t xml:space="preserve">a printer or distributor engaged in the business of selling temporary tags </w:t>
            </w:r>
            <w:r w:rsidR="000C6684">
              <w:t xml:space="preserve">for certain authorized uses </w:t>
            </w:r>
            <w:r w:rsidR="00AF5E5D">
              <w:t>to sell or distribute a temporary tag or an item represented to be a temporary tag</w:t>
            </w:r>
            <w:r>
              <w:t>.</w:t>
            </w:r>
          </w:p>
          <w:p w14:paraId="235E7494" w14:textId="77777777" w:rsidR="00B92EDB" w:rsidRDefault="00B92EDB" w:rsidP="00CC7D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6A30152" w14:textId="1FC5ADCA" w:rsidR="002B578C" w:rsidRPr="009C36CD" w:rsidRDefault="001E2C3A" w:rsidP="00CC7D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D518F">
              <w:t xml:space="preserve">H.B. 3927 amends the Penal Code to </w:t>
            </w:r>
            <w:r w:rsidR="00217D95">
              <w:t xml:space="preserve">include </w:t>
            </w:r>
            <w:r w:rsidR="000B5EE4">
              <w:t>a</w:t>
            </w:r>
            <w:r>
              <w:t xml:space="preserve"> </w:t>
            </w:r>
            <w:r w:rsidRPr="004D518F">
              <w:t>temporary motor vehicle</w:t>
            </w:r>
            <w:r w:rsidRPr="004D518F">
              <w:t xml:space="preserve"> tag as</w:t>
            </w:r>
            <w:r w:rsidR="000B5EE4">
              <w:t xml:space="preserve"> a</w:t>
            </w:r>
            <w:r w:rsidRPr="004D518F">
              <w:t xml:space="preserve"> governmental record for purposes of perjury and other falsification</w:t>
            </w:r>
            <w:r w:rsidR="00217D95">
              <w:t xml:space="preserve"> offenses</w:t>
            </w:r>
            <w:r>
              <w:t>.</w:t>
            </w:r>
          </w:p>
          <w:p w14:paraId="66769B74" w14:textId="77777777" w:rsidR="008423E4" w:rsidRPr="00835628" w:rsidRDefault="008423E4" w:rsidP="00CC7DD0">
            <w:pPr>
              <w:rPr>
                <w:b/>
              </w:rPr>
            </w:pPr>
          </w:p>
        </w:tc>
      </w:tr>
      <w:tr w:rsidR="005539D3" w14:paraId="49AA9035" w14:textId="77777777" w:rsidTr="00345119">
        <w:tc>
          <w:tcPr>
            <w:tcW w:w="9576" w:type="dxa"/>
          </w:tcPr>
          <w:p w14:paraId="1B98442F" w14:textId="77777777" w:rsidR="008423E4" w:rsidRPr="00A8133F" w:rsidRDefault="001E2C3A" w:rsidP="00CC7D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B7C843C" w14:textId="77777777" w:rsidR="008423E4" w:rsidRDefault="008423E4" w:rsidP="00CC7DD0"/>
          <w:p w14:paraId="4C3934C7" w14:textId="6F28362D" w:rsidR="008423E4" w:rsidRPr="00CC7DD0" w:rsidRDefault="001E2C3A" w:rsidP="00CC7D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2F6B19E5" w14:textId="77777777" w:rsidR="008423E4" w:rsidRPr="00BE0E75" w:rsidRDefault="008423E4" w:rsidP="00CC7DD0">
      <w:pPr>
        <w:jc w:val="both"/>
        <w:rPr>
          <w:rFonts w:ascii="Arial" w:hAnsi="Arial"/>
          <w:sz w:val="16"/>
          <w:szCs w:val="16"/>
        </w:rPr>
      </w:pPr>
    </w:p>
    <w:p w14:paraId="3ACD3B76" w14:textId="77777777" w:rsidR="004108C3" w:rsidRPr="00CC7DD0" w:rsidRDefault="004108C3" w:rsidP="00CC7DD0">
      <w:pPr>
        <w:rPr>
          <w:sz w:val="2"/>
        </w:rPr>
      </w:pPr>
    </w:p>
    <w:sectPr w:rsidR="004108C3" w:rsidRPr="00CC7DD0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E710" w14:textId="77777777" w:rsidR="00000000" w:rsidRDefault="001E2C3A">
      <w:r>
        <w:separator/>
      </w:r>
    </w:p>
  </w:endnote>
  <w:endnote w:type="continuationSeparator" w:id="0">
    <w:p w14:paraId="3DD6C25B" w14:textId="77777777" w:rsidR="00000000" w:rsidRDefault="001E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1CE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39D3" w14:paraId="6B51D935" w14:textId="77777777" w:rsidTr="009C1E9A">
      <w:trPr>
        <w:cantSplit/>
      </w:trPr>
      <w:tc>
        <w:tcPr>
          <w:tcW w:w="0" w:type="pct"/>
        </w:tcPr>
        <w:p w14:paraId="01C58D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E50B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EECA5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D515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FA36B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39D3" w14:paraId="3A03DD7B" w14:textId="77777777" w:rsidTr="009C1E9A">
      <w:trPr>
        <w:cantSplit/>
      </w:trPr>
      <w:tc>
        <w:tcPr>
          <w:tcW w:w="0" w:type="pct"/>
        </w:tcPr>
        <w:p w14:paraId="3E06A8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85FB77" w14:textId="12D625D5" w:rsidR="00EC379B" w:rsidRPr="009C1E9A" w:rsidRDefault="001E2C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22084</w:t>
          </w:r>
        </w:p>
      </w:tc>
      <w:tc>
        <w:tcPr>
          <w:tcW w:w="2453" w:type="pct"/>
        </w:tcPr>
        <w:p w14:paraId="4F0CD2E8" w14:textId="0CC2B373" w:rsidR="00EC379B" w:rsidRDefault="001E2C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D1078">
            <w:t>21.115.541</w:t>
          </w:r>
          <w:r>
            <w:fldChar w:fldCharType="end"/>
          </w:r>
        </w:p>
      </w:tc>
    </w:tr>
    <w:tr w:rsidR="005539D3" w14:paraId="6CC98110" w14:textId="77777777" w:rsidTr="009C1E9A">
      <w:trPr>
        <w:cantSplit/>
      </w:trPr>
      <w:tc>
        <w:tcPr>
          <w:tcW w:w="0" w:type="pct"/>
        </w:tcPr>
        <w:p w14:paraId="4154914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456F3B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6D17F6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E11D2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39D3" w14:paraId="29E5C0D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9692D37" w14:textId="241CF7E3" w:rsidR="00EC379B" w:rsidRDefault="001E2C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C7DD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2F847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E237FA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F581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1E2CD" w14:textId="77777777" w:rsidR="00000000" w:rsidRDefault="001E2C3A">
      <w:r>
        <w:separator/>
      </w:r>
    </w:p>
  </w:footnote>
  <w:footnote w:type="continuationSeparator" w:id="0">
    <w:p w14:paraId="5F821188" w14:textId="77777777" w:rsidR="00000000" w:rsidRDefault="001E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DDF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7BC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E1E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6B36"/>
    <w:multiLevelType w:val="hybridMultilevel"/>
    <w:tmpl w:val="7B9C91BE"/>
    <w:lvl w:ilvl="0" w:tplc="93E40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C6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EA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EF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C6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AC3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26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2E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04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5EE4"/>
    <w:rsid w:val="000B6090"/>
    <w:rsid w:val="000B6FEE"/>
    <w:rsid w:val="000C12C4"/>
    <w:rsid w:val="000C49DA"/>
    <w:rsid w:val="000C4B3D"/>
    <w:rsid w:val="000C6684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2E1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3A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17D95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78C"/>
    <w:rsid w:val="002B5B42"/>
    <w:rsid w:val="002B7BA7"/>
    <w:rsid w:val="002C1C17"/>
    <w:rsid w:val="002C3203"/>
    <w:rsid w:val="002C3B07"/>
    <w:rsid w:val="002C45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1293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FA4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078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18F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9D3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6F32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7F1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68B6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B3"/>
    <w:rsid w:val="008B05D8"/>
    <w:rsid w:val="008B0B3D"/>
    <w:rsid w:val="008B2B1A"/>
    <w:rsid w:val="008B3428"/>
    <w:rsid w:val="008B7785"/>
    <w:rsid w:val="008C0809"/>
    <w:rsid w:val="008C132C"/>
    <w:rsid w:val="008C3FD0"/>
    <w:rsid w:val="008D0D5F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591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3E5"/>
    <w:rsid w:val="0099403D"/>
    <w:rsid w:val="00995B0B"/>
    <w:rsid w:val="009A1883"/>
    <w:rsid w:val="009A2D3C"/>
    <w:rsid w:val="009A39F5"/>
    <w:rsid w:val="009A4588"/>
    <w:rsid w:val="009A5EA5"/>
    <w:rsid w:val="009B00C2"/>
    <w:rsid w:val="009B0A38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E5D"/>
    <w:rsid w:val="00AF7AC4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125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567"/>
    <w:rsid w:val="00B82039"/>
    <w:rsid w:val="00B82454"/>
    <w:rsid w:val="00B90097"/>
    <w:rsid w:val="00B90999"/>
    <w:rsid w:val="00B91AD7"/>
    <w:rsid w:val="00B92D23"/>
    <w:rsid w:val="00B92EDB"/>
    <w:rsid w:val="00B95BC8"/>
    <w:rsid w:val="00B96E87"/>
    <w:rsid w:val="00BA146A"/>
    <w:rsid w:val="00BA32EE"/>
    <w:rsid w:val="00BA5F8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5C8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565"/>
    <w:rsid w:val="00CB74CB"/>
    <w:rsid w:val="00CB7E04"/>
    <w:rsid w:val="00CC24B7"/>
    <w:rsid w:val="00CC7131"/>
    <w:rsid w:val="00CC7B9E"/>
    <w:rsid w:val="00CC7DD0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0D5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5FD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A3A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55CFCC-A6E1-4848-ABFC-ABC21FC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05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0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05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0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05B3"/>
    <w:rPr>
      <w:b/>
      <w:bCs/>
    </w:rPr>
  </w:style>
  <w:style w:type="character" w:styleId="Emphasis">
    <w:name w:val="Emphasis"/>
    <w:basedOn w:val="DefaultParagraphFont"/>
    <w:qFormat/>
    <w:rsid w:val="006B7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2158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HB03927 (Committee Report (Unamended))</vt:lpstr>
    </vt:vector>
  </TitlesOfParts>
  <Company>State of Texas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22084</dc:subject>
  <dc:creator>State of Texas</dc:creator>
  <dc:description>HB 3927 by Hefner-(H)Transportation</dc:description>
  <cp:lastModifiedBy>Stacey Nicchio</cp:lastModifiedBy>
  <cp:revision>2</cp:revision>
  <cp:lastPrinted>2003-11-26T17:21:00Z</cp:lastPrinted>
  <dcterms:created xsi:type="dcterms:W3CDTF">2021-04-30T01:02:00Z</dcterms:created>
  <dcterms:modified xsi:type="dcterms:W3CDTF">2021-04-30T01:02:00Z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21.115.541</vt:lpwstr>
  </property>
</Properties>
</file>