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41" w:rsidRDefault="003D50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AB3449321946928A63B402419E0991"/>
          </w:placeholder>
        </w:sdtPr>
        <w:sdtContent>
          <w:r w:rsidRPr="005C2A78">
            <w:rPr>
              <w:rFonts w:cs="Times New Roman"/>
              <w:b/>
              <w:szCs w:val="24"/>
              <w:u w:val="single"/>
            </w:rPr>
            <w:t>BILL ANALYSIS</w:t>
          </w:r>
        </w:sdtContent>
      </w:sdt>
    </w:p>
    <w:p w:rsidR="003D5041" w:rsidRPr="00585C31" w:rsidRDefault="003D5041" w:rsidP="000F1DF9">
      <w:pPr>
        <w:spacing w:after="0" w:line="240" w:lineRule="auto"/>
        <w:rPr>
          <w:rFonts w:cs="Times New Roman"/>
          <w:szCs w:val="24"/>
        </w:rPr>
      </w:pPr>
    </w:p>
    <w:p w:rsidR="003D5041" w:rsidRPr="00585C31" w:rsidRDefault="003D50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5041" w:rsidTr="000F1DF9">
        <w:tc>
          <w:tcPr>
            <w:tcW w:w="2718" w:type="dxa"/>
          </w:tcPr>
          <w:p w:rsidR="003D5041" w:rsidRPr="005C2A78" w:rsidRDefault="003D5041" w:rsidP="006D756B">
            <w:pPr>
              <w:rPr>
                <w:rFonts w:cs="Times New Roman"/>
                <w:szCs w:val="24"/>
              </w:rPr>
            </w:pPr>
            <w:sdt>
              <w:sdtPr>
                <w:rPr>
                  <w:rFonts w:cs="Times New Roman"/>
                  <w:szCs w:val="24"/>
                </w:rPr>
                <w:alias w:val="Agency Title"/>
                <w:tag w:val="AgencyTitleContentControl"/>
                <w:id w:val="1920747753"/>
                <w:lock w:val="sdtContentLocked"/>
                <w:placeholder>
                  <w:docPart w:val="7BE8E2D59218496097C13AC276656F34"/>
                </w:placeholder>
              </w:sdtPr>
              <w:sdtEndPr>
                <w:rPr>
                  <w:rFonts w:cstheme="minorBidi"/>
                  <w:szCs w:val="22"/>
                </w:rPr>
              </w:sdtEndPr>
              <w:sdtContent>
                <w:r>
                  <w:rPr>
                    <w:rFonts w:cs="Times New Roman"/>
                    <w:szCs w:val="24"/>
                  </w:rPr>
                  <w:t>Senate Research Center</w:t>
                </w:r>
              </w:sdtContent>
            </w:sdt>
          </w:p>
        </w:tc>
        <w:tc>
          <w:tcPr>
            <w:tcW w:w="6858" w:type="dxa"/>
          </w:tcPr>
          <w:p w:rsidR="003D5041" w:rsidRPr="00FF6471" w:rsidRDefault="003D5041" w:rsidP="000F1DF9">
            <w:pPr>
              <w:jc w:val="right"/>
              <w:rPr>
                <w:rFonts w:cs="Times New Roman"/>
                <w:szCs w:val="24"/>
              </w:rPr>
            </w:pPr>
            <w:sdt>
              <w:sdtPr>
                <w:rPr>
                  <w:rFonts w:cs="Times New Roman"/>
                  <w:szCs w:val="24"/>
                </w:rPr>
                <w:alias w:val="Bill Number"/>
                <w:tag w:val="BillNumberOne"/>
                <w:id w:val="-410784069"/>
                <w:lock w:val="sdtContentLocked"/>
                <w:placeholder>
                  <w:docPart w:val="6783F6D424E24D3989DB14835AC8A495"/>
                </w:placeholder>
              </w:sdtPr>
              <w:sdtContent>
                <w:r>
                  <w:rPr>
                    <w:rFonts w:cs="Times New Roman"/>
                    <w:szCs w:val="24"/>
                  </w:rPr>
                  <w:t>C.S.H.B. 3938</w:t>
                </w:r>
              </w:sdtContent>
            </w:sdt>
          </w:p>
        </w:tc>
      </w:tr>
      <w:tr w:rsidR="003D5041" w:rsidTr="000F1DF9">
        <w:sdt>
          <w:sdtPr>
            <w:rPr>
              <w:rFonts w:cs="Times New Roman"/>
              <w:szCs w:val="24"/>
            </w:rPr>
            <w:alias w:val="TLCNumber"/>
            <w:tag w:val="TLCNumber"/>
            <w:id w:val="-542600604"/>
            <w:lock w:val="sdtLocked"/>
            <w:placeholder>
              <w:docPart w:val="C696EB729A134A21817C0C0455285197"/>
            </w:placeholder>
          </w:sdtPr>
          <w:sdtContent>
            <w:tc>
              <w:tcPr>
                <w:tcW w:w="2718" w:type="dxa"/>
              </w:tcPr>
              <w:p w:rsidR="003D5041" w:rsidRPr="000F1DF9" w:rsidRDefault="003D5041" w:rsidP="00C65088">
                <w:pPr>
                  <w:rPr>
                    <w:rFonts w:cs="Times New Roman"/>
                    <w:szCs w:val="24"/>
                  </w:rPr>
                </w:pPr>
                <w:r>
                  <w:rPr>
                    <w:rFonts w:cs="Times New Roman"/>
                    <w:szCs w:val="24"/>
                  </w:rPr>
                  <w:t>87R25495 KJE-D</w:t>
                </w:r>
              </w:p>
            </w:tc>
          </w:sdtContent>
        </w:sdt>
        <w:tc>
          <w:tcPr>
            <w:tcW w:w="6858" w:type="dxa"/>
          </w:tcPr>
          <w:p w:rsidR="003D5041" w:rsidRPr="005C2A78" w:rsidRDefault="003D5041" w:rsidP="00073EDD">
            <w:pPr>
              <w:jc w:val="right"/>
              <w:rPr>
                <w:rFonts w:cs="Times New Roman"/>
                <w:szCs w:val="24"/>
              </w:rPr>
            </w:pPr>
            <w:sdt>
              <w:sdtPr>
                <w:rPr>
                  <w:rFonts w:cs="Times New Roman"/>
                  <w:szCs w:val="24"/>
                </w:rPr>
                <w:alias w:val="Author Label"/>
                <w:tag w:val="By"/>
                <w:id w:val="72399597"/>
                <w:lock w:val="sdtLocked"/>
                <w:placeholder>
                  <w:docPart w:val="28EECCFC60F34812AC18D5F6394845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FF55F05D0A486ABE7DC6FE51CFBC8B"/>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6AC2A26AE40B4BB6B37DD89F7A0A93B6"/>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EB34F252A3AF4E788E7FA17E0CBF474A"/>
                </w:placeholder>
                <w:showingPlcHdr/>
              </w:sdtPr>
              <w:sdtContent/>
            </w:sdt>
          </w:p>
        </w:tc>
      </w:tr>
      <w:tr w:rsidR="003D5041" w:rsidTr="000F1DF9">
        <w:tc>
          <w:tcPr>
            <w:tcW w:w="2718" w:type="dxa"/>
          </w:tcPr>
          <w:p w:rsidR="003D5041" w:rsidRPr="00BC7495" w:rsidRDefault="003D5041" w:rsidP="000F1DF9">
            <w:pPr>
              <w:rPr>
                <w:rFonts w:cs="Times New Roman"/>
                <w:szCs w:val="24"/>
              </w:rPr>
            </w:pPr>
          </w:p>
        </w:tc>
        <w:sdt>
          <w:sdtPr>
            <w:rPr>
              <w:rFonts w:cs="Times New Roman"/>
              <w:szCs w:val="24"/>
            </w:rPr>
            <w:alias w:val="Committee"/>
            <w:tag w:val="Committee"/>
            <w:id w:val="1914272295"/>
            <w:lock w:val="sdtContentLocked"/>
            <w:placeholder>
              <w:docPart w:val="B6E8F1A851D342908969ECC7BC1A8C61"/>
            </w:placeholder>
          </w:sdtPr>
          <w:sdtContent>
            <w:tc>
              <w:tcPr>
                <w:tcW w:w="6858" w:type="dxa"/>
              </w:tcPr>
              <w:p w:rsidR="003D5041" w:rsidRPr="00FF6471" w:rsidRDefault="003D5041" w:rsidP="000F1DF9">
                <w:pPr>
                  <w:jc w:val="right"/>
                  <w:rPr>
                    <w:rFonts w:cs="Times New Roman"/>
                    <w:szCs w:val="24"/>
                  </w:rPr>
                </w:pPr>
                <w:r>
                  <w:rPr>
                    <w:rFonts w:cs="Times New Roman"/>
                    <w:szCs w:val="24"/>
                  </w:rPr>
                  <w:t>Natural Resources &amp; Economic Development</w:t>
                </w:r>
              </w:p>
            </w:tc>
          </w:sdtContent>
        </w:sdt>
      </w:tr>
      <w:tr w:rsidR="003D5041" w:rsidTr="000F1DF9">
        <w:tc>
          <w:tcPr>
            <w:tcW w:w="2718" w:type="dxa"/>
          </w:tcPr>
          <w:p w:rsidR="003D5041" w:rsidRPr="00BC7495" w:rsidRDefault="003D5041" w:rsidP="000F1DF9">
            <w:pPr>
              <w:rPr>
                <w:rFonts w:cs="Times New Roman"/>
                <w:szCs w:val="24"/>
              </w:rPr>
            </w:pPr>
          </w:p>
        </w:tc>
        <w:sdt>
          <w:sdtPr>
            <w:rPr>
              <w:rFonts w:cs="Times New Roman"/>
              <w:szCs w:val="24"/>
            </w:rPr>
            <w:alias w:val="Date"/>
            <w:tag w:val="DateContentControl"/>
            <w:id w:val="1178081906"/>
            <w:lock w:val="sdtLocked"/>
            <w:placeholder>
              <w:docPart w:val="91FD264F711E4B8BB22A150FBBAA76D5"/>
            </w:placeholder>
            <w:date w:fullDate="2021-05-21T00:00:00Z">
              <w:dateFormat w:val="M/d/yyyy"/>
              <w:lid w:val="en-US"/>
              <w:storeMappedDataAs w:val="dateTime"/>
              <w:calendar w:val="gregorian"/>
            </w:date>
          </w:sdtPr>
          <w:sdtContent>
            <w:tc>
              <w:tcPr>
                <w:tcW w:w="6858" w:type="dxa"/>
              </w:tcPr>
              <w:p w:rsidR="003D5041" w:rsidRPr="00FF6471" w:rsidRDefault="003D5041" w:rsidP="000F1DF9">
                <w:pPr>
                  <w:jc w:val="right"/>
                  <w:rPr>
                    <w:rFonts w:cs="Times New Roman"/>
                    <w:szCs w:val="24"/>
                  </w:rPr>
                </w:pPr>
                <w:r>
                  <w:rPr>
                    <w:rFonts w:cs="Times New Roman"/>
                    <w:szCs w:val="24"/>
                  </w:rPr>
                  <w:t>5/21/2021</w:t>
                </w:r>
              </w:p>
            </w:tc>
          </w:sdtContent>
        </w:sdt>
      </w:tr>
      <w:tr w:rsidR="003D5041" w:rsidTr="000F1DF9">
        <w:tc>
          <w:tcPr>
            <w:tcW w:w="2718" w:type="dxa"/>
          </w:tcPr>
          <w:p w:rsidR="003D5041" w:rsidRPr="00BC7495" w:rsidRDefault="003D5041" w:rsidP="000F1DF9">
            <w:pPr>
              <w:rPr>
                <w:rFonts w:cs="Times New Roman"/>
                <w:szCs w:val="24"/>
              </w:rPr>
            </w:pPr>
          </w:p>
        </w:tc>
        <w:sdt>
          <w:sdtPr>
            <w:rPr>
              <w:rFonts w:cs="Times New Roman"/>
              <w:szCs w:val="24"/>
            </w:rPr>
            <w:alias w:val="BA Version"/>
            <w:tag w:val="BAVersion"/>
            <w:id w:val="-1685590809"/>
            <w:lock w:val="sdtContentLocked"/>
            <w:placeholder>
              <w:docPart w:val="BF53F0BA41054654889BA0693E06BFAA"/>
            </w:placeholder>
          </w:sdtPr>
          <w:sdtContent>
            <w:tc>
              <w:tcPr>
                <w:tcW w:w="6858" w:type="dxa"/>
              </w:tcPr>
              <w:p w:rsidR="003D5041" w:rsidRPr="00FF6471" w:rsidRDefault="003D5041" w:rsidP="000F1DF9">
                <w:pPr>
                  <w:jc w:val="right"/>
                  <w:rPr>
                    <w:rFonts w:cs="Times New Roman"/>
                    <w:szCs w:val="24"/>
                  </w:rPr>
                </w:pPr>
                <w:r>
                  <w:rPr>
                    <w:rFonts w:cs="Times New Roman"/>
                    <w:szCs w:val="24"/>
                  </w:rPr>
                  <w:t>Committee Report (Substituted)</w:t>
                </w:r>
              </w:p>
            </w:tc>
          </w:sdtContent>
        </w:sdt>
      </w:tr>
    </w:tbl>
    <w:p w:rsidR="003D5041" w:rsidRPr="00FF6471" w:rsidRDefault="003D5041" w:rsidP="000F1DF9">
      <w:pPr>
        <w:spacing w:after="0" w:line="240" w:lineRule="auto"/>
        <w:rPr>
          <w:rFonts w:cs="Times New Roman"/>
          <w:szCs w:val="24"/>
        </w:rPr>
      </w:pPr>
    </w:p>
    <w:p w:rsidR="003D5041" w:rsidRPr="00FF6471" w:rsidRDefault="003D5041" w:rsidP="000F1DF9">
      <w:pPr>
        <w:spacing w:after="0" w:line="240" w:lineRule="auto"/>
        <w:rPr>
          <w:rFonts w:cs="Times New Roman"/>
          <w:szCs w:val="24"/>
        </w:rPr>
      </w:pPr>
    </w:p>
    <w:p w:rsidR="003D5041" w:rsidRPr="00FF6471" w:rsidRDefault="003D50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FECAA6CA67455DBD5C718A2CF4AB16"/>
        </w:placeholder>
      </w:sdtPr>
      <w:sdtContent>
        <w:p w:rsidR="003D5041" w:rsidRDefault="003D50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A966F2411B425CA821C871CA896998"/>
        </w:placeholder>
      </w:sdtPr>
      <w:sdtContent>
        <w:p w:rsidR="003D5041" w:rsidRDefault="003D5041" w:rsidP="00C367B8">
          <w:pPr>
            <w:pStyle w:val="NormalWeb"/>
            <w:spacing w:before="0" w:beforeAutospacing="0" w:after="0" w:afterAutospacing="0"/>
            <w:jc w:val="both"/>
            <w:divId w:val="1836189657"/>
            <w:rPr>
              <w:rFonts w:eastAsia="Times New Roman"/>
              <w:bCs/>
            </w:rPr>
          </w:pPr>
        </w:p>
        <w:p w:rsidR="003D5041" w:rsidRDefault="003D5041" w:rsidP="00C367B8">
          <w:pPr>
            <w:pStyle w:val="NormalWeb"/>
            <w:spacing w:before="0" w:beforeAutospacing="0" w:after="0" w:afterAutospacing="0"/>
            <w:jc w:val="both"/>
            <w:divId w:val="1836189657"/>
            <w:rPr>
              <w:color w:val="000000"/>
            </w:rPr>
          </w:pPr>
          <w:r w:rsidRPr="007621C1">
            <w:rPr>
              <w:color w:val="000000"/>
            </w:rPr>
            <w:t xml:space="preserve">In 2017, the legislature passed </w:t>
          </w:r>
          <w:r>
            <w:rPr>
              <w:color w:val="000000"/>
            </w:rPr>
            <w:t>H.B.</w:t>
          </w:r>
          <w:r w:rsidRPr="007621C1">
            <w:rPr>
              <w:color w:val="000000"/>
            </w:rPr>
            <w:t xml:space="preserve"> 22, which required the state to account for high school students who earn an industry-based certification as one indicator within the </w:t>
          </w:r>
          <w:r>
            <w:rPr>
              <w:color w:val="000000"/>
            </w:rPr>
            <w:t>s</w:t>
          </w:r>
          <w:r w:rsidRPr="007621C1">
            <w:rPr>
              <w:color w:val="000000"/>
            </w:rPr>
            <w:t xml:space="preserve">tudent </w:t>
          </w:r>
          <w:r>
            <w:rPr>
              <w:color w:val="000000"/>
            </w:rPr>
            <w:t>a</w:t>
          </w:r>
          <w:r w:rsidRPr="007621C1">
            <w:rPr>
              <w:color w:val="000000"/>
            </w:rPr>
            <w:t>chievement domain of the state</w:t>
          </w:r>
          <w:r>
            <w:rPr>
              <w:color w:val="000000"/>
            </w:rPr>
            <w:t>'</w:t>
          </w:r>
          <w:r w:rsidRPr="007621C1">
            <w:rPr>
              <w:color w:val="000000"/>
            </w:rPr>
            <w:t xml:space="preserve">s public-school accountability system. Industry-based certifications represent skills and learning that demonstrate students are experienced in real-world industry skills which makes them more competitive in the job market. </w:t>
          </w:r>
        </w:p>
        <w:p w:rsidR="003D5041" w:rsidRPr="007621C1" w:rsidRDefault="003D5041" w:rsidP="00C367B8">
          <w:pPr>
            <w:pStyle w:val="NormalWeb"/>
            <w:spacing w:before="0" w:beforeAutospacing="0" w:after="0" w:afterAutospacing="0"/>
            <w:jc w:val="both"/>
            <w:divId w:val="1836189657"/>
            <w:rPr>
              <w:color w:val="000000"/>
            </w:rPr>
          </w:pPr>
        </w:p>
        <w:p w:rsidR="003D5041" w:rsidRDefault="003D5041" w:rsidP="00C367B8">
          <w:pPr>
            <w:pStyle w:val="NormalWeb"/>
            <w:spacing w:before="0" w:beforeAutospacing="0" w:after="0" w:afterAutospacing="0"/>
            <w:jc w:val="both"/>
            <w:divId w:val="1836189657"/>
            <w:rPr>
              <w:color w:val="000000"/>
            </w:rPr>
          </w:pPr>
          <w:r w:rsidRPr="007621C1">
            <w:rPr>
              <w:color w:val="000000"/>
            </w:rPr>
            <w:t xml:space="preserve">Under current law, industry-based certifications must be approved by the Texas Education Agency (TEA) before a school district can receive credit towards its accountability rating. Interested parties assert that the process for reviewing and approving industry-based certifications could be improved with more extensive and robust stakeholder input, especially at the regional level. </w:t>
          </w:r>
        </w:p>
        <w:p w:rsidR="003D5041" w:rsidRPr="007621C1" w:rsidRDefault="003D5041" w:rsidP="00C367B8">
          <w:pPr>
            <w:pStyle w:val="NormalWeb"/>
            <w:spacing w:before="0" w:beforeAutospacing="0" w:after="0" w:afterAutospacing="0"/>
            <w:jc w:val="both"/>
            <w:divId w:val="1836189657"/>
            <w:rPr>
              <w:color w:val="000000"/>
            </w:rPr>
          </w:pPr>
        </w:p>
        <w:p w:rsidR="003D5041" w:rsidRDefault="003D5041" w:rsidP="00C367B8">
          <w:pPr>
            <w:pStyle w:val="NormalWeb"/>
            <w:spacing w:before="0" w:beforeAutospacing="0" w:after="0" w:afterAutospacing="0"/>
            <w:jc w:val="both"/>
            <w:divId w:val="1836189657"/>
            <w:rPr>
              <w:color w:val="000000"/>
            </w:rPr>
          </w:pPr>
          <w:r w:rsidRPr="007621C1">
            <w:rPr>
              <w:color w:val="000000"/>
            </w:rPr>
            <w:t xml:space="preserve">To that end, </w:t>
          </w:r>
          <w:r>
            <w:rPr>
              <w:color w:val="000000"/>
            </w:rPr>
            <w:t>H.B. 3938 establishes the industry-based certification advisory c</w:t>
          </w:r>
          <w:r w:rsidRPr="007621C1">
            <w:rPr>
              <w:color w:val="000000"/>
            </w:rPr>
            <w:t xml:space="preserve">ouncil to better align career and technology education programs with current and future workforce needs of every community and region in Texas. The advisory council would include members representing employers, career and technology educators, and public junior colleges from across the state. On an annual basis, the advisory council would be charged with developing and revising the inventory of industry-based certifications that may be earned by high school students through career and technology courses. </w:t>
          </w:r>
        </w:p>
        <w:p w:rsidR="003D5041" w:rsidRPr="007621C1" w:rsidRDefault="003D5041" w:rsidP="00C367B8">
          <w:pPr>
            <w:pStyle w:val="NormalWeb"/>
            <w:spacing w:before="0" w:beforeAutospacing="0" w:after="0" w:afterAutospacing="0"/>
            <w:jc w:val="both"/>
            <w:divId w:val="1836189657"/>
            <w:rPr>
              <w:color w:val="000000"/>
            </w:rPr>
          </w:pPr>
        </w:p>
        <w:p w:rsidR="003D5041" w:rsidRPr="007621C1" w:rsidRDefault="003D5041" w:rsidP="00C367B8">
          <w:pPr>
            <w:pStyle w:val="NormalWeb"/>
            <w:spacing w:before="0" w:beforeAutospacing="0" w:after="0" w:afterAutospacing="0"/>
            <w:jc w:val="both"/>
            <w:divId w:val="1836189657"/>
            <w:rPr>
              <w:color w:val="000000"/>
            </w:rPr>
          </w:pPr>
          <w:r w:rsidRPr="007621C1">
            <w:rPr>
              <w:color w:val="000000"/>
            </w:rPr>
            <w:t xml:space="preserve">The committee substitute for </w:t>
          </w:r>
          <w:r>
            <w:rPr>
              <w:color w:val="000000"/>
            </w:rPr>
            <w:t>H.B.</w:t>
          </w:r>
          <w:r w:rsidRPr="007621C1">
            <w:rPr>
              <w:color w:val="000000"/>
            </w:rPr>
            <w:t xml:space="preserve"> 3938 requires the Texas Workforce Commission to provide administrative support for the advisory council. The committee substitute also clarifies that public technical colleges may be represented on the council. </w:t>
          </w:r>
        </w:p>
        <w:p w:rsidR="003D5041" w:rsidRPr="00D70925" w:rsidRDefault="003D5041" w:rsidP="00C367B8">
          <w:pPr>
            <w:spacing w:after="0" w:line="240" w:lineRule="auto"/>
            <w:jc w:val="both"/>
            <w:rPr>
              <w:rFonts w:eastAsia="Times New Roman" w:cs="Times New Roman"/>
              <w:bCs/>
              <w:szCs w:val="24"/>
            </w:rPr>
          </w:pPr>
        </w:p>
      </w:sdtContent>
    </w:sdt>
    <w:p w:rsidR="003D5041" w:rsidRDefault="003D50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3938 </w:t>
      </w:r>
      <w:bookmarkStart w:id="1" w:name="AmendsCurrentLaw"/>
      <w:bookmarkEnd w:id="1"/>
      <w:r>
        <w:rPr>
          <w:rFonts w:cs="Times New Roman"/>
          <w:szCs w:val="24"/>
        </w:rPr>
        <w:t>amends current law relating to the establishment of the industry-based certification advisory council and the transfer of certain duties to that advisory council.</w:t>
      </w:r>
    </w:p>
    <w:p w:rsidR="003D5041" w:rsidRPr="007621C1" w:rsidRDefault="003D5041" w:rsidP="000F1DF9">
      <w:pPr>
        <w:spacing w:after="0" w:line="240" w:lineRule="auto"/>
        <w:jc w:val="both"/>
        <w:rPr>
          <w:rFonts w:eastAsia="Times New Roman" w:cs="Times New Roman"/>
          <w:szCs w:val="24"/>
        </w:rPr>
      </w:pPr>
    </w:p>
    <w:p w:rsidR="003D5041" w:rsidRPr="005C2A78" w:rsidRDefault="003D50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20F718660E42B98761AAA648A8CC6D"/>
          </w:placeholder>
        </w:sdtPr>
        <w:sdtContent>
          <w:r>
            <w:rPr>
              <w:rFonts w:eastAsia="Times New Roman" w:cs="Times New Roman"/>
              <w:b/>
              <w:szCs w:val="24"/>
              <w:u w:val="single"/>
            </w:rPr>
            <w:t>RULEMAKING AUTHORITY</w:t>
          </w:r>
        </w:sdtContent>
      </w:sdt>
    </w:p>
    <w:p w:rsidR="003D5041" w:rsidRPr="006529C4" w:rsidRDefault="003D5041" w:rsidP="00774EC7">
      <w:pPr>
        <w:spacing w:after="0" w:line="240" w:lineRule="auto"/>
        <w:jc w:val="both"/>
        <w:rPr>
          <w:rFonts w:cs="Times New Roman"/>
          <w:szCs w:val="24"/>
        </w:rPr>
      </w:pPr>
    </w:p>
    <w:p w:rsidR="003D5041" w:rsidRPr="006529C4" w:rsidRDefault="003D50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5041" w:rsidRPr="006529C4" w:rsidRDefault="003D5041" w:rsidP="00774EC7">
      <w:pPr>
        <w:spacing w:after="0" w:line="240" w:lineRule="auto"/>
        <w:jc w:val="both"/>
        <w:rPr>
          <w:rFonts w:cs="Times New Roman"/>
          <w:szCs w:val="24"/>
        </w:rPr>
      </w:pPr>
    </w:p>
    <w:p w:rsidR="003D5041" w:rsidRPr="005C2A78" w:rsidRDefault="003D50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C5DF73CCF0480DB3F8BBBE03F98204"/>
          </w:placeholder>
        </w:sdtPr>
        <w:sdtContent>
          <w:r>
            <w:rPr>
              <w:rFonts w:eastAsia="Times New Roman" w:cs="Times New Roman"/>
              <w:b/>
              <w:szCs w:val="24"/>
              <w:u w:val="single"/>
            </w:rPr>
            <w:t>SECTION BY SECTION ANALYSIS</w:t>
          </w:r>
        </w:sdtContent>
      </w:sdt>
    </w:p>
    <w:p w:rsidR="003D5041" w:rsidRPr="005C2A78" w:rsidRDefault="003D5041" w:rsidP="000F1DF9">
      <w:pPr>
        <w:spacing w:after="0" w:line="240" w:lineRule="auto"/>
        <w:jc w:val="both"/>
        <w:rPr>
          <w:rFonts w:eastAsia="Times New Roman" w:cs="Times New Roman"/>
          <w:szCs w:val="24"/>
        </w:rPr>
      </w:pPr>
    </w:p>
    <w:p w:rsidR="003D5041" w:rsidRPr="005C2A78" w:rsidRDefault="003D5041" w:rsidP="007621C1">
      <w:pPr>
        <w:spacing w:after="0" w:line="240" w:lineRule="auto"/>
        <w:jc w:val="both"/>
        <w:rPr>
          <w:rFonts w:eastAsia="Times New Roman" w:cs="Times New Roman"/>
          <w:szCs w:val="24"/>
        </w:rPr>
      </w:pPr>
    </w:p>
    <w:p w:rsidR="003D5041" w:rsidRPr="00AE64FB" w:rsidRDefault="003D5041" w:rsidP="003D50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E64FB">
        <w:rPr>
          <w:rFonts w:eastAsia="Times New Roman" w:cs="Times New Roman"/>
          <w:szCs w:val="24"/>
        </w:rPr>
        <w:t xml:space="preserve">Subtitle B, Title 4, Labor Code, </w:t>
      </w:r>
      <w:r>
        <w:rPr>
          <w:rFonts w:eastAsia="Times New Roman" w:cs="Times New Roman"/>
          <w:szCs w:val="24"/>
        </w:rPr>
        <w:t xml:space="preserve">by adding Chapter 312, </w:t>
      </w:r>
      <w:r w:rsidRPr="00AE64FB">
        <w:rPr>
          <w:rFonts w:eastAsia="Times New Roman" w:cs="Times New Roman"/>
          <w:szCs w:val="24"/>
        </w:rPr>
        <w:t>as follows:</w:t>
      </w:r>
    </w:p>
    <w:p w:rsidR="003D5041" w:rsidRPr="00AE64FB" w:rsidRDefault="003D5041" w:rsidP="003D5041">
      <w:pPr>
        <w:spacing w:after="0" w:line="240" w:lineRule="auto"/>
        <w:jc w:val="both"/>
        <w:rPr>
          <w:rFonts w:eastAsia="Times New Roman" w:cs="Times New Roman"/>
          <w:szCs w:val="24"/>
        </w:rPr>
      </w:pPr>
    </w:p>
    <w:p w:rsidR="003D5041" w:rsidRPr="00AE64FB" w:rsidRDefault="003D5041" w:rsidP="003D5041">
      <w:pPr>
        <w:spacing w:after="0" w:line="240" w:lineRule="auto"/>
        <w:jc w:val="center"/>
        <w:rPr>
          <w:rFonts w:eastAsia="Times New Roman" w:cs="Times New Roman"/>
          <w:szCs w:val="24"/>
        </w:rPr>
      </w:pPr>
      <w:r w:rsidRPr="00AE64FB">
        <w:rPr>
          <w:rFonts w:eastAsia="Times New Roman" w:cs="Times New Roman"/>
          <w:szCs w:val="24"/>
        </w:rPr>
        <w:t>CHAPTER 312. INDUSTRY-BASED CERTIFICATION ADVISORY COUNCIL</w:t>
      </w:r>
    </w:p>
    <w:p w:rsidR="003D5041" w:rsidRPr="00AE64FB" w:rsidRDefault="003D5041" w:rsidP="003D5041">
      <w:pPr>
        <w:spacing w:after="0" w:line="240" w:lineRule="auto"/>
        <w:jc w:val="both"/>
        <w:rPr>
          <w:rFonts w:eastAsia="Times New Roman" w:cs="Times New Roman"/>
          <w:szCs w:val="24"/>
        </w:rPr>
      </w:pPr>
    </w:p>
    <w:p w:rsidR="003D5041" w:rsidRPr="00AE64FB" w:rsidRDefault="003D5041" w:rsidP="003D5041">
      <w:pPr>
        <w:spacing w:after="0" w:line="240" w:lineRule="auto"/>
        <w:ind w:left="720"/>
        <w:jc w:val="both"/>
        <w:rPr>
          <w:rFonts w:eastAsia="Times New Roman" w:cs="Times New Roman"/>
          <w:szCs w:val="24"/>
        </w:rPr>
      </w:pPr>
      <w:r w:rsidRPr="00AE64FB">
        <w:rPr>
          <w:rFonts w:eastAsia="Times New Roman" w:cs="Times New Roman"/>
          <w:szCs w:val="24"/>
        </w:rPr>
        <w:t xml:space="preserve">Sec. 312.001.  DEFINITION. </w:t>
      </w:r>
      <w:r>
        <w:rPr>
          <w:rFonts w:eastAsia="Times New Roman" w:cs="Times New Roman"/>
          <w:szCs w:val="24"/>
        </w:rPr>
        <w:t>Defines</w:t>
      </w:r>
      <w:r w:rsidRPr="00AE64FB">
        <w:rPr>
          <w:rFonts w:eastAsia="Times New Roman" w:cs="Times New Roman"/>
          <w:szCs w:val="24"/>
        </w:rPr>
        <w:t xml:space="preserve"> "advisory council" </w:t>
      </w:r>
      <w:r>
        <w:rPr>
          <w:rFonts w:eastAsia="Times New Roman" w:cs="Times New Roman"/>
          <w:szCs w:val="24"/>
        </w:rPr>
        <w:t>as</w:t>
      </w:r>
      <w:r w:rsidRPr="00AE64FB">
        <w:rPr>
          <w:rFonts w:eastAsia="Times New Roman" w:cs="Times New Roman"/>
          <w:szCs w:val="24"/>
        </w:rPr>
        <w:t xml:space="preserve"> the industry-based certification advisory council established under this chapter.</w:t>
      </w:r>
    </w:p>
    <w:p w:rsidR="003D5041" w:rsidRPr="00AE64FB" w:rsidRDefault="003D5041" w:rsidP="003D5041">
      <w:pPr>
        <w:spacing w:after="0" w:line="240" w:lineRule="auto"/>
        <w:jc w:val="both"/>
        <w:rPr>
          <w:rFonts w:eastAsia="Times New Roman" w:cs="Times New Roman"/>
          <w:szCs w:val="24"/>
        </w:rPr>
      </w:pPr>
    </w:p>
    <w:p w:rsidR="003D5041" w:rsidRPr="00AE64FB" w:rsidRDefault="003D5041" w:rsidP="003D5041">
      <w:pPr>
        <w:spacing w:after="0" w:line="240" w:lineRule="auto"/>
        <w:ind w:left="720"/>
        <w:jc w:val="both"/>
        <w:rPr>
          <w:rFonts w:eastAsia="Times New Roman" w:cs="Times New Roman"/>
          <w:szCs w:val="24"/>
        </w:rPr>
      </w:pPr>
      <w:r w:rsidRPr="00AE64FB">
        <w:rPr>
          <w:rFonts w:eastAsia="Times New Roman" w:cs="Times New Roman"/>
          <w:szCs w:val="24"/>
        </w:rPr>
        <w:t xml:space="preserve">Sec. 312.002.  ADVISORY COUNCIL. (a) </w:t>
      </w:r>
      <w:r>
        <w:rPr>
          <w:rFonts w:eastAsia="Times New Roman" w:cs="Times New Roman"/>
          <w:szCs w:val="24"/>
        </w:rPr>
        <w:t>Provides that the</w:t>
      </w:r>
      <w:r w:rsidRPr="00AE64FB">
        <w:rPr>
          <w:rFonts w:eastAsia="Times New Roman" w:cs="Times New Roman"/>
          <w:szCs w:val="24"/>
        </w:rPr>
        <w:t xml:space="preserve"> industry-based certification advisory council </w:t>
      </w:r>
      <w:r>
        <w:rPr>
          <w:rFonts w:eastAsia="Times New Roman" w:cs="Times New Roman"/>
          <w:szCs w:val="24"/>
        </w:rPr>
        <w:t xml:space="preserve">(advisory council) </w:t>
      </w:r>
      <w:r w:rsidRPr="00AE64FB">
        <w:rPr>
          <w:rFonts w:eastAsia="Times New Roman" w:cs="Times New Roman"/>
          <w:szCs w:val="24"/>
        </w:rPr>
        <w:t xml:space="preserve">is established to advise the </w:t>
      </w:r>
      <w:r>
        <w:rPr>
          <w:rFonts w:eastAsia="Times New Roman" w:cs="Times New Roman"/>
          <w:szCs w:val="24"/>
        </w:rPr>
        <w:t>Texas Workforce Commission (TWC)</w:t>
      </w:r>
      <w:r w:rsidRPr="00AE64FB">
        <w:rPr>
          <w:rFonts w:eastAsia="Times New Roman" w:cs="Times New Roman"/>
          <w:szCs w:val="24"/>
        </w:rPr>
        <w:t xml:space="preserve"> regarding the alignment of public high school career and technology education programs with current and future workforce needs in communities, regions, and the state.</w:t>
      </w:r>
    </w:p>
    <w:p w:rsidR="003D5041" w:rsidRPr="00AE64FB" w:rsidRDefault="003D5041" w:rsidP="003D5041">
      <w:pPr>
        <w:spacing w:after="0" w:line="240" w:lineRule="auto"/>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sidRPr="00AE64FB">
        <w:rPr>
          <w:rFonts w:eastAsia="Times New Roman" w:cs="Times New Roman"/>
          <w:szCs w:val="24"/>
        </w:rPr>
        <w:t xml:space="preserve">(b)  </w:t>
      </w:r>
      <w:r>
        <w:rPr>
          <w:rFonts w:eastAsia="Times New Roman" w:cs="Times New Roman"/>
          <w:szCs w:val="24"/>
        </w:rPr>
        <w:t>Provides that the</w:t>
      </w:r>
      <w:r w:rsidRPr="00AE64FB">
        <w:rPr>
          <w:rFonts w:eastAsia="Times New Roman" w:cs="Times New Roman"/>
          <w:szCs w:val="24"/>
        </w:rPr>
        <w:t xml:space="preserve"> advisory council is composed of the following nine members:</w:t>
      </w:r>
    </w:p>
    <w:p w:rsidR="003D5041" w:rsidRPr="00AE64FB" w:rsidRDefault="003D5041" w:rsidP="003D5041">
      <w:pPr>
        <w:spacing w:after="0" w:line="240" w:lineRule="auto"/>
        <w:ind w:left="720"/>
        <w:jc w:val="both"/>
        <w:rPr>
          <w:rFonts w:eastAsia="Times New Roman" w:cs="Times New Roman"/>
          <w:szCs w:val="24"/>
        </w:rPr>
      </w:pPr>
    </w:p>
    <w:p w:rsidR="003D5041" w:rsidRPr="00AE64FB" w:rsidRDefault="003D5041" w:rsidP="003D5041">
      <w:pPr>
        <w:spacing w:after="0" w:line="240" w:lineRule="auto"/>
        <w:ind w:left="2160"/>
        <w:jc w:val="both"/>
        <w:rPr>
          <w:rFonts w:eastAsia="Times New Roman" w:cs="Times New Roman"/>
          <w:szCs w:val="24"/>
        </w:rPr>
      </w:pPr>
      <w:r w:rsidRPr="00AE64FB">
        <w:rPr>
          <w:rFonts w:eastAsia="Times New Roman" w:cs="Times New Roman"/>
          <w:szCs w:val="24"/>
        </w:rPr>
        <w:t>(1)  three members representing industry in this state, one each appointed by the governor, the lieutenant go</w:t>
      </w:r>
      <w:r>
        <w:rPr>
          <w:rFonts w:eastAsia="Times New Roman" w:cs="Times New Roman"/>
          <w:szCs w:val="24"/>
        </w:rPr>
        <w:t>vernor, and the speaker of the Texas House of R</w:t>
      </w:r>
      <w:r w:rsidRPr="00AE64FB">
        <w:rPr>
          <w:rFonts w:eastAsia="Times New Roman" w:cs="Times New Roman"/>
          <w:szCs w:val="24"/>
        </w:rPr>
        <w:t>epresentatives</w:t>
      </w:r>
      <w:r>
        <w:rPr>
          <w:rFonts w:eastAsia="Times New Roman" w:cs="Times New Roman"/>
          <w:szCs w:val="24"/>
        </w:rPr>
        <w:t xml:space="preserve"> (house)</w:t>
      </w:r>
      <w:r w:rsidRPr="00AE64FB">
        <w:rPr>
          <w:rFonts w:eastAsia="Times New Roman" w:cs="Times New Roman"/>
          <w:szCs w:val="24"/>
        </w:rPr>
        <w:t>;</w:t>
      </w:r>
    </w:p>
    <w:p w:rsidR="003D5041" w:rsidRPr="00AE64FB" w:rsidRDefault="003D5041" w:rsidP="003D5041">
      <w:pPr>
        <w:spacing w:after="0" w:line="240" w:lineRule="auto"/>
        <w:ind w:left="2160"/>
        <w:jc w:val="both"/>
        <w:rPr>
          <w:rFonts w:eastAsia="Times New Roman" w:cs="Times New Roman"/>
          <w:szCs w:val="24"/>
        </w:rPr>
      </w:pPr>
    </w:p>
    <w:p w:rsidR="003D5041" w:rsidRPr="00AE64FB" w:rsidRDefault="003D5041" w:rsidP="003D5041">
      <w:pPr>
        <w:spacing w:after="0" w:line="240" w:lineRule="auto"/>
        <w:ind w:left="2160"/>
        <w:jc w:val="both"/>
        <w:rPr>
          <w:rFonts w:eastAsia="Times New Roman" w:cs="Times New Roman"/>
          <w:szCs w:val="24"/>
        </w:rPr>
      </w:pPr>
      <w:r w:rsidRPr="00AE64FB">
        <w:rPr>
          <w:rFonts w:eastAsia="Times New Roman" w:cs="Times New Roman"/>
          <w:szCs w:val="24"/>
        </w:rPr>
        <w:t>(2)  three members representing public school teachers who teach career and technology education courses or public school administrators, one each appointed by the governor, the lieutenant governor, and the speaker of the house; and</w:t>
      </w:r>
    </w:p>
    <w:p w:rsidR="003D5041" w:rsidRPr="00AE64FB" w:rsidRDefault="003D5041" w:rsidP="003D5041">
      <w:pPr>
        <w:spacing w:after="0" w:line="240" w:lineRule="auto"/>
        <w:ind w:left="2160"/>
        <w:jc w:val="both"/>
        <w:rPr>
          <w:rFonts w:eastAsia="Times New Roman" w:cs="Times New Roman"/>
          <w:szCs w:val="24"/>
        </w:rPr>
      </w:pPr>
    </w:p>
    <w:p w:rsidR="003D5041" w:rsidRPr="00AE64FB" w:rsidRDefault="003D5041" w:rsidP="003D5041">
      <w:pPr>
        <w:spacing w:after="0" w:line="240" w:lineRule="auto"/>
        <w:ind w:left="2160"/>
        <w:jc w:val="both"/>
        <w:rPr>
          <w:rFonts w:eastAsia="Times New Roman" w:cs="Times New Roman"/>
          <w:szCs w:val="24"/>
        </w:rPr>
      </w:pPr>
      <w:r w:rsidRPr="00AE64FB">
        <w:rPr>
          <w:rFonts w:eastAsia="Times New Roman" w:cs="Times New Roman"/>
          <w:szCs w:val="24"/>
        </w:rPr>
        <w:t>(3)  three members repre</w:t>
      </w:r>
      <w:r>
        <w:rPr>
          <w:rFonts w:eastAsia="Times New Roman" w:cs="Times New Roman"/>
          <w:szCs w:val="24"/>
        </w:rPr>
        <w:t xml:space="preserve">senting a public junior college, </w:t>
      </w:r>
      <w:r w:rsidRPr="00AE64FB">
        <w:rPr>
          <w:rFonts w:eastAsia="Times New Roman" w:cs="Times New Roman"/>
          <w:szCs w:val="24"/>
        </w:rPr>
        <w:t xml:space="preserve">public state college, </w:t>
      </w:r>
      <w:r>
        <w:rPr>
          <w:rFonts w:eastAsia="Times New Roman" w:cs="Times New Roman"/>
          <w:szCs w:val="24"/>
        </w:rPr>
        <w:t xml:space="preserve">or public technical institute, </w:t>
      </w:r>
      <w:r w:rsidRPr="00AE64FB">
        <w:rPr>
          <w:rFonts w:eastAsia="Times New Roman" w:cs="Times New Roman"/>
          <w:szCs w:val="24"/>
        </w:rPr>
        <w:t>as those terms are defined by Section 61.003, Education Code</w:t>
      </w:r>
      <w:r>
        <w:rPr>
          <w:rFonts w:eastAsia="Times New Roman" w:cs="Times New Roman"/>
          <w:szCs w:val="24"/>
        </w:rPr>
        <w:t xml:space="preserve"> (Definitions)</w:t>
      </w:r>
      <w:r w:rsidRPr="00AE64FB">
        <w:rPr>
          <w:rFonts w:eastAsia="Times New Roman" w:cs="Times New Roman"/>
          <w:szCs w:val="24"/>
        </w:rPr>
        <w:t>, one each appointed by the governor, the lieutenant governor, and the speaker of the house.</w:t>
      </w:r>
    </w:p>
    <w:p w:rsidR="003D5041" w:rsidRPr="00AE64FB" w:rsidRDefault="003D5041" w:rsidP="003D5041">
      <w:pPr>
        <w:spacing w:after="0" w:line="240" w:lineRule="auto"/>
        <w:ind w:left="720"/>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AE64FB">
        <w:rPr>
          <w:rFonts w:eastAsia="Times New Roman" w:cs="Times New Roman"/>
          <w:szCs w:val="24"/>
        </w:rPr>
        <w:t>members of the advisory council serve staggered four-year terms, with the terms of either four or five members expiring February 1 of each odd-numbered year.</w:t>
      </w:r>
    </w:p>
    <w:p w:rsidR="003D5041" w:rsidRPr="00AE64FB" w:rsidRDefault="003D5041" w:rsidP="003D5041">
      <w:pPr>
        <w:spacing w:after="0" w:line="240" w:lineRule="auto"/>
        <w:ind w:left="720"/>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Pr>
          <w:rFonts w:eastAsia="Times New Roman" w:cs="Times New Roman"/>
          <w:szCs w:val="24"/>
        </w:rPr>
        <w:t>(c-1)  Requires the initial members, n</w:t>
      </w:r>
      <w:r w:rsidRPr="00AE64FB">
        <w:rPr>
          <w:rFonts w:eastAsia="Times New Roman" w:cs="Times New Roman"/>
          <w:szCs w:val="24"/>
        </w:rPr>
        <w:t xml:space="preserve">otwithstanding Subsection (c), </w:t>
      </w:r>
      <w:r>
        <w:rPr>
          <w:rFonts w:eastAsia="Times New Roman" w:cs="Times New Roman"/>
          <w:szCs w:val="24"/>
        </w:rPr>
        <w:t>to</w:t>
      </w:r>
      <w:r w:rsidRPr="00AE64FB">
        <w:rPr>
          <w:rFonts w:eastAsia="Times New Roman" w:cs="Times New Roman"/>
          <w:szCs w:val="24"/>
        </w:rPr>
        <w:t xml:space="preserve"> determine by lot which four of the nine initial members will serve terms that expire February 1, 2023, and which five of the nine initial members will serve terms that expire February 1, 2025. </w:t>
      </w:r>
      <w:r>
        <w:rPr>
          <w:rFonts w:eastAsia="Times New Roman" w:cs="Times New Roman"/>
          <w:szCs w:val="24"/>
        </w:rPr>
        <w:t>Provides that this</w:t>
      </w:r>
      <w:r w:rsidRPr="00AE64FB">
        <w:rPr>
          <w:rFonts w:eastAsia="Times New Roman" w:cs="Times New Roman"/>
          <w:szCs w:val="24"/>
        </w:rPr>
        <w:t xml:space="preserve"> subsection expires January 1, 2026.</w:t>
      </w:r>
    </w:p>
    <w:p w:rsidR="003D5041" w:rsidRPr="00AE64FB" w:rsidRDefault="003D5041" w:rsidP="003D5041">
      <w:pPr>
        <w:spacing w:after="0" w:line="240" w:lineRule="auto"/>
        <w:ind w:left="720"/>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sidRPr="00AE64FB">
        <w:rPr>
          <w:rFonts w:eastAsia="Times New Roman" w:cs="Times New Roman"/>
          <w:szCs w:val="24"/>
        </w:rPr>
        <w:t xml:space="preserve">(d) </w:t>
      </w:r>
      <w:r>
        <w:rPr>
          <w:rFonts w:eastAsia="Times New Roman" w:cs="Times New Roman"/>
          <w:szCs w:val="24"/>
        </w:rPr>
        <w:t>Requires that a</w:t>
      </w:r>
      <w:r w:rsidRPr="00AE64FB">
        <w:rPr>
          <w:rFonts w:eastAsia="Times New Roman" w:cs="Times New Roman"/>
          <w:szCs w:val="24"/>
        </w:rPr>
        <w:t xml:space="preserve"> vacancy on the advisory council be filled in the same manner as the original appointment for that position.</w:t>
      </w:r>
    </w:p>
    <w:p w:rsidR="003D5041" w:rsidRPr="00AE64FB" w:rsidRDefault="003D5041" w:rsidP="003D5041">
      <w:pPr>
        <w:spacing w:after="0" w:line="240" w:lineRule="auto"/>
        <w:ind w:left="720"/>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sidRPr="00AE64FB">
        <w:rPr>
          <w:rFonts w:eastAsia="Times New Roman" w:cs="Times New Roman"/>
          <w:szCs w:val="24"/>
        </w:rPr>
        <w:t>(</w:t>
      </w:r>
      <w:r>
        <w:rPr>
          <w:rFonts w:eastAsia="Times New Roman" w:cs="Times New Roman"/>
          <w:szCs w:val="24"/>
        </w:rPr>
        <w:t>e) Provides that a</w:t>
      </w:r>
      <w:r w:rsidRPr="00AE64FB">
        <w:rPr>
          <w:rFonts w:eastAsia="Times New Roman" w:cs="Times New Roman"/>
          <w:szCs w:val="24"/>
        </w:rPr>
        <w:t xml:space="preserve">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3D5041" w:rsidRPr="00AE64FB" w:rsidRDefault="003D5041" w:rsidP="003D5041">
      <w:pPr>
        <w:spacing w:after="0" w:line="240" w:lineRule="auto"/>
        <w:ind w:left="720"/>
        <w:jc w:val="both"/>
        <w:rPr>
          <w:rFonts w:eastAsia="Times New Roman" w:cs="Times New Roman"/>
          <w:szCs w:val="24"/>
        </w:rPr>
      </w:pPr>
    </w:p>
    <w:p w:rsidR="003D5041" w:rsidRPr="005C2A78" w:rsidRDefault="003D5041" w:rsidP="003D5041">
      <w:pPr>
        <w:spacing w:after="0" w:line="240" w:lineRule="auto"/>
        <w:ind w:left="1440"/>
        <w:jc w:val="both"/>
        <w:rPr>
          <w:rFonts w:eastAsia="Times New Roman" w:cs="Times New Roman"/>
          <w:szCs w:val="24"/>
        </w:rPr>
      </w:pPr>
      <w:r>
        <w:rPr>
          <w:rFonts w:eastAsia="Times New Roman" w:cs="Times New Roman"/>
          <w:szCs w:val="24"/>
        </w:rPr>
        <w:t>(f) Requires TWC,</w:t>
      </w:r>
      <w:r w:rsidRPr="00AE64FB">
        <w:rPr>
          <w:rFonts w:eastAsia="Times New Roman" w:cs="Times New Roman"/>
          <w:szCs w:val="24"/>
        </w:rPr>
        <w:t xml:space="preserve"> </w:t>
      </w:r>
      <w:r>
        <w:rPr>
          <w:rFonts w:eastAsia="Times New Roman" w:cs="Times New Roman"/>
          <w:szCs w:val="24"/>
        </w:rPr>
        <w:t>u</w:t>
      </w:r>
      <w:r w:rsidRPr="00AE64FB">
        <w:rPr>
          <w:rFonts w:eastAsia="Times New Roman" w:cs="Times New Roman"/>
          <w:szCs w:val="24"/>
        </w:rPr>
        <w:t xml:space="preserve">sing existing resources, </w:t>
      </w:r>
      <w:r>
        <w:rPr>
          <w:rFonts w:eastAsia="Times New Roman" w:cs="Times New Roman"/>
          <w:szCs w:val="24"/>
        </w:rPr>
        <w:t>to</w:t>
      </w:r>
      <w:r w:rsidRPr="00AE64FB">
        <w:rPr>
          <w:rFonts w:eastAsia="Times New Roman" w:cs="Times New Roman"/>
          <w:szCs w:val="24"/>
        </w:rPr>
        <w:t xml:space="preserve"> provide administrative and staff support for the advisory council.</w:t>
      </w:r>
    </w:p>
    <w:p w:rsidR="003D5041" w:rsidRPr="005C2A78" w:rsidRDefault="003D5041" w:rsidP="003D5041">
      <w:pPr>
        <w:spacing w:after="0" w:line="240" w:lineRule="auto"/>
        <w:ind w:left="720"/>
        <w:jc w:val="both"/>
        <w:rPr>
          <w:rFonts w:eastAsia="Times New Roman" w:cs="Times New Roman"/>
          <w:szCs w:val="24"/>
        </w:rPr>
      </w:pPr>
    </w:p>
    <w:p w:rsidR="003D5041" w:rsidRDefault="003D5041" w:rsidP="003D50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w:t>
      </w:r>
      <w:r w:rsidRPr="00AE64FB">
        <w:rPr>
          <w:rFonts w:eastAsia="Times New Roman" w:cs="Times New Roman"/>
          <w:szCs w:val="24"/>
        </w:rPr>
        <w:t>Section 29.189, Education Code,</w:t>
      </w:r>
      <w:r>
        <w:rPr>
          <w:rFonts w:eastAsia="Times New Roman" w:cs="Times New Roman"/>
          <w:szCs w:val="24"/>
        </w:rPr>
        <w:t xml:space="preserve"> to</w:t>
      </w:r>
      <w:r w:rsidRPr="00AE64FB">
        <w:rPr>
          <w:rFonts w:eastAsia="Times New Roman" w:cs="Times New Roman"/>
          <w:szCs w:val="24"/>
        </w:rPr>
        <w:t xml:space="preserve"> Chapter 312, Labor Code, as added by this Act,</w:t>
      </w:r>
      <w:r>
        <w:rPr>
          <w:rFonts w:eastAsia="Times New Roman" w:cs="Times New Roman"/>
          <w:szCs w:val="24"/>
        </w:rPr>
        <w:t xml:space="preserve"> redesignates it as </w:t>
      </w:r>
      <w:r w:rsidRPr="00AE64FB">
        <w:rPr>
          <w:rFonts w:eastAsia="Times New Roman" w:cs="Times New Roman"/>
          <w:szCs w:val="24"/>
        </w:rPr>
        <w:t>Section 312.003, Labor Code,</w:t>
      </w:r>
      <w:r>
        <w:rPr>
          <w:rFonts w:eastAsia="Times New Roman" w:cs="Times New Roman"/>
          <w:szCs w:val="24"/>
        </w:rPr>
        <w:t xml:space="preserve"> and amends it, as follows:</w:t>
      </w:r>
    </w:p>
    <w:p w:rsidR="003D5041" w:rsidRDefault="003D5041" w:rsidP="003D5041">
      <w:pPr>
        <w:spacing w:after="0" w:line="240" w:lineRule="auto"/>
        <w:jc w:val="both"/>
        <w:rPr>
          <w:rFonts w:eastAsia="Times New Roman" w:cs="Times New Roman"/>
          <w:szCs w:val="24"/>
        </w:rPr>
      </w:pPr>
    </w:p>
    <w:p w:rsidR="003D5041" w:rsidRDefault="003D5041" w:rsidP="003D5041">
      <w:pPr>
        <w:spacing w:after="0" w:line="240" w:lineRule="auto"/>
        <w:ind w:left="720"/>
        <w:jc w:val="both"/>
        <w:rPr>
          <w:rFonts w:eastAsia="Times New Roman" w:cs="Times New Roman"/>
          <w:szCs w:val="24"/>
        </w:rPr>
      </w:pPr>
      <w:r w:rsidRPr="00AE64FB">
        <w:rPr>
          <w:rFonts w:eastAsia="Times New Roman" w:cs="Times New Roman"/>
          <w:szCs w:val="24"/>
        </w:rPr>
        <w:t xml:space="preserve">Sec. 312.003. INVENTORY OF CREDENTIALS AND CERTIFICATES. (a) </w:t>
      </w:r>
      <w:r>
        <w:rPr>
          <w:rFonts w:eastAsia="Times New Roman" w:cs="Times New Roman"/>
          <w:szCs w:val="24"/>
        </w:rPr>
        <w:t>Requires the</w:t>
      </w:r>
      <w:r w:rsidRPr="00AE64FB">
        <w:rPr>
          <w:rFonts w:eastAsia="Times New Roman" w:cs="Times New Roman"/>
          <w:szCs w:val="24"/>
        </w:rPr>
        <w:t xml:space="preserve"> advisory council</w:t>
      </w:r>
      <w:r>
        <w:rPr>
          <w:rFonts w:eastAsia="Times New Roman" w:cs="Times New Roman"/>
          <w:szCs w:val="24"/>
        </w:rPr>
        <w:t xml:space="preserve"> to develop </w:t>
      </w:r>
      <w:r w:rsidRPr="00AE64FB">
        <w:rPr>
          <w:rFonts w:eastAsia="Times New Roman" w:cs="Times New Roman"/>
          <w:szCs w:val="24"/>
        </w:rPr>
        <w:t>an inventory of industry-recognized credentials and certificates that may be earned by a public high school student through a career and technology education program and that are aligned to state and regional workforce needs</w:t>
      </w:r>
      <w:r>
        <w:rPr>
          <w:rFonts w:eastAsia="Times New Roman" w:cs="Times New Roman"/>
          <w:szCs w:val="24"/>
        </w:rPr>
        <w:t xml:space="preserve"> and</w:t>
      </w:r>
      <w:r w:rsidRPr="00AE64FB">
        <w:rPr>
          <w:rFonts w:eastAsia="Times New Roman" w:cs="Times New Roman"/>
          <w:szCs w:val="24"/>
        </w:rPr>
        <w:t xml:space="preserve"> serve as an entry point to middle- and high-wage jobs.</w:t>
      </w:r>
    </w:p>
    <w:p w:rsidR="003D5041" w:rsidRDefault="003D5041" w:rsidP="003D5041">
      <w:pPr>
        <w:spacing w:after="0" w:line="240" w:lineRule="auto"/>
        <w:ind w:left="2160"/>
        <w:jc w:val="both"/>
        <w:rPr>
          <w:rFonts w:eastAsia="Times New Roman" w:cs="Times New Roman"/>
          <w:szCs w:val="24"/>
        </w:rPr>
      </w:pPr>
    </w:p>
    <w:p w:rsidR="003D5041" w:rsidRDefault="003D5041" w:rsidP="003D5041">
      <w:pPr>
        <w:spacing w:after="0" w:line="240" w:lineRule="auto"/>
        <w:ind w:left="720"/>
        <w:jc w:val="both"/>
        <w:rPr>
          <w:rFonts w:eastAsia="Times New Roman" w:cs="Times New Roman"/>
          <w:szCs w:val="24"/>
        </w:rPr>
      </w:pPr>
      <w:r>
        <w:rPr>
          <w:rFonts w:eastAsia="Times New Roman" w:cs="Times New Roman"/>
          <w:szCs w:val="24"/>
        </w:rPr>
        <w:t>Deletes existing text defining "commission" and "coordinating board" and referencing required duties of the Texas Education Agency (TEA), TWC, and Texas Higher Education Coordinating Board (THECB). Makes conforming and nonsubstantive changes.</w:t>
      </w:r>
    </w:p>
    <w:p w:rsidR="003D5041" w:rsidRDefault="003D5041" w:rsidP="003D5041">
      <w:pPr>
        <w:spacing w:after="0" w:line="240" w:lineRule="auto"/>
        <w:ind w:left="2160"/>
        <w:jc w:val="both"/>
        <w:rPr>
          <w:rFonts w:eastAsia="Times New Roman" w:cs="Times New Roman"/>
          <w:szCs w:val="24"/>
        </w:rPr>
      </w:pPr>
    </w:p>
    <w:p w:rsidR="003D5041" w:rsidRDefault="003D5041" w:rsidP="003D5041">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a nonsubstantive change.</w:t>
      </w:r>
    </w:p>
    <w:p w:rsidR="003D5041" w:rsidRDefault="003D5041" w:rsidP="003D5041">
      <w:pPr>
        <w:spacing w:after="0" w:line="240" w:lineRule="auto"/>
        <w:ind w:left="1440"/>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Pr>
          <w:rFonts w:eastAsia="Times New Roman" w:cs="Times New Roman"/>
          <w:szCs w:val="24"/>
        </w:rPr>
        <w:t>(c) Authorizes the advisory council, i</w:t>
      </w:r>
      <w:r w:rsidRPr="00AE64FB">
        <w:rPr>
          <w:rFonts w:eastAsia="Times New Roman" w:cs="Times New Roman"/>
          <w:szCs w:val="24"/>
        </w:rPr>
        <w:t xml:space="preserve">n developing the inventory, </w:t>
      </w:r>
      <w:r>
        <w:rPr>
          <w:rFonts w:eastAsia="Times New Roman" w:cs="Times New Roman"/>
          <w:szCs w:val="24"/>
        </w:rPr>
        <w:t>to</w:t>
      </w:r>
      <w:r w:rsidRPr="00AE64FB">
        <w:rPr>
          <w:rFonts w:eastAsia="Times New Roman" w:cs="Times New Roman"/>
          <w:szCs w:val="24"/>
        </w:rPr>
        <w:t xml:space="preserve"> consult with local workforce boards, the Texas Workforce Investment Council, the Texas Economic Developm</w:t>
      </w:r>
      <w:r>
        <w:rPr>
          <w:rFonts w:eastAsia="Times New Roman" w:cs="Times New Roman"/>
          <w:szCs w:val="24"/>
        </w:rPr>
        <w:t>ent and Tourism Office, and THECB</w:t>
      </w:r>
      <w:r w:rsidRPr="00AE64FB">
        <w:rPr>
          <w:rFonts w:eastAsia="Times New Roman" w:cs="Times New Roman"/>
          <w:szCs w:val="24"/>
        </w:rPr>
        <w:t>.</w:t>
      </w:r>
    </w:p>
    <w:p w:rsidR="003D5041" w:rsidRPr="00AE64FB" w:rsidRDefault="003D5041" w:rsidP="003D5041">
      <w:pPr>
        <w:spacing w:after="0" w:line="240" w:lineRule="auto"/>
        <w:ind w:left="1440"/>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Pr>
          <w:rFonts w:eastAsia="Times New Roman" w:cs="Times New Roman"/>
          <w:szCs w:val="24"/>
        </w:rPr>
        <w:t>(d) Requires the</w:t>
      </w:r>
      <w:r w:rsidRPr="00AE64FB">
        <w:rPr>
          <w:rFonts w:eastAsia="Times New Roman" w:cs="Times New Roman"/>
          <w:szCs w:val="24"/>
        </w:rPr>
        <w:t xml:space="preserve"> advisory council </w:t>
      </w:r>
      <w:r>
        <w:rPr>
          <w:rFonts w:eastAsia="Times New Roman" w:cs="Times New Roman"/>
          <w:szCs w:val="24"/>
        </w:rPr>
        <w:t>to</w:t>
      </w:r>
      <w:r w:rsidRPr="00AE64FB">
        <w:rPr>
          <w:rFonts w:eastAsia="Times New Roman" w:cs="Times New Roman"/>
          <w:szCs w:val="24"/>
        </w:rPr>
        <w:t xml:space="preserve"> establish a process for developing the inventory, including the criteria for the inclusion of a credential or certificate in the inventory.</w:t>
      </w:r>
    </w:p>
    <w:p w:rsidR="003D5041" w:rsidRPr="00AE64FB" w:rsidRDefault="003D5041" w:rsidP="003D5041">
      <w:pPr>
        <w:spacing w:after="0" w:line="240" w:lineRule="auto"/>
        <w:ind w:left="1440"/>
        <w:jc w:val="both"/>
        <w:rPr>
          <w:rFonts w:eastAsia="Times New Roman" w:cs="Times New Roman"/>
          <w:szCs w:val="24"/>
        </w:rPr>
      </w:pPr>
    </w:p>
    <w:p w:rsidR="003D5041" w:rsidRDefault="003D5041" w:rsidP="003D5041">
      <w:pPr>
        <w:spacing w:after="0" w:line="240" w:lineRule="auto"/>
        <w:ind w:left="1440"/>
        <w:jc w:val="both"/>
        <w:rPr>
          <w:rFonts w:eastAsia="Times New Roman" w:cs="Times New Roman"/>
          <w:szCs w:val="24"/>
        </w:rPr>
      </w:pPr>
      <w:r>
        <w:rPr>
          <w:rFonts w:eastAsia="Times New Roman" w:cs="Times New Roman"/>
          <w:szCs w:val="24"/>
        </w:rPr>
        <w:t>(e)</w:t>
      </w:r>
      <w:r w:rsidRPr="00AE64FB">
        <w:rPr>
          <w:rFonts w:eastAsia="Times New Roman" w:cs="Times New Roman"/>
          <w:szCs w:val="24"/>
        </w:rPr>
        <w:t xml:space="preserve"> </w:t>
      </w:r>
      <w:r>
        <w:rPr>
          <w:rFonts w:eastAsia="Times New Roman" w:cs="Times New Roman"/>
          <w:szCs w:val="24"/>
        </w:rPr>
        <w:t>Requires the</w:t>
      </w:r>
      <w:r w:rsidRPr="00AE64FB">
        <w:rPr>
          <w:rFonts w:eastAsia="Times New Roman" w:cs="Times New Roman"/>
          <w:szCs w:val="24"/>
        </w:rPr>
        <w:t xml:space="preserve"> advisory council </w:t>
      </w:r>
      <w:r>
        <w:rPr>
          <w:rFonts w:eastAsia="Times New Roman" w:cs="Times New Roman"/>
          <w:szCs w:val="24"/>
        </w:rPr>
        <w:t>to</w:t>
      </w:r>
      <w:r w:rsidRPr="00AE64FB">
        <w:rPr>
          <w:rFonts w:eastAsia="Times New Roman" w:cs="Times New Roman"/>
          <w:szCs w:val="24"/>
        </w:rPr>
        <w:t xml:space="preserve"> annually review and revise the inventory.</w:t>
      </w:r>
    </w:p>
    <w:p w:rsidR="003D5041" w:rsidRDefault="003D5041" w:rsidP="003D5041">
      <w:pPr>
        <w:spacing w:after="0" w:line="240" w:lineRule="auto"/>
        <w:ind w:left="1440"/>
        <w:jc w:val="both"/>
        <w:rPr>
          <w:rFonts w:eastAsia="Times New Roman" w:cs="Times New Roman"/>
          <w:szCs w:val="24"/>
        </w:rPr>
      </w:pPr>
    </w:p>
    <w:p w:rsidR="003D5041" w:rsidRPr="00AE64FB" w:rsidRDefault="003D5041" w:rsidP="003D5041">
      <w:pPr>
        <w:spacing w:after="0" w:line="240" w:lineRule="auto"/>
        <w:ind w:left="1440"/>
        <w:jc w:val="both"/>
        <w:rPr>
          <w:rFonts w:eastAsia="Times New Roman" w:cs="Times New Roman"/>
          <w:szCs w:val="24"/>
        </w:rPr>
      </w:pPr>
      <w:r>
        <w:rPr>
          <w:rFonts w:eastAsia="Times New Roman" w:cs="Times New Roman"/>
          <w:szCs w:val="24"/>
        </w:rPr>
        <w:t>(f) Requires TWC, e</w:t>
      </w:r>
      <w:r w:rsidRPr="00AE64FB">
        <w:rPr>
          <w:rFonts w:eastAsia="Times New Roman" w:cs="Times New Roman"/>
          <w:szCs w:val="24"/>
        </w:rPr>
        <w:t xml:space="preserve">ach year, </w:t>
      </w:r>
      <w:r>
        <w:rPr>
          <w:rFonts w:eastAsia="Times New Roman" w:cs="Times New Roman"/>
          <w:szCs w:val="24"/>
        </w:rPr>
        <w:t>to:</w:t>
      </w:r>
    </w:p>
    <w:p w:rsidR="003D5041" w:rsidRPr="00AE64FB" w:rsidRDefault="003D5041" w:rsidP="003D5041">
      <w:pPr>
        <w:spacing w:after="0" w:line="240" w:lineRule="auto"/>
        <w:ind w:left="1440"/>
        <w:jc w:val="both"/>
        <w:rPr>
          <w:rFonts w:eastAsia="Times New Roman" w:cs="Times New Roman"/>
          <w:szCs w:val="24"/>
        </w:rPr>
      </w:pPr>
    </w:p>
    <w:p w:rsidR="003D5041" w:rsidRPr="00AE64FB" w:rsidRDefault="003D5041" w:rsidP="003D5041">
      <w:pPr>
        <w:spacing w:after="0" w:line="240" w:lineRule="auto"/>
        <w:ind w:left="2160"/>
        <w:jc w:val="both"/>
        <w:rPr>
          <w:rFonts w:eastAsia="Times New Roman" w:cs="Times New Roman"/>
          <w:szCs w:val="24"/>
        </w:rPr>
      </w:pPr>
      <w:r>
        <w:rPr>
          <w:rFonts w:eastAsia="Times New Roman" w:cs="Times New Roman"/>
          <w:szCs w:val="24"/>
        </w:rPr>
        <w:t xml:space="preserve">(1)  adopt </w:t>
      </w:r>
      <w:r w:rsidRPr="00AE64FB">
        <w:rPr>
          <w:rFonts w:eastAsia="Times New Roman" w:cs="Times New Roman"/>
          <w:szCs w:val="24"/>
        </w:rPr>
        <w:t>and, if necessary, review the inventory</w:t>
      </w:r>
      <w:r>
        <w:rPr>
          <w:rFonts w:eastAsia="Times New Roman" w:cs="Times New Roman"/>
          <w:szCs w:val="24"/>
        </w:rPr>
        <w:t>, rather than review and, if necessary, update the inventory</w:t>
      </w:r>
      <w:r w:rsidRPr="00AE64FB">
        <w:rPr>
          <w:rFonts w:eastAsia="Times New Roman" w:cs="Times New Roman"/>
          <w:szCs w:val="24"/>
        </w:rPr>
        <w:t>; and</w:t>
      </w:r>
    </w:p>
    <w:p w:rsidR="003D5041" w:rsidRPr="00AE64FB" w:rsidRDefault="003D5041" w:rsidP="003D5041">
      <w:pPr>
        <w:spacing w:after="0" w:line="240" w:lineRule="auto"/>
        <w:ind w:left="2160"/>
        <w:jc w:val="both"/>
        <w:rPr>
          <w:rFonts w:eastAsia="Times New Roman" w:cs="Times New Roman"/>
          <w:szCs w:val="24"/>
        </w:rPr>
      </w:pPr>
    </w:p>
    <w:p w:rsidR="003D5041" w:rsidRDefault="003D5041" w:rsidP="003D5041">
      <w:pPr>
        <w:spacing w:after="0" w:line="240" w:lineRule="auto"/>
        <w:ind w:left="2160"/>
        <w:jc w:val="both"/>
        <w:rPr>
          <w:rFonts w:eastAsia="Times New Roman" w:cs="Times New Roman"/>
          <w:szCs w:val="24"/>
        </w:rPr>
      </w:pPr>
      <w:r w:rsidRPr="00AE64FB">
        <w:rPr>
          <w:rFonts w:eastAsia="Times New Roman" w:cs="Times New Roman"/>
          <w:szCs w:val="24"/>
        </w:rPr>
        <w:t xml:space="preserve">(2)  provide a copy of the inventory to </w:t>
      </w:r>
      <w:r>
        <w:rPr>
          <w:rFonts w:eastAsia="Times New Roman" w:cs="Times New Roman"/>
          <w:szCs w:val="24"/>
        </w:rPr>
        <w:t xml:space="preserve">TEA </w:t>
      </w:r>
      <w:r w:rsidRPr="00AE64FB">
        <w:rPr>
          <w:rFonts w:eastAsia="Times New Roman" w:cs="Times New Roman"/>
          <w:szCs w:val="24"/>
        </w:rPr>
        <w:t>and to each school district</w:t>
      </w:r>
      <w:r>
        <w:rPr>
          <w:rFonts w:eastAsia="Times New Roman" w:cs="Times New Roman"/>
          <w:szCs w:val="24"/>
        </w:rPr>
        <w:t>, rather than to each school district,</w:t>
      </w:r>
      <w:r w:rsidRPr="00AE64FB">
        <w:rPr>
          <w:rFonts w:eastAsia="Times New Roman" w:cs="Times New Roman"/>
          <w:szCs w:val="24"/>
        </w:rPr>
        <w:t xml:space="preserve"> and public institution of higher education that offers a career and technology education program to public high school students.</w:t>
      </w:r>
    </w:p>
    <w:p w:rsidR="003D5041" w:rsidRPr="005C2A78" w:rsidRDefault="003D5041" w:rsidP="003D5041">
      <w:pPr>
        <w:spacing w:after="0" w:line="240" w:lineRule="auto"/>
        <w:jc w:val="both"/>
        <w:rPr>
          <w:rFonts w:eastAsia="Times New Roman" w:cs="Times New Roman"/>
          <w:szCs w:val="24"/>
        </w:rPr>
      </w:pPr>
    </w:p>
    <w:p w:rsidR="003D5041" w:rsidRDefault="003D5041" w:rsidP="003D50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w:t>
      </w:r>
      <w:r w:rsidRPr="00AE64FB">
        <w:rPr>
          <w:rFonts w:eastAsia="Times New Roman" w:cs="Times New Roman"/>
          <w:szCs w:val="24"/>
        </w:rPr>
        <w:t xml:space="preserve">the advisory council established under Chapter 312, Labor Code, as added by this Act, </w:t>
      </w:r>
      <w:r>
        <w:rPr>
          <w:rFonts w:eastAsia="Times New Roman" w:cs="Times New Roman"/>
          <w:szCs w:val="24"/>
        </w:rPr>
        <w:t>a</w:t>
      </w:r>
      <w:r w:rsidRPr="00AE64FB">
        <w:rPr>
          <w:rFonts w:eastAsia="Times New Roman" w:cs="Times New Roman"/>
          <w:szCs w:val="24"/>
        </w:rPr>
        <w:t xml:space="preserve">s soon as practicable after the effective date of this Act but not later than January 1, 2022, </w:t>
      </w:r>
      <w:r>
        <w:rPr>
          <w:rFonts w:eastAsia="Times New Roman" w:cs="Times New Roman"/>
          <w:szCs w:val="24"/>
        </w:rPr>
        <w:t>to</w:t>
      </w:r>
      <w:r w:rsidRPr="00AE64FB">
        <w:rPr>
          <w:rFonts w:eastAsia="Times New Roman" w:cs="Times New Roman"/>
          <w:szCs w:val="24"/>
        </w:rPr>
        <w:t xml:space="preserve"> develop the initial inventory required under that chapter.</w:t>
      </w:r>
    </w:p>
    <w:p w:rsidR="003D5041" w:rsidRDefault="003D5041" w:rsidP="003D5041">
      <w:pPr>
        <w:spacing w:after="0" w:line="240" w:lineRule="auto"/>
        <w:jc w:val="both"/>
        <w:rPr>
          <w:rFonts w:eastAsia="Times New Roman" w:cs="Times New Roman"/>
          <w:szCs w:val="24"/>
        </w:rPr>
      </w:pPr>
    </w:p>
    <w:p w:rsidR="003D5041" w:rsidRPr="00C8671F" w:rsidRDefault="003D5041" w:rsidP="003D5041">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3D504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44" w:rsidRDefault="00E36544" w:rsidP="000F1DF9">
      <w:pPr>
        <w:spacing w:after="0" w:line="240" w:lineRule="auto"/>
      </w:pPr>
      <w:r>
        <w:separator/>
      </w:r>
    </w:p>
  </w:endnote>
  <w:endnote w:type="continuationSeparator" w:id="0">
    <w:p w:rsidR="00E36544" w:rsidRDefault="00E365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65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04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D5041">
                <w:rPr>
                  <w:sz w:val="20"/>
                  <w:szCs w:val="20"/>
                </w:rPr>
                <w:t>C.S.H.B. 3938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D504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65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50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504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44" w:rsidRDefault="00E36544" w:rsidP="000F1DF9">
      <w:pPr>
        <w:spacing w:after="0" w:line="240" w:lineRule="auto"/>
      </w:pPr>
      <w:r>
        <w:separator/>
      </w:r>
    </w:p>
  </w:footnote>
  <w:footnote w:type="continuationSeparator" w:id="0">
    <w:p w:rsidR="00E36544" w:rsidRDefault="00E3654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5041"/>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654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CC1B1-3332-4997-8300-CA5B70D1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0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AB3449321946928A63B402419E0991"/>
        <w:category>
          <w:name w:val="General"/>
          <w:gallery w:val="placeholder"/>
        </w:category>
        <w:types>
          <w:type w:val="bbPlcHdr"/>
        </w:types>
        <w:behaviors>
          <w:behavior w:val="content"/>
        </w:behaviors>
        <w:guid w:val="{F7FF5651-F189-4AC7-ADFF-D5B2167B9C75}"/>
      </w:docPartPr>
      <w:docPartBody>
        <w:p w:rsidR="00000000" w:rsidRDefault="00AE0490"/>
      </w:docPartBody>
    </w:docPart>
    <w:docPart>
      <w:docPartPr>
        <w:name w:val="7BE8E2D59218496097C13AC276656F34"/>
        <w:category>
          <w:name w:val="General"/>
          <w:gallery w:val="placeholder"/>
        </w:category>
        <w:types>
          <w:type w:val="bbPlcHdr"/>
        </w:types>
        <w:behaviors>
          <w:behavior w:val="content"/>
        </w:behaviors>
        <w:guid w:val="{4E96EDA4-F9AC-40CA-B69C-A00C83309BEF}"/>
      </w:docPartPr>
      <w:docPartBody>
        <w:p w:rsidR="00000000" w:rsidRDefault="00AE0490"/>
      </w:docPartBody>
    </w:docPart>
    <w:docPart>
      <w:docPartPr>
        <w:name w:val="6783F6D424E24D3989DB14835AC8A495"/>
        <w:category>
          <w:name w:val="General"/>
          <w:gallery w:val="placeholder"/>
        </w:category>
        <w:types>
          <w:type w:val="bbPlcHdr"/>
        </w:types>
        <w:behaviors>
          <w:behavior w:val="content"/>
        </w:behaviors>
        <w:guid w:val="{F94B2EFC-C22C-4584-B6E9-75CE8BFCBD47}"/>
      </w:docPartPr>
      <w:docPartBody>
        <w:p w:rsidR="00000000" w:rsidRDefault="00AE0490"/>
      </w:docPartBody>
    </w:docPart>
    <w:docPart>
      <w:docPartPr>
        <w:name w:val="C696EB729A134A21817C0C0455285197"/>
        <w:category>
          <w:name w:val="General"/>
          <w:gallery w:val="placeholder"/>
        </w:category>
        <w:types>
          <w:type w:val="bbPlcHdr"/>
        </w:types>
        <w:behaviors>
          <w:behavior w:val="content"/>
        </w:behaviors>
        <w:guid w:val="{73C89B61-3B28-4600-ADFE-97A6486EBFE8}"/>
      </w:docPartPr>
      <w:docPartBody>
        <w:p w:rsidR="00000000" w:rsidRDefault="00AE0490"/>
      </w:docPartBody>
    </w:docPart>
    <w:docPart>
      <w:docPartPr>
        <w:name w:val="28EECCFC60F34812AC18D5F639484574"/>
        <w:category>
          <w:name w:val="General"/>
          <w:gallery w:val="placeholder"/>
        </w:category>
        <w:types>
          <w:type w:val="bbPlcHdr"/>
        </w:types>
        <w:behaviors>
          <w:behavior w:val="content"/>
        </w:behaviors>
        <w:guid w:val="{7A25EC3A-2F77-4ACD-A3D4-8C5B6A6F90DB}"/>
      </w:docPartPr>
      <w:docPartBody>
        <w:p w:rsidR="00000000" w:rsidRDefault="00AE0490"/>
      </w:docPartBody>
    </w:docPart>
    <w:docPart>
      <w:docPartPr>
        <w:name w:val="A7FF55F05D0A486ABE7DC6FE51CFBC8B"/>
        <w:category>
          <w:name w:val="General"/>
          <w:gallery w:val="placeholder"/>
        </w:category>
        <w:types>
          <w:type w:val="bbPlcHdr"/>
        </w:types>
        <w:behaviors>
          <w:behavior w:val="content"/>
        </w:behaviors>
        <w:guid w:val="{809CC6C2-0815-4CAF-A913-FCE9F5FFF734}"/>
      </w:docPartPr>
      <w:docPartBody>
        <w:p w:rsidR="00000000" w:rsidRDefault="00AE0490"/>
      </w:docPartBody>
    </w:docPart>
    <w:docPart>
      <w:docPartPr>
        <w:name w:val="6AC2A26AE40B4BB6B37DD89F7A0A93B6"/>
        <w:category>
          <w:name w:val="General"/>
          <w:gallery w:val="placeholder"/>
        </w:category>
        <w:types>
          <w:type w:val="bbPlcHdr"/>
        </w:types>
        <w:behaviors>
          <w:behavior w:val="content"/>
        </w:behaviors>
        <w:guid w:val="{1EF41A46-122E-44B1-803C-C579D0B861F9}"/>
      </w:docPartPr>
      <w:docPartBody>
        <w:p w:rsidR="00000000" w:rsidRDefault="00AE0490"/>
      </w:docPartBody>
    </w:docPart>
    <w:docPart>
      <w:docPartPr>
        <w:name w:val="EB34F252A3AF4E788E7FA17E0CBF474A"/>
        <w:category>
          <w:name w:val="General"/>
          <w:gallery w:val="placeholder"/>
        </w:category>
        <w:types>
          <w:type w:val="bbPlcHdr"/>
        </w:types>
        <w:behaviors>
          <w:behavior w:val="content"/>
        </w:behaviors>
        <w:guid w:val="{7B84CABC-F90A-4CDA-AAC7-DB61F052F747}"/>
      </w:docPartPr>
      <w:docPartBody>
        <w:p w:rsidR="00000000" w:rsidRDefault="00AE0490"/>
      </w:docPartBody>
    </w:docPart>
    <w:docPart>
      <w:docPartPr>
        <w:name w:val="B6E8F1A851D342908969ECC7BC1A8C61"/>
        <w:category>
          <w:name w:val="General"/>
          <w:gallery w:val="placeholder"/>
        </w:category>
        <w:types>
          <w:type w:val="bbPlcHdr"/>
        </w:types>
        <w:behaviors>
          <w:behavior w:val="content"/>
        </w:behaviors>
        <w:guid w:val="{12BF5F71-A812-427C-8566-C2ACE64DC6DC}"/>
      </w:docPartPr>
      <w:docPartBody>
        <w:p w:rsidR="00000000" w:rsidRDefault="00AE0490"/>
      </w:docPartBody>
    </w:docPart>
    <w:docPart>
      <w:docPartPr>
        <w:name w:val="91FD264F711E4B8BB22A150FBBAA76D5"/>
        <w:category>
          <w:name w:val="General"/>
          <w:gallery w:val="placeholder"/>
        </w:category>
        <w:types>
          <w:type w:val="bbPlcHdr"/>
        </w:types>
        <w:behaviors>
          <w:behavior w:val="content"/>
        </w:behaviors>
        <w:guid w:val="{30D05C06-C645-4455-A51A-6FB56ED776CC}"/>
      </w:docPartPr>
      <w:docPartBody>
        <w:p w:rsidR="00000000" w:rsidRDefault="00A162B8" w:rsidP="00A162B8">
          <w:pPr>
            <w:pStyle w:val="91FD264F711E4B8BB22A150FBBAA76D5"/>
          </w:pPr>
          <w:r w:rsidRPr="00A30DD1">
            <w:rPr>
              <w:rStyle w:val="PlaceholderText"/>
            </w:rPr>
            <w:t>Click here to enter a date.</w:t>
          </w:r>
        </w:p>
      </w:docPartBody>
    </w:docPart>
    <w:docPart>
      <w:docPartPr>
        <w:name w:val="BF53F0BA41054654889BA0693E06BFAA"/>
        <w:category>
          <w:name w:val="General"/>
          <w:gallery w:val="placeholder"/>
        </w:category>
        <w:types>
          <w:type w:val="bbPlcHdr"/>
        </w:types>
        <w:behaviors>
          <w:behavior w:val="content"/>
        </w:behaviors>
        <w:guid w:val="{2B3BB25B-6CC1-4E7E-A1E0-F9B458545C26}"/>
      </w:docPartPr>
      <w:docPartBody>
        <w:p w:rsidR="00000000" w:rsidRDefault="00AE0490"/>
      </w:docPartBody>
    </w:docPart>
    <w:docPart>
      <w:docPartPr>
        <w:name w:val="69FECAA6CA67455DBD5C718A2CF4AB16"/>
        <w:category>
          <w:name w:val="General"/>
          <w:gallery w:val="placeholder"/>
        </w:category>
        <w:types>
          <w:type w:val="bbPlcHdr"/>
        </w:types>
        <w:behaviors>
          <w:behavior w:val="content"/>
        </w:behaviors>
        <w:guid w:val="{C5F8C68E-8E5C-4FCF-A38D-7F8C173B7D12}"/>
      </w:docPartPr>
      <w:docPartBody>
        <w:p w:rsidR="00000000" w:rsidRDefault="00AE0490"/>
      </w:docPartBody>
    </w:docPart>
    <w:docPart>
      <w:docPartPr>
        <w:name w:val="26A966F2411B425CA821C871CA896998"/>
        <w:category>
          <w:name w:val="General"/>
          <w:gallery w:val="placeholder"/>
        </w:category>
        <w:types>
          <w:type w:val="bbPlcHdr"/>
        </w:types>
        <w:behaviors>
          <w:behavior w:val="content"/>
        </w:behaviors>
        <w:guid w:val="{2ADE6B46-3EB1-4454-B194-76400012BC11}"/>
      </w:docPartPr>
      <w:docPartBody>
        <w:p w:rsidR="00000000" w:rsidRDefault="00A162B8" w:rsidP="00A162B8">
          <w:pPr>
            <w:pStyle w:val="26A966F2411B425CA821C871CA896998"/>
          </w:pPr>
          <w:r>
            <w:rPr>
              <w:rFonts w:eastAsia="Times New Roman" w:cs="Times New Roman"/>
              <w:bCs/>
              <w:szCs w:val="24"/>
            </w:rPr>
            <w:t xml:space="preserve"> </w:t>
          </w:r>
        </w:p>
      </w:docPartBody>
    </w:docPart>
    <w:docPart>
      <w:docPartPr>
        <w:name w:val="3020F718660E42B98761AAA648A8CC6D"/>
        <w:category>
          <w:name w:val="General"/>
          <w:gallery w:val="placeholder"/>
        </w:category>
        <w:types>
          <w:type w:val="bbPlcHdr"/>
        </w:types>
        <w:behaviors>
          <w:behavior w:val="content"/>
        </w:behaviors>
        <w:guid w:val="{4C50854D-8F50-4399-BC41-8AEB4B14B250}"/>
      </w:docPartPr>
      <w:docPartBody>
        <w:p w:rsidR="00000000" w:rsidRDefault="00AE0490"/>
      </w:docPartBody>
    </w:docPart>
    <w:docPart>
      <w:docPartPr>
        <w:name w:val="A0C5DF73CCF0480DB3F8BBBE03F98204"/>
        <w:category>
          <w:name w:val="General"/>
          <w:gallery w:val="placeholder"/>
        </w:category>
        <w:types>
          <w:type w:val="bbPlcHdr"/>
        </w:types>
        <w:behaviors>
          <w:behavior w:val="content"/>
        </w:behaviors>
        <w:guid w:val="{CA73E08D-4101-409A-91D4-F6C90B70ED7D}"/>
      </w:docPartPr>
      <w:docPartBody>
        <w:p w:rsidR="00000000" w:rsidRDefault="00AE04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62B8"/>
    <w:rsid w:val="00A54AD6"/>
    <w:rsid w:val="00A57564"/>
    <w:rsid w:val="00AE049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2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FD264F711E4B8BB22A150FBBAA76D5">
    <w:name w:val="91FD264F711E4B8BB22A150FBBAA76D5"/>
    <w:rsid w:val="00A162B8"/>
    <w:pPr>
      <w:spacing w:after="160" w:line="259" w:lineRule="auto"/>
    </w:pPr>
  </w:style>
  <w:style w:type="paragraph" w:customStyle="1" w:styleId="26A966F2411B425CA821C871CA896998">
    <w:name w:val="26A966F2411B425CA821C871CA896998"/>
    <w:rsid w:val="00A162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F5A065-FA7D-4361-B263-F4E00726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1019</Words>
  <Characters>5813</Characters>
  <Application>Microsoft Office Word</Application>
  <DocSecurity>0</DocSecurity>
  <Lines>48</Lines>
  <Paragraphs>13</Paragraphs>
  <ScaleCrop>false</ScaleCrop>
  <Company>Texas Legislative Council</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2021-05-22T01:48:00Z</cp:lastPrinted>
  <dcterms:created xsi:type="dcterms:W3CDTF">2015-05-29T14:24:00Z</dcterms:created>
  <dcterms:modified xsi:type="dcterms:W3CDTF">2021-05-22T01:54:00Z</dcterms:modified>
</cp:coreProperties>
</file>

<file path=docProps/custom.xml><?xml version="1.0" encoding="utf-8"?>
<op:Properties xmlns:vt="http://schemas.openxmlformats.org/officeDocument/2006/docPropsVTypes" xmlns:op="http://schemas.openxmlformats.org/officeDocument/2006/custom-properties"/>
</file>