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577FE1" w14:paraId="65E9C44A" w14:textId="77777777" w:rsidTr="00345119">
        <w:tc>
          <w:tcPr>
            <w:tcW w:w="9576" w:type="dxa"/>
            <w:noWrap/>
          </w:tcPr>
          <w:p w14:paraId="525A1BCF" w14:textId="77777777" w:rsidR="008423E4" w:rsidRPr="0022177D" w:rsidRDefault="009266D3" w:rsidP="007351DD">
            <w:pPr>
              <w:pStyle w:val="Heading1"/>
            </w:pPr>
            <w:bookmarkStart w:id="0" w:name="_GoBack"/>
            <w:bookmarkEnd w:id="0"/>
            <w:r w:rsidRPr="00631897">
              <w:t>BILL ANALYSIS</w:t>
            </w:r>
          </w:p>
        </w:tc>
      </w:tr>
    </w:tbl>
    <w:p w14:paraId="541C40E5" w14:textId="77777777" w:rsidR="008423E4" w:rsidRPr="0022177D" w:rsidRDefault="008423E4" w:rsidP="007351DD">
      <w:pPr>
        <w:jc w:val="center"/>
      </w:pPr>
    </w:p>
    <w:p w14:paraId="5AF26E40" w14:textId="77777777" w:rsidR="008423E4" w:rsidRPr="00B31F0E" w:rsidRDefault="008423E4" w:rsidP="007351DD"/>
    <w:p w14:paraId="217C7E05" w14:textId="77777777" w:rsidR="008423E4" w:rsidRPr="00742794" w:rsidRDefault="008423E4" w:rsidP="007351DD">
      <w:pPr>
        <w:tabs>
          <w:tab w:val="right" w:pos="9360"/>
        </w:tabs>
      </w:pPr>
    </w:p>
    <w:tbl>
      <w:tblPr>
        <w:tblW w:w="0" w:type="auto"/>
        <w:tblLayout w:type="fixed"/>
        <w:tblLook w:val="01E0" w:firstRow="1" w:lastRow="1" w:firstColumn="1" w:lastColumn="1" w:noHBand="0" w:noVBand="0"/>
      </w:tblPr>
      <w:tblGrid>
        <w:gridCol w:w="9576"/>
      </w:tblGrid>
      <w:tr w:rsidR="00577FE1" w14:paraId="25F10B7A" w14:textId="77777777" w:rsidTr="00345119">
        <w:tc>
          <w:tcPr>
            <w:tcW w:w="9576" w:type="dxa"/>
          </w:tcPr>
          <w:p w14:paraId="3FFB4774" w14:textId="49E785A7" w:rsidR="008423E4" w:rsidRPr="00861995" w:rsidRDefault="009266D3" w:rsidP="007351DD">
            <w:pPr>
              <w:jc w:val="right"/>
            </w:pPr>
            <w:r>
              <w:t>C.S.H.B. 3948</w:t>
            </w:r>
          </w:p>
        </w:tc>
      </w:tr>
      <w:tr w:rsidR="00577FE1" w14:paraId="07002864" w14:textId="77777777" w:rsidTr="00345119">
        <w:tc>
          <w:tcPr>
            <w:tcW w:w="9576" w:type="dxa"/>
          </w:tcPr>
          <w:p w14:paraId="2B521519" w14:textId="57A94CEA" w:rsidR="008423E4" w:rsidRPr="00861995" w:rsidRDefault="009266D3" w:rsidP="0009388D">
            <w:pPr>
              <w:jc w:val="right"/>
            </w:pPr>
            <w:r>
              <w:t xml:space="preserve">By: </w:t>
            </w:r>
            <w:r w:rsidR="0009388D">
              <w:t>King, Tracy O.</w:t>
            </w:r>
          </w:p>
        </w:tc>
      </w:tr>
      <w:tr w:rsidR="00577FE1" w14:paraId="067C78C2" w14:textId="77777777" w:rsidTr="00345119">
        <w:tc>
          <w:tcPr>
            <w:tcW w:w="9576" w:type="dxa"/>
          </w:tcPr>
          <w:p w14:paraId="2C1A42AC" w14:textId="07009BA1" w:rsidR="008423E4" w:rsidRPr="00861995" w:rsidRDefault="009266D3" w:rsidP="007351DD">
            <w:pPr>
              <w:jc w:val="right"/>
            </w:pPr>
            <w:r>
              <w:t>Agriculture &amp; Livestock</w:t>
            </w:r>
          </w:p>
        </w:tc>
      </w:tr>
      <w:tr w:rsidR="00577FE1" w14:paraId="334CB007" w14:textId="77777777" w:rsidTr="00345119">
        <w:tc>
          <w:tcPr>
            <w:tcW w:w="9576" w:type="dxa"/>
          </w:tcPr>
          <w:p w14:paraId="70316DC2" w14:textId="2B0A1E17" w:rsidR="008423E4" w:rsidRDefault="009266D3" w:rsidP="007351DD">
            <w:pPr>
              <w:jc w:val="right"/>
            </w:pPr>
            <w:r>
              <w:t>Committee Report (Substituted)</w:t>
            </w:r>
          </w:p>
        </w:tc>
      </w:tr>
    </w:tbl>
    <w:p w14:paraId="2009BC76" w14:textId="77777777" w:rsidR="008423E4" w:rsidRDefault="008423E4" w:rsidP="007351DD">
      <w:pPr>
        <w:tabs>
          <w:tab w:val="right" w:pos="9360"/>
        </w:tabs>
      </w:pPr>
    </w:p>
    <w:p w14:paraId="308FAC05" w14:textId="77777777" w:rsidR="008423E4" w:rsidRDefault="008423E4" w:rsidP="007351DD"/>
    <w:p w14:paraId="12C71BA7" w14:textId="77777777" w:rsidR="008423E4" w:rsidRDefault="008423E4" w:rsidP="007351DD"/>
    <w:tbl>
      <w:tblPr>
        <w:tblW w:w="0" w:type="auto"/>
        <w:tblCellMar>
          <w:left w:w="115" w:type="dxa"/>
          <w:right w:w="115" w:type="dxa"/>
        </w:tblCellMar>
        <w:tblLook w:val="01E0" w:firstRow="1" w:lastRow="1" w:firstColumn="1" w:lastColumn="1" w:noHBand="0" w:noVBand="0"/>
      </w:tblPr>
      <w:tblGrid>
        <w:gridCol w:w="9360"/>
      </w:tblGrid>
      <w:tr w:rsidR="00577FE1" w14:paraId="620093E3" w14:textId="77777777" w:rsidTr="00345119">
        <w:tc>
          <w:tcPr>
            <w:tcW w:w="9576" w:type="dxa"/>
          </w:tcPr>
          <w:p w14:paraId="7B7C955B" w14:textId="77777777" w:rsidR="008423E4" w:rsidRPr="00A8133F" w:rsidRDefault="009266D3" w:rsidP="007351DD">
            <w:pPr>
              <w:rPr>
                <w:b/>
              </w:rPr>
            </w:pPr>
            <w:r w:rsidRPr="009C1E9A">
              <w:rPr>
                <w:b/>
                <w:u w:val="single"/>
              </w:rPr>
              <w:t>BACKGROUND AND PURPOSE</w:t>
            </w:r>
            <w:r>
              <w:rPr>
                <w:b/>
              </w:rPr>
              <w:t xml:space="preserve"> </w:t>
            </w:r>
          </w:p>
          <w:p w14:paraId="757AAD08" w14:textId="77777777" w:rsidR="008423E4" w:rsidRDefault="008423E4" w:rsidP="007351DD"/>
          <w:p w14:paraId="7E4CF82D" w14:textId="6DB26829" w:rsidR="008423E4" w:rsidRDefault="009266D3" w:rsidP="007351DD">
            <w:pPr>
              <w:pStyle w:val="Header"/>
              <w:jc w:val="both"/>
            </w:pPr>
            <w:r>
              <w:t>T</w:t>
            </w:r>
            <w:r w:rsidR="00DF1C75">
              <w:t xml:space="preserve">he U.S. </w:t>
            </w:r>
            <w:r w:rsidR="00CC2947">
              <w:t xml:space="preserve">Department of Agriculture </w:t>
            </w:r>
            <w:r w:rsidR="00DF1C75">
              <w:t xml:space="preserve">recently </w:t>
            </w:r>
            <w:r>
              <w:t>modified federal law with regard to</w:t>
            </w:r>
            <w:r w:rsidR="00CC2947">
              <w:t xml:space="preserve"> hemp production</w:t>
            </w:r>
            <w:r>
              <w:t xml:space="preserve">, making changes in </w:t>
            </w:r>
            <w:r>
              <w:t>state law necessary</w:t>
            </w:r>
            <w:r w:rsidR="00CC2947">
              <w:t xml:space="preserve">. </w:t>
            </w:r>
            <w:r w:rsidR="001D1445">
              <w:t>C.S.H.B. 3948 seeks to</w:t>
            </w:r>
            <w:r w:rsidR="0040119A">
              <w:t xml:space="preserve"> incorporate these federal updates into state law by revising provisions governing the production and regulation of hemp and consumable hemp products in Texas</w:t>
            </w:r>
            <w:r w:rsidR="00CC2947">
              <w:t>.</w:t>
            </w:r>
            <w:r w:rsidR="00A2156E">
              <w:t xml:space="preserve"> </w:t>
            </w:r>
            <w:r w:rsidR="00A2156E" w:rsidRPr="00A2156E">
              <w:t>C.S.H.B. 3948 also addresses necessary changes to the state plan in response to feedback from industry participants since the state plan was adopted.</w:t>
            </w:r>
          </w:p>
          <w:p w14:paraId="69D9C251" w14:textId="77777777" w:rsidR="008423E4" w:rsidRPr="00E26B13" w:rsidRDefault="008423E4" w:rsidP="007351DD">
            <w:pPr>
              <w:rPr>
                <w:b/>
              </w:rPr>
            </w:pPr>
          </w:p>
        </w:tc>
      </w:tr>
      <w:tr w:rsidR="00577FE1" w14:paraId="4C35E4F6" w14:textId="77777777" w:rsidTr="00345119">
        <w:tc>
          <w:tcPr>
            <w:tcW w:w="9576" w:type="dxa"/>
          </w:tcPr>
          <w:p w14:paraId="4B364BF9" w14:textId="77777777" w:rsidR="0017725B" w:rsidRDefault="009266D3" w:rsidP="007351DD">
            <w:pPr>
              <w:rPr>
                <w:b/>
                <w:u w:val="single"/>
              </w:rPr>
            </w:pPr>
            <w:r>
              <w:rPr>
                <w:b/>
                <w:u w:val="single"/>
              </w:rPr>
              <w:t>CRIMINAL JUSTICE IMPACT</w:t>
            </w:r>
          </w:p>
          <w:p w14:paraId="7D0D677F" w14:textId="77777777" w:rsidR="0017725B" w:rsidRDefault="0017725B" w:rsidP="007351DD">
            <w:pPr>
              <w:rPr>
                <w:b/>
                <w:u w:val="single"/>
              </w:rPr>
            </w:pPr>
          </w:p>
          <w:p w14:paraId="69521710" w14:textId="670C41E5" w:rsidR="00373B32" w:rsidRPr="00373B32" w:rsidRDefault="009266D3" w:rsidP="007351DD">
            <w:pPr>
              <w:jc w:val="both"/>
            </w:pPr>
            <w:r>
              <w:t>It is the committee's opinion that this bill does not expressly create a criminal offense, increase the punishment for an existing c</w:t>
            </w:r>
            <w:r>
              <w:t>riminal offense or category of offenses, or change the eligibility of a person for community supervision, parole, or mandatory supervision.</w:t>
            </w:r>
          </w:p>
          <w:p w14:paraId="21336852" w14:textId="77777777" w:rsidR="0017725B" w:rsidRPr="0017725B" w:rsidRDefault="0017725B" w:rsidP="007351DD">
            <w:pPr>
              <w:rPr>
                <w:b/>
                <w:u w:val="single"/>
              </w:rPr>
            </w:pPr>
          </w:p>
        </w:tc>
      </w:tr>
      <w:tr w:rsidR="00577FE1" w14:paraId="61321261" w14:textId="77777777" w:rsidTr="00345119">
        <w:tc>
          <w:tcPr>
            <w:tcW w:w="9576" w:type="dxa"/>
          </w:tcPr>
          <w:p w14:paraId="4A9D7CAB" w14:textId="77777777" w:rsidR="008423E4" w:rsidRPr="00A8133F" w:rsidRDefault="009266D3" w:rsidP="007351DD">
            <w:pPr>
              <w:rPr>
                <w:b/>
              </w:rPr>
            </w:pPr>
            <w:r w:rsidRPr="009C1E9A">
              <w:rPr>
                <w:b/>
                <w:u w:val="single"/>
              </w:rPr>
              <w:t>RULEMAKING AUTHORITY</w:t>
            </w:r>
            <w:r>
              <w:rPr>
                <w:b/>
              </w:rPr>
              <w:t xml:space="preserve"> </w:t>
            </w:r>
          </w:p>
          <w:p w14:paraId="16C49B05" w14:textId="77777777" w:rsidR="008423E4" w:rsidRDefault="008423E4" w:rsidP="007351DD"/>
          <w:p w14:paraId="0F7BBBB4" w14:textId="10E55CEC" w:rsidR="008423E4" w:rsidRDefault="009266D3" w:rsidP="007351DD">
            <w:pPr>
              <w:pStyle w:val="Header"/>
              <w:tabs>
                <w:tab w:val="clear" w:pos="4320"/>
                <w:tab w:val="clear" w:pos="8640"/>
              </w:tabs>
              <w:jc w:val="both"/>
            </w:pPr>
            <w:r w:rsidRPr="00E73998">
              <w:t xml:space="preserve">It is the committee's opinion that rulemaking authority is expressly granted to </w:t>
            </w:r>
            <w:r w:rsidR="000C0BBF">
              <w:t xml:space="preserve">the </w:t>
            </w:r>
            <w:r w:rsidRPr="00E73998">
              <w:t>Department of Agriculture in SECTION</w:t>
            </w:r>
            <w:r w:rsidR="00373B32">
              <w:t>S</w:t>
            </w:r>
            <w:r w:rsidRPr="00E73998">
              <w:t xml:space="preserve"> </w:t>
            </w:r>
            <w:r>
              <w:t>3</w:t>
            </w:r>
            <w:r w:rsidR="00373B32">
              <w:t xml:space="preserve"> and 9</w:t>
            </w:r>
            <w:r w:rsidRPr="00E73998">
              <w:t xml:space="preserve"> of this bill and to </w:t>
            </w:r>
            <w:r w:rsidR="00373B32">
              <w:t xml:space="preserve">the </w:t>
            </w:r>
            <w:r w:rsidR="00373B32" w:rsidRPr="00373B32">
              <w:t>executive commissioner of the Health and Human Services Commission</w:t>
            </w:r>
            <w:r w:rsidR="00373B32">
              <w:t xml:space="preserve"> in SECTION </w:t>
            </w:r>
            <w:r w:rsidR="00496B36">
              <w:t>13</w:t>
            </w:r>
            <w:r w:rsidR="00496B36" w:rsidRPr="00E73998">
              <w:t xml:space="preserve"> </w:t>
            </w:r>
            <w:r w:rsidRPr="00E73998">
              <w:t>of this bill.</w:t>
            </w:r>
          </w:p>
          <w:p w14:paraId="18DC944D" w14:textId="77777777" w:rsidR="008423E4" w:rsidRPr="00E21FDC" w:rsidRDefault="008423E4" w:rsidP="007351DD">
            <w:pPr>
              <w:rPr>
                <w:b/>
              </w:rPr>
            </w:pPr>
          </w:p>
        </w:tc>
      </w:tr>
      <w:tr w:rsidR="00577FE1" w14:paraId="7D5C1364" w14:textId="77777777" w:rsidTr="00345119">
        <w:tc>
          <w:tcPr>
            <w:tcW w:w="9576" w:type="dxa"/>
          </w:tcPr>
          <w:p w14:paraId="58F80D38" w14:textId="77777777" w:rsidR="008423E4" w:rsidRPr="00A8133F" w:rsidRDefault="009266D3" w:rsidP="007351DD">
            <w:pPr>
              <w:rPr>
                <w:b/>
              </w:rPr>
            </w:pPr>
            <w:r w:rsidRPr="009C1E9A">
              <w:rPr>
                <w:b/>
                <w:u w:val="single"/>
              </w:rPr>
              <w:t>ANALYSIS</w:t>
            </w:r>
            <w:r>
              <w:rPr>
                <w:b/>
              </w:rPr>
              <w:t xml:space="preserve"> </w:t>
            </w:r>
          </w:p>
          <w:p w14:paraId="3F201275" w14:textId="77777777" w:rsidR="008423E4" w:rsidRDefault="008423E4" w:rsidP="007351DD"/>
          <w:p w14:paraId="73BCBE7B" w14:textId="707FB351" w:rsidR="001E1230" w:rsidRDefault="009266D3" w:rsidP="007351DD">
            <w:pPr>
              <w:pStyle w:val="Header"/>
              <w:tabs>
                <w:tab w:val="clear" w:pos="4320"/>
                <w:tab w:val="clear" w:pos="8640"/>
              </w:tabs>
              <w:jc w:val="both"/>
            </w:pPr>
            <w:r>
              <w:t>C.S.</w:t>
            </w:r>
            <w:r w:rsidR="008E6D81">
              <w:t xml:space="preserve">H.B. 3948 amends the </w:t>
            </w:r>
            <w:r w:rsidR="008E6D81" w:rsidRPr="008E6D81">
              <w:t>Agriculture Code</w:t>
            </w:r>
            <w:r w:rsidR="008E6D81">
              <w:t xml:space="preserve"> to require the </w:t>
            </w:r>
            <w:r w:rsidR="008E6D81" w:rsidRPr="008E6D81">
              <w:t>Department of Agriculture (TDA)</w:t>
            </w:r>
            <w:r>
              <w:t xml:space="preserve"> to do the following</w:t>
            </w:r>
            <w:r w:rsidR="008E6D81">
              <w:t xml:space="preserve"> n</w:t>
            </w:r>
            <w:r w:rsidR="008E6D81" w:rsidRPr="008E6D81">
              <w:t>ot later than the 90th day after the date a change to a</w:t>
            </w:r>
            <w:r>
              <w:t>n applicable</w:t>
            </w:r>
            <w:r w:rsidR="008E6D81" w:rsidRPr="008E6D81">
              <w:t xml:space="preserve"> state statute, </w:t>
            </w:r>
            <w:r>
              <w:t xml:space="preserve">a </w:t>
            </w:r>
            <w:r w:rsidR="008E6D81" w:rsidRPr="008E6D81">
              <w:t>federal statute, or</w:t>
            </w:r>
            <w:r>
              <w:t xml:space="preserve"> a</w:t>
            </w:r>
            <w:r w:rsidR="008E6D81" w:rsidRPr="008E6D81">
              <w:t xml:space="preserve"> federal regulation takes effect</w:t>
            </w:r>
            <w:r>
              <w:t>:</w:t>
            </w:r>
            <w:r w:rsidR="008E6D81" w:rsidRPr="008E6D81">
              <w:t xml:space="preserve"> </w:t>
            </w:r>
          </w:p>
          <w:p w14:paraId="4C70E8AC" w14:textId="548C4962" w:rsidR="008E6D81" w:rsidRDefault="009266D3" w:rsidP="007351DD">
            <w:pPr>
              <w:pStyle w:val="Header"/>
              <w:numPr>
                <w:ilvl w:val="0"/>
                <w:numId w:val="3"/>
              </w:numPr>
              <w:tabs>
                <w:tab w:val="clear" w:pos="4320"/>
                <w:tab w:val="clear" w:pos="8640"/>
              </w:tabs>
              <w:jc w:val="both"/>
            </w:pPr>
            <w:r w:rsidRPr="008E6D81">
              <w:t>submit to the secretary of the U.S. Department of Agriculture any amendments to the</w:t>
            </w:r>
            <w:r w:rsidRPr="008E6D81">
              <w:t xml:space="preserve"> state plan</w:t>
            </w:r>
            <w:r>
              <w:t xml:space="preserve"> </w:t>
            </w:r>
            <w:r w:rsidRPr="008E6D81">
              <w:t>for monitoring and regulating the production of hemp necessary to incor</w:t>
            </w:r>
            <w:r w:rsidR="001E1230">
              <w:t>porate and implement the change; and</w:t>
            </w:r>
          </w:p>
          <w:p w14:paraId="39E9D03C" w14:textId="5C3F1B92" w:rsidR="001E1230" w:rsidRDefault="009266D3" w:rsidP="007351DD">
            <w:pPr>
              <w:pStyle w:val="Header"/>
              <w:numPr>
                <w:ilvl w:val="0"/>
                <w:numId w:val="3"/>
              </w:numPr>
              <w:tabs>
                <w:tab w:val="clear" w:pos="4320"/>
                <w:tab w:val="clear" w:pos="8640"/>
              </w:tabs>
              <w:jc w:val="both"/>
            </w:pPr>
            <w:r w:rsidRPr="001E1230">
              <w:t>propose any</w:t>
            </w:r>
            <w:r>
              <w:t xml:space="preserve"> hemp cultivation</w:t>
            </w:r>
            <w:r w:rsidRPr="001E1230">
              <w:t xml:space="preserve"> rules necessary to incorporate and implement the change.</w:t>
            </w:r>
          </w:p>
          <w:p w14:paraId="229AE3FB" w14:textId="77777777" w:rsidR="008E6D81" w:rsidRDefault="008E6D81" w:rsidP="007351DD">
            <w:pPr>
              <w:pStyle w:val="Header"/>
              <w:tabs>
                <w:tab w:val="clear" w:pos="4320"/>
                <w:tab w:val="clear" w:pos="8640"/>
              </w:tabs>
              <w:jc w:val="both"/>
            </w:pPr>
          </w:p>
          <w:p w14:paraId="2B28D154" w14:textId="62057A9A" w:rsidR="008E6D81" w:rsidRDefault="009266D3" w:rsidP="007351DD">
            <w:pPr>
              <w:pStyle w:val="Header"/>
              <w:tabs>
                <w:tab w:val="clear" w:pos="4320"/>
                <w:tab w:val="clear" w:pos="8640"/>
              </w:tabs>
              <w:jc w:val="both"/>
            </w:pPr>
            <w:r>
              <w:t>C.S.</w:t>
            </w:r>
            <w:r w:rsidR="001D65AD">
              <w:t>H.B. 3948 requires the TDA to</w:t>
            </w:r>
            <w:r>
              <w:t xml:space="preserve"> issue </w:t>
            </w:r>
            <w:r w:rsidR="001D65AD" w:rsidRPr="001D65AD">
              <w:t>a hemp grower's license</w:t>
            </w:r>
            <w:r w:rsidR="001D65AD">
              <w:t xml:space="preserve"> to a public</w:t>
            </w:r>
            <w:r>
              <w:t xml:space="preserve"> institution of higher education in </w:t>
            </w:r>
            <w:r w:rsidR="001D65AD">
              <w:t>Texas</w:t>
            </w:r>
            <w:r>
              <w:t xml:space="preserve"> that requests the license.</w:t>
            </w:r>
            <w:r w:rsidR="006665C5">
              <w:t xml:space="preserve"> The bill does the following with regard to </w:t>
            </w:r>
            <w:r>
              <w:t>an institution of higher education conducting research involving hemp:</w:t>
            </w:r>
          </w:p>
          <w:p w14:paraId="57F33F62" w14:textId="77777777" w:rsidR="008E6D81" w:rsidRDefault="009266D3" w:rsidP="007351DD">
            <w:pPr>
              <w:pStyle w:val="Header"/>
              <w:numPr>
                <w:ilvl w:val="0"/>
                <w:numId w:val="1"/>
              </w:numPr>
              <w:jc w:val="both"/>
            </w:pPr>
            <w:r>
              <w:t xml:space="preserve">exempts the institution from being required to </w:t>
            </w:r>
            <w:r>
              <w:t>pay a fee collected by the TDA under hemp cultivation provisions;</w:t>
            </w:r>
          </w:p>
          <w:p w14:paraId="29D37176" w14:textId="77777777" w:rsidR="008E6D81" w:rsidRDefault="009266D3" w:rsidP="007351DD">
            <w:pPr>
              <w:pStyle w:val="Header"/>
              <w:numPr>
                <w:ilvl w:val="0"/>
                <w:numId w:val="1"/>
              </w:numPr>
              <w:jc w:val="both"/>
            </w:pPr>
            <w:r>
              <w:t xml:space="preserve">exempts </w:t>
            </w:r>
            <w:r w:rsidRPr="006665C5">
              <w:t>the institution</w:t>
            </w:r>
            <w:r>
              <w:t xml:space="preserve"> from being required to obtain from the TDA a lot crop permit or other permit for each location where hemp is grown;</w:t>
            </w:r>
          </w:p>
          <w:p w14:paraId="2FB4940F" w14:textId="6AF3BD84" w:rsidR="008E6D81" w:rsidRDefault="009266D3" w:rsidP="007351DD">
            <w:pPr>
              <w:pStyle w:val="Header"/>
              <w:numPr>
                <w:ilvl w:val="0"/>
                <w:numId w:val="1"/>
              </w:numPr>
              <w:jc w:val="both"/>
            </w:pPr>
            <w:r>
              <w:t>exempts the institution from being</w:t>
            </w:r>
            <w:r>
              <w:t xml:space="preserve"> required to obtain preharvest testing before harvesting plants, except as otherwise provided by the bill;</w:t>
            </w:r>
          </w:p>
          <w:p w14:paraId="3DA0D545" w14:textId="77777777" w:rsidR="008E6D81" w:rsidRDefault="009266D3" w:rsidP="007351DD">
            <w:pPr>
              <w:pStyle w:val="Header"/>
              <w:numPr>
                <w:ilvl w:val="0"/>
                <w:numId w:val="1"/>
              </w:numPr>
              <w:jc w:val="both"/>
            </w:pPr>
            <w:r>
              <w:t>authorizes the institution to use hemp seed and cultivate and handle plants grown from seed that is not certified or approved; and</w:t>
            </w:r>
          </w:p>
          <w:p w14:paraId="5E229F64" w14:textId="77777777" w:rsidR="008E6D81" w:rsidRDefault="009266D3" w:rsidP="007351DD">
            <w:pPr>
              <w:pStyle w:val="Header"/>
              <w:numPr>
                <w:ilvl w:val="0"/>
                <w:numId w:val="1"/>
              </w:numPr>
              <w:jc w:val="both"/>
            </w:pPr>
            <w:r>
              <w:t>exempts the instit</w:t>
            </w:r>
            <w:r>
              <w:t>ution from being subject to</w:t>
            </w:r>
            <w:r w:rsidR="00060F92">
              <w:t xml:space="preserve"> specified provisions relating to negligent violations by a license holder</w:t>
            </w:r>
            <w:r>
              <w:t>.</w:t>
            </w:r>
          </w:p>
          <w:p w14:paraId="7149ABAC" w14:textId="77777777" w:rsidR="008E6D81" w:rsidRDefault="009266D3" w:rsidP="007351DD">
            <w:pPr>
              <w:pStyle w:val="Header"/>
              <w:tabs>
                <w:tab w:val="clear" w:pos="4320"/>
                <w:tab w:val="clear" w:pos="8640"/>
              </w:tabs>
              <w:jc w:val="both"/>
            </w:pPr>
            <w:r>
              <w:t>The bill prohibits an institution of higher education from selling or transferring hemp to another person unless the institution complies with applicable</w:t>
            </w:r>
            <w:r>
              <w:t xml:space="preserve"> preharvest testing, documentation, and shipping requirements.</w:t>
            </w:r>
          </w:p>
          <w:p w14:paraId="324BD85A" w14:textId="6530D36C" w:rsidR="008E6D81" w:rsidRDefault="008E6D81" w:rsidP="007351DD">
            <w:pPr>
              <w:pStyle w:val="Header"/>
              <w:tabs>
                <w:tab w:val="clear" w:pos="4320"/>
                <w:tab w:val="clear" w:pos="8640"/>
              </w:tabs>
              <w:jc w:val="both"/>
            </w:pPr>
          </w:p>
          <w:p w14:paraId="7F6E87D5" w14:textId="3782B96A" w:rsidR="003744EB" w:rsidRDefault="009266D3" w:rsidP="007351DD">
            <w:pPr>
              <w:pStyle w:val="Header"/>
              <w:tabs>
                <w:tab w:val="clear" w:pos="4320"/>
                <w:tab w:val="clear" w:pos="8640"/>
              </w:tabs>
              <w:jc w:val="both"/>
            </w:pPr>
            <w:r>
              <w:t>C.S.H.B. 3948 requires a</w:t>
            </w:r>
            <w:r w:rsidRPr="003744EB">
              <w:t xml:space="preserve"> laboratory that performs testing required</w:t>
            </w:r>
            <w:r w:rsidR="00CA6043">
              <w:t xml:space="preserve"> by</w:t>
            </w:r>
            <w:r w:rsidRPr="003744EB">
              <w:t xml:space="preserve"> </w:t>
            </w:r>
            <w:r>
              <w:t>hemp cultivation provisions</w:t>
            </w:r>
            <w:r w:rsidRPr="003744EB">
              <w:t xml:space="preserve"> </w:t>
            </w:r>
            <w:r>
              <w:t>to</w:t>
            </w:r>
            <w:r w:rsidRPr="003744EB">
              <w:t xml:space="preserve"> report the delta-9 tetrahydrocannabinol concentration, the total tetrahydrocannabinol conce</w:t>
            </w:r>
            <w:r w:rsidRPr="003744EB">
              <w:t xml:space="preserve">ntration, and </w:t>
            </w:r>
            <w:r>
              <w:t xml:space="preserve">the concentration of </w:t>
            </w:r>
            <w:r w:rsidRPr="003744EB">
              <w:t>any other federally regulated cannabinoid of the sample on a dry weight basis and the measurement of uncertainty in the test result. The measurement of uncertainty must comply with International Organization for Standardi</w:t>
            </w:r>
            <w:r w:rsidRPr="003744EB">
              <w:t>zation ISO/IEC 17025 or a comparable or successor standard.</w:t>
            </w:r>
            <w:r>
              <w:t xml:space="preserve"> The bill establishes that</w:t>
            </w:r>
            <w:r w:rsidRPr="003744EB">
              <w:t xml:space="preserve"> </w:t>
            </w:r>
            <w:r>
              <w:t>f</w:t>
            </w:r>
            <w:r w:rsidRPr="003744EB">
              <w:t xml:space="preserve">or purposes of </w:t>
            </w:r>
            <w:r>
              <w:t>such provisions</w:t>
            </w:r>
            <w:r w:rsidRPr="003744EB">
              <w:t xml:space="preserve"> the delta-9 tetrahydrocannabinol concentration of the sample is the lowest possible value given that measurement of uncertainty.</w:t>
            </w:r>
          </w:p>
          <w:p w14:paraId="30A2FBCD" w14:textId="70D13BE5" w:rsidR="00BB2E74" w:rsidRDefault="00BB2E74" w:rsidP="007351DD">
            <w:pPr>
              <w:pStyle w:val="Header"/>
              <w:tabs>
                <w:tab w:val="clear" w:pos="4320"/>
                <w:tab w:val="clear" w:pos="8640"/>
              </w:tabs>
              <w:jc w:val="both"/>
            </w:pPr>
          </w:p>
          <w:p w14:paraId="7B515938" w14:textId="726D74B1" w:rsidR="00BB2E74" w:rsidRDefault="009266D3" w:rsidP="007351DD">
            <w:pPr>
              <w:pStyle w:val="Header"/>
              <w:tabs>
                <w:tab w:val="clear" w:pos="4320"/>
                <w:tab w:val="clear" w:pos="8640"/>
              </w:tabs>
              <w:jc w:val="both"/>
            </w:pPr>
            <w:r>
              <w:t>C.S.H.B.</w:t>
            </w:r>
            <w:r>
              <w:t xml:space="preserve"> 3948 extends the deadline by which a license holder is required to </w:t>
            </w:r>
            <w:r w:rsidRPr="00BB2E74">
              <w:t>har</w:t>
            </w:r>
            <w:r>
              <w:t>vest</w:t>
            </w:r>
            <w:r w:rsidRPr="00BB2E74">
              <w:t xml:space="preserve"> plants from a plot</w:t>
            </w:r>
            <w:r>
              <w:t xml:space="preserve"> from </w:t>
            </w:r>
            <w:r w:rsidRPr="00BB2E74">
              <w:t>not later than the 20th day after the date a preharvest sample is collected</w:t>
            </w:r>
            <w:r>
              <w:t xml:space="preserve"> to </w:t>
            </w:r>
            <w:r w:rsidRPr="00BB2E74">
              <w:t xml:space="preserve">not later than the 30th </w:t>
            </w:r>
            <w:r>
              <w:t>day after that</w:t>
            </w:r>
            <w:r w:rsidRPr="00BB2E74">
              <w:t xml:space="preserve"> date</w:t>
            </w:r>
            <w:r>
              <w:t>.</w:t>
            </w:r>
          </w:p>
          <w:p w14:paraId="3FE03B5E" w14:textId="56F18043" w:rsidR="007551C9" w:rsidRDefault="007551C9" w:rsidP="007351DD">
            <w:pPr>
              <w:pStyle w:val="Header"/>
              <w:tabs>
                <w:tab w:val="clear" w:pos="4320"/>
                <w:tab w:val="clear" w:pos="8640"/>
              </w:tabs>
              <w:jc w:val="both"/>
            </w:pPr>
          </w:p>
          <w:p w14:paraId="1292F04E" w14:textId="6575CE86" w:rsidR="007551C9" w:rsidRDefault="009266D3" w:rsidP="007351DD">
            <w:pPr>
              <w:pStyle w:val="Header"/>
              <w:tabs>
                <w:tab w:val="clear" w:pos="4320"/>
                <w:tab w:val="clear" w:pos="8640"/>
              </w:tabs>
              <w:jc w:val="both"/>
            </w:pPr>
            <w:r>
              <w:t>C.S.H.B. 3948 authorizes a pers</w:t>
            </w:r>
            <w:r>
              <w:t>on whose license is suspended or revoked after planting hemp plants to obtain preharvest or postharvest testing and harvest the plants in the same manner as a license holder. The bill authorizes the TDA to do the following while a person's license is suspe</w:t>
            </w:r>
            <w:r>
              <w:t>nded or revoked:</w:t>
            </w:r>
          </w:p>
          <w:p w14:paraId="3616D865" w14:textId="79559096" w:rsidR="007551C9" w:rsidRDefault="009266D3" w:rsidP="007351DD">
            <w:pPr>
              <w:pStyle w:val="Header"/>
              <w:numPr>
                <w:ilvl w:val="0"/>
                <w:numId w:val="4"/>
              </w:numPr>
              <w:jc w:val="both"/>
            </w:pPr>
            <w:r>
              <w:t>prohibit the person from selling or using the harvested plants; or</w:t>
            </w:r>
          </w:p>
          <w:p w14:paraId="2FC29FF3" w14:textId="18006EEF" w:rsidR="007551C9" w:rsidRDefault="009266D3" w:rsidP="007351DD">
            <w:pPr>
              <w:pStyle w:val="Header"/>
              <w:numPr>
                <w:ilvl w:val="0"/>
                <w:numId w:val="4"/>
              </w:numPr>
              <w:jc w:val="both"/>
            </w:pPr>
            <w:r>
              <w:t>if the delta-9 tetrahydrocannabinol concentration of the plants is not more than 0.3</w:t>
            </w:r>
            <w:r w:rsidR="008E7550">
              <w:t> </w:t>
            </w:r>
            <w:r>
              <w:t xml:space="preserve">percent on a dry weight basis, allow the person to sell or use the harvested plants in </w:t>
            </w:r>
            <w:r>
              <w:t xml:space="preserve">the same manner as a license holder. </w:t>
            </w:r>
          </w:p>
          <w:p w14:paraId="3C1EB774" w14:textId="3F5FDBFC" w:rsidR="007551C9" w:rsidRDefault="009266D3" w:rsidP="007351DD">
            <w:pPr>
              <w:pStyle w:val="Header"/>
              <w:jc w:val="both"/>
            </w:pPr>
            <w:r>
              <w:t>The bill authorizes a person whose license is reinstated to sell or use the harvested plants.</w:t>
            </w:r>
          </w:p>
          <w:p w14:paraId="5B872351" w14:textId="507F5D80" w:rsidR="009B7542" w:rsidRDefault="009B7542" w:rsidP="007351DD">
            <w:pPr>
              <w:pStyle w:val="Header"/>
              <w:jc w:val="both"/>
            </w:pPr>
          </w:p>
          <w:p w14:paraId="4132CA99" w14:textId="26637074" w:rsidR="009B7542" w:rsidRDefault="009266D3" w:rsidP="007351DD">
            <w:pPr>
              <w:pStyle w:val="Header"/>
              <w:jc w:val="both"/>
            </w:pPr>
            <w:r>
              <w:t xml:space="preserve">C.S.H.B. 3948 extends provisions relating to the certification and approval of seed varieties </w:t>
            </w:r>
            <w:r w:rsidR="00CF72B1">
              <w:t>confirmed to produce hemp to apply to the certification and approval of plant varieties confirmed to produce hemp.</w:t>
            </w:r>
          </w:p>
          <w:p w14:paraId="17138DB8" w14:textId="4D3DCBDE" w:rsidR="00E44161" w:rsidRDefault="00E44161" w:rsidP="007351DD">
            <w:pPr>
              <w:pStyle w:val="Header"/>
              <w:jc w:val="both"/>
            </w:pPr>
          </w:p>
          <w:p w14:paraId="45C0CA17" w14:textId="487F1AED" w:rsidR="00E44161" w:rsidRDefault="009266D3" w:rsidP="007351DD">
            <w:pPr>
              <w:pStyle w:val="Header"/>
              <w:jc w:val="both"/>
            </w:pPr>
            <w:r>
              <w:t>C.S.H.B. 3948 authorizes a person to transport into Texas, and authorizes a license holder to obtain and cultivate</w:t>
            </w:r>
            <w:r w:rsidR="00027AA9">
              <w:t>,</w:t>
            </w:r>
            <w:r>
              <w:t xml:space="preserve"> immature plants propagated outside Texas if the plant</w:t>
            </w:r>
            <w:r>
              <w:t>s are accompanied by shipping documentation that</w:t>
            </w:r>
            <w:r w:rsidR="00B21545">
              <w:t xml:space="preserve"> does the following</w:t>
            </w:r>
            <w:r>
              <w:t>:</w:t>
            </w:r>
          </w:p>
          <w:p w14:paraId="28DCFBF4" w14:textId="233F4B2F" w:rsidR="00E44161" w:rsidRDefault="009266D3" w:rsidP="007351DD">
            <w:pPr>
              <w:pStyle w:val="Header"/>
              <w:numPr>
                <w:ilvl w:val="0"/>
                <w:numId w:val="6"/>
              </w:numPr>
              <w:jc w:val="both"/>
            </w:pPr>
            <w:r>
              <w:t>complies with any requirements of the state of origin;</w:t>
            </w:r>
          </w:p>
          <w:p w14:paraId="4DED1FE7" w14:textId="12FE400C" w:rsidR="00E44161" w:rsidRDefault="009266D3" w:rsidP="007351DD">
            <w:pPr>
              <w:pStyle w:val="Header"/>
              <w:numPr>
                <w:ilvl w:val="0"/>
                <w:numId w:val="6"/>
              </w:numPr>
              <w:jc w:val="both"/>
            </w:pPr>
            <w:r>
              <w:t>indicates the grower of the immature plants is licensed by the state of origin;</w:t>
            </w:r>
          </w:p>
          <w:p w14:paraId="6908404A" w14:textId="3EEBCA5D" w:rsidR="00E44161" w:rsidRDefault="009266D3" w:rsidP="007351DD">
            <w:pPr>
              <w:pStyle w:val="Header"/>
              <w:numPr>
                <w:ilvl w:val="0"/>
                <w:numId w:val="6"/>
              </w:numPr>
              <w:jc w:val="both"/>
            </w:pPr>
            <w:r>
              <w:t xml:space="preserve">lists the recipient license holder in Texas and the </w:t>
            </w:r>
            <w:r>
              <w:t>recipient's license number; and</w:t>
            </w:r>
          </w:p>
          <w:p w14:paraId="540063A8" w14:textId="76BF243E" w:rsidR="00E44161" w:rsidRDefault="009266D3" w:rsidP="007351DD">
            <w:pPr>
              <w:pStyle w:val="Header"/>
              <w:numPr>
                <w:ilvl w:val="0"/>
                <w:numId w:val="6"/>
              </w:numPr>
              <w:jc w:val="both"/>
            </w:pPr>
            <w:r>
              <w:t>shows that the variety of the immature plants is certified or approved.</w:t>
            </w:r>
          </w:p>
          <w:p w14:paraId="6BE28ECB" w14:textId="77777777" w:rsidR="001E46FB" w:rsidRDefault="009266D3" w:rsidP="007351DD">
            <w:pPr>
              <w:pStyle w:val="Header"/>
              <w:jc w:val="both"/>
            </w:pPr>
            <w:r>
              <w:t>The bill authorizes a license holder to obtain and cultivate immature plants propagated in Texas by another license holder if the plants are accompanied</w:t>
            </w:r>
            <w:r>
              <w:t xml:space="preserve"> by the required shipping certificate or cargo manifest that shows that the variety of the immature plants is certified or approved.</w:t>
            </w:r>
            <w:r w:rsidR="000560E7">
              <w:t xml:space="preserve"> The bill exempts t</w:t>
            </w:r>
            <w:r>
              <w:t xml:space="preserve">he immature plants </w:t>
            </w:r>
            <w:r w:rsidR="000560E7">
              <w:t>from being</w:t>
            </w:r>
            <w:r>
              <w:t xml:space="preserve"> subject to preharvest testing.</w:t>
            </w:r>
            <w:r w:rsidR="00E94BE6">
              <w:t xml:space="preserve"> </w:t>
            </w:r>
            <w:r w:rsidR="000560E7">
              <w:t>The bill authorizes a</w:t>
            </w:r>
            <w:r>
              <w:t xml:space="preserve"> license holder </w:t>
            </w:r>
            <w:r w:rsidR="000560E7">
              <w:t>to</w:t>
            </w:r>
            <w:r>
              <w:t xml:space="preserve"> transplant immature plants propagated by the license holder from one plot to another plot controlled by the license holder. </w:t>
            </w:r>
          </w:p>
          <w:p w14:paraId="2BFC6E22" w14:textId="77777777" w:rsidR="001E46FB" w:rsidRDefault="001E46FB" w:rsidP="007351DD">
            <w:pPr>
              <w:pStyle w:val="Header"/>
              <w:jc w:val="both"/>
            </w:pPr>
          </w:p>
          <w:p w14:paraId="64866C09" w14:textId="412E229B" w:rsidR="000560E7" w:rsidRDefault="009266D3" w:rsidP="007351DD">
            <w:pPr>
              <w:pStyle w:val="Header"/>
              <w:jc w:val="both"/>
            </w:pPr>
            <w:r>
              <w:t xml:space="preserve">C.S.H.B. 3948 requires the TDA </w:t>
            </w:r>
            <w:r w:rsidR="00E44161">
              <w:t>by rule</w:t>
            </w:r>
            <w:r>
              <w:t xml:space="preserve"> to </w:t>
            </w:r>
            <w:r w:rsidR="00E44161">
              <w:t>waive the requirement that a license holder obtain a lot crop permit for a greenhouse or other location used to propagate immature plants if the plants are transplanted to another plot controlled by the license holder and are not sold o</w:t>
            </w:r>
            <w:r>
              <w:t>r transferred to another person.</w:t>
            </w:r>
            <w:r w:rsidR="00A90959">
              <w:t xml:space="preserve"> The bill prohibits the TDA from requiring a license holder to pay any fee for such a greenhouse or other location.</w:t>
            </w:r>
            <w:r w:rsidR="002E33D3">
              <w:t xml:space="preserve"> The bill </w:t>
            </w:r>
            <w:r>
              <w:t xml:space="preserve">authorizes the TDA by rule to </w:t>
            </w:r>
            <w:r w:rsidR="00E44161">
              <w:t>waive the requirement that a person obtain a shipping certificate or cargo manifest to transplant immature plants from one plot to another plot operated by the license holder.</w:t>
            </w:r>
            <w:r>
              <w:t xml:space="preserve"> The bill defines </w:t>
            </w:r>
            <w:r w:rsidRPr="000560E7">
              <w:t>"immature plant"</w:t>
            </w:r>
            <w:r>
              <w:t xml:space="preserve"> for purposes of these provisions as</w:t>
            </w:r>
            <w:r w:rsidRPr="000560E7">
              <w:t xml:space="preserve"> a hemp seedling, clone, or cutting that requires substantial cultivation and further growth before the beginning of the</w:t>
            </w:r>
            <w:r>
              <w:t xml:space="preserve"> period</w:t>
            </w:r>
            <w:r w:rsidRPr="000560E7">
              <w:t xml:space="preserve"> when the plant may be harvested.</w:t>
            </w:r>
          </w:p>
          <w:p w14:paraId="7015F52C" w14:textId="04D8BBF3" w:rsidR="00E94BE6" w:rsidRDefault="00E94BE6" w:rsidP="007351DD">
            <w:pPr>
              <w:pStyle w:val="Header"/>
              <w:jc w:val="both"/>
            </w:pPr>
          </w:p>
          <w:p w14:paraId="56200308" w14:textId="3D844626" w:rsidR="00E5795D" w:rsidRDefault="009266D3" w:rsidP="007351DD">
            <w:pPr>
              <w:pStyle w:val="Header"/>
              <w:jc w:val="both"/>
            </w:pPr>
            <w:r>
              <w:t>C.S.H.B. 3948</w:t>
            </w:r>
            <w:r w:rsidR="00066AD8">
              <w:t xml:space="preserve"> amends the </w:t>
            </w:r>
            <w:r w:rsidR="00066AD8" w:rsidRPr="00066AD8">
              <w:t>Health and Safety Code</w:t>
            </w:r>
            <w:r w:rsidR="00066AD8">
              <w:t xml:space="preserve"> to establish the </w:t>
            </w:r>
            <w:r>
              <w:t>con</w:t>
            </w:r>
            <w:r w:rsidR="00066AD8">
              <w:t>sumable hemp products account as</w:t>
            </w:r>
            <w:r>
              <w:t xml:space="preserve"> an account in the general revenue fund administered by the </w:t>
            </w:r>
            <w:r w:rsidR="00066AD8" w:rsidRPr="00066AD8">
              <w:t>Department of State Health Services</w:t>
            </w:r>
            <w:r w:rsidR="00066AD8">
              <w:t xml:space="preserve"> </w:t>
            </w:r>
            <w:r w:rsidR="00066AD8" w:rsidRPr="00066AD8">
              <w:t>(DSHS)</w:t>
            </w:r>
            <w:r>
              <w:t>.</w:t>
            </w:r>
            <w:r w:rsidR="00066AD8">
              <w:t xml:space="preserve"> The bill provides for the account's composition and authorizes </w:t>
            </w:r>
            <w:r w:rsidR="00066AD8" w:rsidRPr="00066AD8">
              <w:t>DSHS</w:t>
            </w:r>
            <w:r w:rsidR="00066AD8">
              <w:t xml:space="preserve"> to</w:t>
            </w:r>
            <w:r>
              <w:t xml:space="preserve"> accep</w:t>
            </w:r>
            <w:r>
              <w:t>t appropriations and gifts, grants, or donations from any source to adm</w:t>
            </w:r>
            <w:r w:rsidR="00066AD8">
              <w:t xml:space="preserve">inister and enforce provisions relating to the </w:t>
            </w:r>
            <w:r w:rsidR="00066AD8" w:rsidRPr="00066AD8">
              <w:t>manufacture, distribution, and sale of consumable hemp products</w:t>
            </w:r>
            <w:r w:rsidR="00066AD8">
              <w:t xml:space="preserve"> </w:t>
            </w:r>
            <w:r>
              <w:t xml:space="preserve">and </w:t>
            </w:r>
            <w:r w:rsidR="00066AD8" w:rsidRPr="00066AD8">
              <w:t>the Texas Food, Drug, and Cosmetic Act</w:t>
            </w:r>
            <w:r w:rsidR="00066AD8">
              <w:t xml:space="preserve"> </w:t>
            </w:r>
            <w:r>
              <w:t>as it applies to consumable hem</w:t>
            </w:r>
            <w:r>
              <w:t xml:space="preserve">p products. </w:t>
            </w:r>
            <w:r w:rsidR="00F73FF3">
              <w:t>The bill requires m</w:t>
            </w:r>
            <w:r>
              <w:t>oney</w:t>
            </w:r>
            <w:r w:rsidR="00F73FF3">
              <w:t xml:space="preserve"> from those appropriations, gifts, grants, and donations to</w:t>
            </w:r>
            <w:r>
              <w:t xml:space="preserve"> be deposited in the a</w:t>
            </w:r>
            <w:r w:rsidR="00F73FF3">
              <w:t>ccount and restricts the appropriation of m</w:t>
            </w:r>
            <w:r>
              <w:t xml:space="preserve">oney in the account to </w:t>
            </w:r>
            <w:r w:rsidR="00F73FF3" w:rsidRPr="00F73FF3">
              <w:t>DSHS</w:t>
            </w:r>
            <w:r>
              <w:t xml:space="preserve"> for </w:t>
            </w:r>
            <w:r w:rsidR="00FE50D7">
              <w:t>such</w:t>
            </w:r>
            <w:r>
              <w:t xml:space="preserve"> administration and enforcement</w:t>
            </w:r>
            <w:r w:rsidR="00FE50D7">
              <w:t>.</w:t>
            </w:r>
          </w:p>
          <w:p w14:paraId="54010CCB" w14:textId="1C5F416C" w:rsidR="00F73FF3" w:rsidRDefault="00F73FF3" w:rsidP="007351DD">
            <w:pPr>
              <w:pStyle w:val="Header"/>
              <w:jc w:val="both"/>
            </w:pPr>
          </w:p>
          <w:p w14:paraId="67A1C9D7" w14:textId="5AED9501" w:rsidR="00A73B58" w:rsidRDefault="009266D3" w:rsidP="007351DD">
            <w:pPr>
              <w:pStyle w:val="Header"/>
              <w:jc w:val="both"/>
            </w:pPr>
            <w:r>
              <w:t>C.S.</w:t>
            </w:r>
            <w:r w:rsidR="0068063D">
              <w:t>H.B. 3948</w:t>
            </w:r>
            <w:r w:rsidR="00874030">
              <w:t xml:space="preserve"> </w:t>
            </w:r>
            <w:r w:rsidR="00A33407">
              <w:t xml:space="preserve">removes </w:t>
            </w:r>
            <w:r w:rsidR="00874030">
              <w:t xml:space="preserve">the requirement that an </w:t>
            </w:r>
            <w:r w:rsidR="00A33407" w:rsidRPr="00A33407">
              <w:t>applican</w:t>
            </w:r>
            <w:r w:rsidR="001C2002">
              <w:t>t for a consumable hemp product</w:t>
            </w:r>
            <w:r w:rsidR="00A33407" w:rsidRPr="00A33407">
              <w:t xml:space="preserve"> manufacturer's license include in the application the global positioning system coordinates for the perimeter of each location where the applicant intends to process hemp or manufacture consumable hemp product</w:t>
            </w:r>
            <w:r w:rsidR="001C2002">
              <w:t>s</w:t>
            </w:r>
            <w:r w:rsidR="00A33407" w:rsidRPr="00A33407">
              <w:t xml:space="preserve"> and changes from a legal description to the physical address the detail of each such location that must be included in an application.</w:t>
            </w:r>
            <w:r w:rsidR="00423F02">
              <w:t xml:space="preserve"> </w:t>
            </w:r>
            <w:r>
              <w:t xml:space="preserve">The bill authorizes </w:t>
            </w:r>
            <w:r w:rsidRPr="00A73B58">
              <w:t>DSHS</w:t>
            </w:r>
            <w:r>
              <w:t xml:space="preserve"> to </w:t>
            </w:r>
            <w:r w:rsidR="0060653A">
              <w:t xml:space="preserve">modify a </w:t>
            </w:r>
            <w:r>
              <w:t xml:space="preserve">license </w:t>
            </w:r>
            <w:r w:rsidR="00B34A72">
              <w:t xml:space="preserve">held by a hemp processing or manufacturing </w:t>
            </w:r>
            <w:r w:rsidR="0060653A">
              <w:t xml:space="preserve">establishment in the event of a change in </w:t>
            </w:r>
            <w:r>
              <w:t xml:space="preserve">ownership </w:t>
            </w:r>
            <w:r w:rsidR="00384AF7">
              <w:t>of the establishment</w:t>
            </w:r>
            <w:r>
              <w:t xml:space="preserve"> under the following conditions:</w:t>
            </w:r>
          </w:p>
          <w:p w14:paraId="752E094B" w14:textId="1886E882" w:rsidR="00A73B58" w:rsidRDefault="009266D3" w:rsidP="007351DD">
            <w:pPr>
              <w:pStyle w:val="Header"/>
              <w:numPr>
                <w:ilvl w:val="0"/>
                <w:numId w:val="11"/>
              </w:numPr>
              <w:jc w:val="both"/>
            </w:pPr>
            <w:r>
              <w:t xml:space="preserve">the current </w:t>
            </w:r>
            <w:r w:rsidR="00384AF7">
              <w:t>owner</w:t>
            </w:r>
            <w:r>
              <w:t xml:space="preserve"> and the </w:t>
            </w:r>
            <w:r w:rsidR="00384AF7">
              <w:t xml:space="preserve">new owner </w:t>
            </w:r>
            <w:r>
              <w:t xml:space="preserve">apply to </w:t>
            </w:r>
            <w:r w:rsidRPr="00A73B58">
              <w:t xml:space="preserve">DSHS </w:t>
            </w:r>
            <w:r>
              <w:t xml:space="preserve">for the </w:t>
            </w:r>
            <w:r w:rsidR="00384AF7">
              <w:t>modification</w:t>
            </w:r>
            <w:r>
              <w:t>;</w:t>
            </w:r>
          </w:p>
          <w:p w14:paraId="3FF830A2" w14:textId="30FD3C43" w:rsidR="00A73B58" w:rsidRDefault="009266D3" w:rsidP="007351DD">
            <w:pPr>
              <w:pStyle w:val="Header"/>
              <w:numPr>
                <w:ilvl w:val="0"/>
                <w:numId w:val="11"/>
              </w:numPr>
              <w:jc w:val="both"/>
            </w:pPr>
            <w:r>
              <w:t xml:space="preserve">the </w:t>
            </w:r>
            <w:r w:rsidR="00384AF7">
              <w:t>new owner</w:t>
            </w:r>
            <w:r>
              <w:t xml:space="preserve"> is not ineligible to hold </w:t>
            </w:r>
            <w:r w:rsidR="00384AF7">
              <w:t xml:space="preserve">the </w:t>
            </w:r>
            <w:r>
              <w:t>license; and</w:t>
            </w:r>
          </w:p>
          <w:p w14:paraId="68D20F15" w14:textId="04A53132" w:rsidR="00A73B58" w:rsidRDefault="009266D3" w:rsidP="007351DD">
            <w:pPr>
              <w:pStyle w:val="Header"/>
              <w:numPr>
                <w:ilvl w:val="0"/>
                <w:numId w:val="11"/>
              </w:numPr>
              <w:jc w:val="both"/>
            </w:pPr>
            <w:r>
              <w:t xml:space="preserve">one party to the </w:t>
            </w:r>
            <w:r w:rsidR="00384AF7">
              <w:t>transaction</w:t>
            </w:r>
            <w:r>
              <w:t xml:space="preserve"> submits any </w:t>
            </w:r>
            <w:r w:rsidR="00384AF7">
              <w:t>license modification</w:t>
            </w:r>
            <w:r>
              <w:t xml:space="preserve"> fee to </w:t>
            </w:r>
            <w:r w:rsidRPr="00A73B58">
              <w:t>DSHS</w:t>
            </w:r>
            <w:r>
              <w:t>.</w:t>
            </w:r>
          </w:p>
          <w:p w14:paraId="33B0372B" w14:textId="0D4D9B7A" w:rsidR="00A73B58" w:rsidRDefault="00A73B58" w:rsidP="007351DD">
            <w:pPr>
              <w:pStyle w:val="Header"/>
              <w:jc w:val="both"/>
            </w:pPr>
          </w:p>
          <w:p w14:paraId="4CF10FD1" w14:textId="14FC9143" w:rsidR="00A73B58" w:rsidRDefault="009266D3" w:rsidP="007351DD">
            <w:pPr>
              <w:pStyle w:val="Header"/>
              <w:jc w:val="both"/>
            </w:pPr>
            <w:r>
              <w:t xml:space="preserve">C.S.H.B. 3948 authorizes the </w:t>
            </w:r>
            <w:r w:rsidRPr="00A73B58">
              <w:t>executive commissioner of the Health and Human Services Commission</w:t>
            </w:r>
            <w:r>
              <w:t xml:space="preserve"> </w:t>
            </w:r>
            <w:r w:rsidRPr="00A73B58">
              <w:t xml:space="preserve">by rule </w:t>
            </w:r>
            <w:r>
              <w:t>to</w:t>
            </w:r>
            <w:r w:rsidRPr="00A73B58">
              <w:t xml:space="preserve"> exclude a substance that is generally recognized as having no risk of contaminating a finished </w:t>
            </w:r>
            <w:r w:rsidRPr="00A73B58">
              <w:t>consumable hemp product, including a microorganism or other substance that is inevitably destroyed or removed while processing or manufacturing the product, from the testing</w:t>
            </w:r>
            <w:r w:rsidR="008F2108">
              <w:t xml:space="preserve"> </w:t>
            </w:r>
            <w:r w:rsidR="00A543AE">
              <w:t>required for</w:t>
            </w:r>
            <w:r w:rsidR="008F2108">
              <w:t xml:space="preserve"> a</w:t>
            </w:r>
            <w:r w:rsidR="008F2108" w:rsidRPr="008F2108">
              <w:t xml:space="preserve"> consumable hemp product</w:t>
            </w:r>
            <w:r w:rsidRPr="00A73B58">
              <w:t>.</w:t>
            </w:r>
          </w:p>
          <w:p w14:paraId="50A340E4" w14:textId="63E07302" w:rsidR="003005AD" w:rsidRDefault="003005AD" w:rsidP="007351DD">
            <w:pPr>
              <w:pStyle w:val="Header"/>
              <w:jc w:val="both"/>
            </w:pPr>
          </w:p>
          <w:p w14:paraId="1E22929F" w14:textId="044ABCB0" w:rsidR="008F2108" w:rsidRDefault="009266D3" w:rsidP="007351DD">
            <w:pPr>
              <w:pStyle w:val="Header"/>
              <w:jc w:val="both"/>
            </w:pPr>
            <w:r>
              <w:t>C.S.H.B. 3948 authorizes a person to tran</w:t>
            </w:r>
            <w:r>
              <w:t>sport and deliver a consumable hemp product to a consumer who purchased the product in compliance with applicable provisions. The person transporting and delivering the product is not required to do the following:</w:t>
            </w:r>
          </w:p>
          <w:p w14:paraId="02CC0662" w14:textId="128897F9" w:rsidR="008F2108" w:rsidRDefault="009266D3" w:rsidP="007351DD">
            <w:pPr>
              <w:pStyle w:val="Header"/>
              <w:numPr>
                <w:ilvl w:val="0"/>
                <w:numId w:val="12"/>
              </w:numPr>
              <w:jc w:val="both"/>
            </w:pPr>
            <w:r>
              <w:t xml:space="preserve">obtain a </w:t>
            </w:r>
            <w:r w:rsidRPr="008F2108">
              <w:t>consumable hemp product manufactu</w:t>
            </w:r>
            <w:r w:rsidRPr="008F2108">
              <w:t>rer's license</w:t>
            </w:r>
            <w:r>
              <w:t>, unless the person processes or manufactures the product delivered; or</w:t>
            </w:r>
          </w:p>
          <w:p w14:paraId="1494AA32" w14:textId="487C226C" w:rsidR="00FE7F83" w:rsidRDefault="009266D3" w:rsidP="007351DD">
            <w:pPr>
              <w:pStyle w:val="Header"/>
              <w:numPr>
                <w:ilvl w:val="0"/>
                <w:numId w:val="12"/>
              </w:numPr>
              <w:jc w:val="both"/>
            </w:pPr>
            <w:r>
              <w:t>register as required for certain retailers, unless the person sells the product delivered.</w:t>
            </w:r>
            <w:r w:rsidR="00BB3318">
              <w:t xml:space="preserve"> </w:t>
            </w:r>
          </w:p>
          <w:p w14:paraId="22B7B9B5" w14:textId="77777777" w:rsidR="008423E4" w:rsidRPr="00835628" w:rsidRDefault="008423E4" w:rsidP="007351DD">
            <w:pPr>
              <w:rPr>
                <w:b/>
              </w:rPr>
            </w:pPr>
          </w:p>
        </w:tc>
      </w:tr>
      <w:tr w:rsidR="00577FE1" w14:paraId="3B8628E4" w14:textId="77777777" w:rsidTr="00345119">
        <w:tc>
          <w:tcPr>
            <w:tcW w:w="9576" w:type="dxa"/>
          </w:tcPr>
          <w:p w14:paraId="5060DDD6" w14:textId="77777777" w:rsidR="008423E4" w:rsidRPr="00A8133F" w:rsidRDefault="009266D3" w:rsidP="007351DD">
            <w:pPr>
              <w:rPr>
                <w:b/>
              </w:rPr>
            </w:pPr>
            <w:r w:rsidRPr="009C1E9A">
              <w:rPr>
                <w:b/>
                <w:u w:val="single"/>
              </w:rPr>
              <w:t>EFFECTIVE DATE</w:t>
            </w:r>
            <w:r>
              <w:rPr>
                <w:b/>
              </w:rPr>
              <w:t xml:space="preserve"> </w:t>
            </w:r>
          </w:p>
          <w:p w14:paraId="2F2B33FC" w14:textId="77777777" w:rsidR="008423E4" w:rsidRDefault="008423E4" w:rsidP="007351DD"/>
          <w:p w14:paraId="27760AD6" w14:textId="25580793" w:rsidR="008423E4" w:rsidRPr="003624F2" w:rsidRDefault="009266D3" w:rsidP="007351DD">
            <w:pPr>
              <w:pStyle w:val="Header"/>
              <w:tabs>
                <w:tab w:val="clear" w:pos="4320"/>
                <w:tab w:val="clear" w:pos="8640"/>
              </w:tabs>
              <w:jc w:val="both"/>
            </w:pPr>
            <w:r>
              <w:t>September 1, 2021.</w:t>
            </w:r>
          </w:p>
          <w:p w14:paraId="768A87BC" w14:textId="77777777" w:rsidR="008423E4" w:rsidRPr="00233FDB" w:rsidRDefault="008423E4" w:rsidP="007351DD">
            <w:pPr>
              <w:rPr>
                <w:b/>
              </w:rPr>
            </w:pPr>
          </w:p>
        </w:tc>
      </w:tr>
      <w:tr w:rsidR="00577FE1" w14:paraId="4308EE0F" w14:textId="77777777" w:rsidTr="00345119">
        <w:tc>
          <w:tcPr>
            <w:tcW w:w="9576" w:type="dxa"/>
          </w:tcPr>
          <w:p w14:paraId="45918EB0" w14:textId="77777777" w:rsidR="0009388D" w:rsidRDefault="009266D3" w:rsidP="0009388D">
            <w:pPr>
              <w:jc w:val="both"/>
              <w:rPr>
                <w:b/>
                <w:u w:val="single"/>
              </w:rPr>
            </w:pPr>
            <w:r>
              <w:rPr>
                <w:b/>
                <w:u w:val="single"/>
              </w:rPr>
              <w:t>COMPARISON OF ORIGINAL AND SUBSTITUTE</w:t>
            </w:r>
          </w:p>
          <w:p w14:paraId="78F3FB9F" w14:textId="1A0ED1C1" w:rsidR="00D4382B" w:rsidRPr="0009388D" w:rsidRDefault="00D4382B" w:rsidP="0009388D">
            <w:pPr>
              <w:jc w:val="both"/>
              <w:rPr>
                <w:b/>
                <w:u w:val="single"/>
              </w:rPr>
            </w:pPr>
          </w:p>
        </w:tc>
      </w:tr>
      <w:tr w:rsidR="00577FE1" w14:paraId="614E7F53" w14:textId="77777777" w:rsidTr="00345119">
        <w:tc>
          <w:tcPr>
            <w:tcW w:w="9576" w:type="dxa"/>
          </w:tcPr>
          <w:p w14:paraId="0ED07307" w14:textId="77777777" w:rsidR="00FA3E52" w:rsidRDefault="009266D3" w:rsidP="00FA3E52">
            <w:pPr>
              <w:jc w:val="both"/>
            </w:pPr>
            <w:r>
              <w:t>While C.S.H.B. 3948 may differ from the original in minor or nonsubstantive ways, the following summarizes the substantial differences between the introduced and committee substitute versions of the bill.</w:t>
            </w:r>
          </w:p>
          <w:p w14:paraId="6DD99ED8" w14:textId="77777777" w:rsidR="00FA3E52" w:rsidRDefault="00FA3E52" w:rsidP="00FA3E52">
            <w:pPr>
              <w:jc w:val="both"/>
            </w:pPr>
          </w:p>
          <w:p w14:paraId="50AFB35D" w14:textId="77777777" w:rsidR="00FA3E52" w:rsidRDefault="009266D3" w:rsidP="00FA3E52">
            <w:pPr>
              <w:pStyle w:val="Header"/>
              <w:jc w:val="both"/>
            </w:pPr>
            <w:r>
              <w:t>The substitute includes a requirement absent from</w:t>
            </w:r>
            <w:r>
              <w:t xml:space="preserve"> the original for a laboratory that performs the required testing to report the concentration of any federally regulated cannabinoid of the tested sample.</w:t>
            </w:r>
          </w:p>
          <w:p w14:paraId="7F80CA07" w14:textId="77777777" w:rsidR="00FA3E52" w:rsidRDefault="00FA3E52" w:rsidP="00FA3E52">
            <w:pPr>
              <w:pStyle w:val="Header"/>
              <w:jc w:val="both"/>
            </w:pPr>
          </w:p>
          <w:p w14:paraId="0AD3672E" w14:textId="77777777" w:rsidR="00FA3E52" w:rsidRDefault="009266D3" w:rsidP="00FA3E52">
            <w:pPr>
              <w:pStyle w:val="Header"/>
              <w:jc w:val="both"/>
            </w:pPr>
            <w:r>
              <w:t>The original required the TDA by rule to waive the requirement that a person obtain a shipping certi</w:t>
            </w:r>
            <w:r>
              <w:t>ficate or cargo manifest to transplant immature plants from one plot to another plot operated by the license holder. The substitute replaces that requirement with an authorization for the TDA to waive the requirement.</w:t>
            </w:r>
          </w:p>
          <w:p w14:paraId="6B2A1445" w14:textId="77777777" w:rsidR="00FA3E52" w:rsidRDefault="00FA3E52" w:rsidP="00FA3E52">
            <w:pPr>
              <w:pStyle w:val="Header"/>
              <w:jc w:val="both"/>
            </w:pPr>
          </w:p>
          <w:p w14:paraId="48587C9F" w14:textId="77777777" w:rsidR="00FA3E52" w:rsidRDefault="009266D3" w:rsidP="00FA3E52">
            <w:pPr>
              <w:pStyle w:val="Header"/>
              <w:jc w:val="both"/>
            </w:pPr>
            <w:r>
              <w:t>The substitute does not include the f</w:t>
            </w:r>
            <w:r>
              <w:t>ollowing provisions, which were present in the original:</w:t>
            </w:r>
          </w:p>
          <w:p w14:paraId="05B1CCC9" w14:textId="77777777" w:rsidR="00FA3E52" w:rsidRDefault="009266D3" w:rsidP="00FA3E52">
            <w:pPr>
              <w:pStyle w:val="Header"/>
              <w:numPr>
                <w:ilvl w:val="0"/>
                <w:numId w:val="14"/>
              </w:numPr>
              <w:jc w:val="both"/>
            </w:pPr>
            <w:r>
              <w:t>a provision</w:t>
            </w:r>
            <w:r>
              <w:t xml:space="preserve"> expanding the federal provisions under which the TDA is required to enforce a negligent violation by a license holder of state statutory hemp cultivation provisions or a rule adopted under those provisions; and</w:t>
            </w:r>
          </w:p>
          <w:p w14:paraId="1109F983" w14:textId="77777777" w:rsidR="00FA3E52" w:rsidRDefault="009266D3" w:rsidP="00FA3E52">
            <w:pPr>
              <w:pStyle w:val="Header"/>
              <w:numPr>
                <w:ilvl w:val="0"/>
                <w:numId w:val="14"/>
              </w:numPr>
              <w:jc w:val="both"/>
            </w:pPr>
            <w:r>
              <w:t>a prohibition against a</w:t>
            </w:r>
            <w:r w:rsidRPr="003005AD">
              <w:t xml:space="preserve"> license holder </w:t>
            </w:r>
            <w:r>
              <w:t xml:space="preserve">from </w:t>
            </w:r>
            <w:r>
              <w:t>receiving</w:t>
            </w:r>
            <w:r w:rsidRPr="003005AD">
              <w:t xml:space="preserve"> more than one negligent violation of the same kind per growing season.</w:t>
            </w:r>
          </w:p>
          <w:p w14:paraId="46B5DCCC" w14:textId="77777777" w:rsidR="00FA3E52" w:rsidRDefault="00FA3E52" w:rsidP="00FA3E52">
            <w:pPr>
              <w:pStyle w:val="Header"/>
              <w:jc w:val="both"/>
            </w:pPr>
          </w:p>
          <w:p w14:paraId="49E45F84" w14:textId="77777777" w:rsidR="00FA3E52" w:rsidRDefault="009266D3" w:rsidP="00FA3E52">
            <w:pPr>
              <w:jc w:val="both"/>
            </w:pPr>
            <w:r>
              <w:t>The substitute does not include the original's provisions establishing a penalty schedule for the cultivation or handling of hemp in Texas or the transporting of hemp outside</w:t>
            </w:r>
            <w:r>
              <w:t xml:space="preserve"> of Texas by a person who does not hold a </w:t>
            </w:r>
            <w:r w:rsidRPr="0043020A">
              <w:t xml:space="preserve">hemp </w:t>
            </w:r>
            <w:r>
              <w:t>grow</w:t>
            </w:r>
            <w:r w:rsidRPr="0043020A">
              <w:t xml:space="preserve">er's </w:t>
            </w:r>
            <w:r>
              <w:t xml:space="preserve">license. The substitute does not include the original's provision creating a </w:t>
            </w:r>
            <w:r w:rsidRPr="00C176F4">
              <w:t>Class B misdemeanor</w:t>
            </w:r>
            <w:r>
              <w:t xml:space="preserve"> offense for a person who violates that license requirement and has previously </w:t>
            </w:r>
            <w:r w:rsidRPr="00C176F4">
              <w:t>received a</w:t>
            </w:r>
            <w:r>
              <w:t xml:space="preserve"> certain</w:t>
            </w:r>
            <w:r w:rsidRPr="00C176F4">
              <w:t xml:space="preserve"> penalt</w:t>
            </w:r>
            <w:r w:rsidRPr="00C176F4">
              <w:t>y for other conduct</w:t>
            </w:r>
            <w:r>
              <w:t>.</w:t>
            </w:r>
          </w:p>
          <w:p w14:paraId="593129E3" w14:textId="77777777" w:rsidR="00FA3E52" w:rsidRDefault="00FA3E52" w:rsidP="00FA3E52">
            <w:pPr>
              <w:jc w:val="both"/>
            </w:pPr>
          </w:p>
          <w:p w14:paraId="4E20C8A0" w14:textId="77777777" w:rsidR="00FA3E52" w:rsidRDefault="009266D3" w:rsidP="00FA3E52">
            <w:pPr>
              <w:pStyle w:val="Header"/>
              <w:jc w:val="both"/>
            </w:pPr>
            <w:r>
              <w:t>The substitute does not include the original's prohibition against a person from processing, manufacturing, possessing, transporting, selling, or purchasing certain consumable hemp products in Texas.</w:t>
            </w:r>
          </w:p>
          <w:p w14:paraId="5ABD6FD3" w14:textId="77777777" w:rsidR="00FA3E52" w:rsidRDefault="00FA3E52" w:rsidP="00FA3E52">
            <w:pPr>
              <w:pStyle w:val="Header"/>
              <w:jc w:val="both"/>
            </w:pPr>
          </w:p>
          <w:p w14:paraId="3077D95B" w14:textId="77777777" w:rsidR="00FA3E52" w:rsidRDefault="009266D3" w:rsidP="00FA3E52">
            <w:pPr>
              <w:pStyle w:val="Header"/>
              <w:jc w:val="both"/>
            </w:pPr>
            <w:r>
              <w:t>The original authorized DSHS to c</w:t>
            </w:r>
            <w:r>
              <w:t xml:space="preserve">hange the ownership of a </w:t>
            </w:r>
            <w:r w:rsidRPr="00874030">
              <w:t>consumable hemp product manufacturer's license</w:t>
            </w:r>
            <w:r>
              <w:t xml:space="preserve"> to another person under certain conditions, whereas the substitute authorizes DSHS to modify a license held by an establishment in the event of a change in ownership of the establishme</w:t>
            </w:r>
            <w:r>
              <w:t>nt under certain conditions.</w:t>
            </w:r>
          </w:p>
          <w:p w14:paraId="00DA3A86" w14:textId="77777777" w:rsidR="00FA3E52" w:rsidRDefault="00FA3E52" w:rsidP="00FA3E52">
            <w:pPr>
              <w:pStyle w:val="Header"/>
              <w:jc w:val="both"/>
            </w:pPr>
          </w:p>
          <w:p w14:paraId="4F03DE93" w14:textId="77777777" w:rsidR="00FA3E52" w:rsidRDefault="009266D3" w:rsidP="00FA3E52">
            <w:pPr>
              <w:pStyle w:val="Header"/>
              <w:jc w:val="both"/>
            </w:pPr>
            <w:r>
              <w:t>The substitute does not include the original's revision of provisions relating to the registration for retailers of certain consumable hemp products or the original's requirement for a</w:t>
            </w:r>
            <w:r w:rsidRPr="002C4725">
              <w:t xml:space="preserve"> person to register if the person</w:t>
            </w:r>
            <w:r>
              <w:t xml:space="preserve"> sells or</w:t>
            </w:r>
            <w:r>
              <w:t xml:space="preserve"> distributes those products and is</w:t>
            </w:r>
            <w:r w:rsidRPr="002C4725">
              <w:t xml:space="preserve"> an employee or independent contractor of a person located outside </w:t>
            </w:r>
            <w:r>
              <w:t>Texas</w:t>
            </w:r>
            <w:r w:rsidRPr="002C4725">
              <w:t xml:space="preserve"> who is not a registrant.</w:t>
            </w:r>
            <w:r>
              <w:t xml:space="preserve"> </w:t>
            </w:r>
          </w:p>
          <w:p w14:paraId="627E9A92" w14:textId="77777777" w:rsidR="00FA3E52" w:rsidRDefault="00FA3E52" w:rsidP="00FA3E52">
            <w:pPr>
              <w:pStyle w:val="Header"/>
              <w:jc w:val="both"/>
            </w:pPr>
          </w:p>
          <w:p w14:paraId="2DFCD14B" w14:textId="77777777" w:rsidR="00FA3E52" w:rsidRDefault="009266D3" w:rsidP="00FA3E52">
            <w:pPr>
              <w:jc w:val="both"/>
            </w:pPr>
            <w:r>
              <w:t xml:space="preserve">The substitute does not include the original's provision creating </w:t>
            </w:r>
            <w:r w:rsidRPr="00FE7F83">
              <w:t>a false, misleading, or deceptive act or practice action</w:t>
            </w:r>
            <w:r w:rsidRPr="00FE7F83">
              <w:t>able under the Deceptive Trade Practices-Consumer Protection Act</w:t>
            </w:r>
            <w:r>
              <w:t>.</w:t>
            </w:r>
          </w:p>
          <w:p w14:paraId="56F6068F" w14:textId="77777777" w:rsidR="00FA3E52" w:rsidRDefault="00FA3E52" w:rsidP="00FA3E52">
            <w:pPr>
              <w:jc w:val="both"/>
            </w:pPr>
          </w:p>
          <w:p w14:paraId="3319012A" w14:textId="37666D66" w:rsidR="000A6A6F" w:rsidRPr="009C1E9A" w:rsidRDefault="009266D3" w:rsidP="00FA3E52">
            <w:pPr>
              <w:rPr>
                <w:b/>
                <w:u w:val="single"/>
              </w:rPr>
            </w:pPr>
            <w:r>
              <w:t>The substitute does not include the original's transition provision.</w:t>
            </w:r>
          </w:p>
        </w:tc>
      </w:tr>
      <w:tr w:rsidR="00577FE1" w14:paraId="204F6616" w14:textId="77777777" w:rsidTr="00345119">
        <w:tc>
          <w:tcPr>
            <w:tcW w:w="9576" w:type="dxa"/>
          </w:tcPr>
          <w:p w14:paraId="2F3506B7" w14:textId="77777777" w:rsidR="000A6A6F" w:rsidRPr="0009388D" w:rsidRDefault="000A6A6F" w:rsidP="0009388D">
            <w:pPr>
              <w:spacing w:line="480" w:lineRule="auto"/>
              <w:jc w:val="both"/>
            </w:pPr>
          </w:p>
        </w:tc>
      </w:tr>
      <w:tr w:rsidR="00577FE1" w14:paraId="4459A790" w14:textId="77777777" w:rsidTr="00345119">
        <w:tc>
          <w:tcPr>
            <w:tcW w:w="9576" w:type="dxa"/>
          </w:tcPr>
          <w:p w14:paraId="0266FF38" w14:textId="77777777" w:rsidR="008F2611" w:rsidRPr="000A6A6F" w:rsidRDefault="008F2611" w:rsidP="007351DD">
            <w:pPr>
              <w:jc w:val="both"/>
            </w:pPr>
          </w:p>
        </w:tc>
      </w:tr>
      <w:tr w:rsidR="00577FE1" w14:paraId="64F11F03" w14:textId="77777777" w:rsidTr="00345119">
        <w:tc>
          <w:tcPr>
            <w:tcW w:w="9576" w:type="dxa"/>
          </w:tcPr>
          <w:p w14:paraId="5AD2D2E2" w14:textId="77777777" w:rsidR="008F2611" w:rsidRPr="000A6A6F" w:rsidRDefault="008F2611" w:rsidP="007351DD">
            <w:pPr>
              <w:jc w:val="both"/>
            </w:pPr>
          </w:p>
        </w:tc>
      </w:tr>
      <w:tr w:rsidR="00577FE1" w14:paraId="42C5E8C6" w14:textId="77777777" w:rsidTr="00345119">
        <w:tc>
          <w:tcPr>
            <w:tcW w:w="9576" w:type="dxa"/>
          </w:tcPr>
          <w:p w14:paraId="1A04BCA6" w14:textId="77777777" w:rsidR="008F2611" w:rsidRPr="000A6A6F" w:rsidRDefault="008F2611" w:rsidP="007351DD">
            <w:pPr>
              <w:jc w:val="both"/>
            </w:pPr>
          </w:p>
        </w:tc>
      </w:tr>
      <w:tr w:rsidR="00577FE1" w14:paraId="1433116D" w14:textId="77777777" w:rsidTr="00345119">
        <w:tc>
          <w:tcPr>
            <w:tcW w:w="9576" w:type="dxa"/>
          </w:tcPr>
          <w:p w14:paraId="6C7D0B9A" w14:textId="77777777" w:rsidR="0009388D" w:rsidRPr="000A6A6F" w:rsidRDefault="0009388D" w:rsidP="007351DD">
            <w:pPr>
              <w:jc w:val="both"/>
            </w:pPr>
          </w:p>
        </w:tc>
      </w:tr>
      <w:tr w:rsidR="00577FE1" w14:paraId="405FBBF4" w14:textId="77777777" w:rsidTr="00345119">
        <w:tc>
          <w:tcPr>
            <w:tcW w:w="9576" w:type="dxa"/>
          </w:tcPr>
          <w:p w14:paraId="2E6DABAC" w14:textId="77777777" w:rsidR="0009388D" w:rsidRPr="000A6A6F" w:rsidRDefault="0009388D" w:rsidP="007351DD">
            <w:pPr>
              <w:jc w:val="both"/>
            </w:pPr>
          </w:p>
        </w:tc>
      </w:tr>
      <w:tr w:rsidR="00577FE1" w14:paraId="3390DF35" w14:textId="77777777" w:rsidTr="00345119">
        <w:tc>
          <w:tcPr>
            <w:tcW w:w="9576" w:type="dxa"/>
          </w:tcPr>
          <w:p w14:paraId="1563DFE4" w14:textId="77777777" w:rsidR="0009388D" w:rsidRPr="000A6A6F" w:rsidRDefault="0009388D" w:rsidP="007351DD">
            <w:pPr>
              <w:jc w:val="both"/>
            </w:pPr>
          </w:p>
        </w:tc>
      </w:tr>
    </w:tbl>
    <w:p w14:paraId="24DB7464" w14:textId="77777777" w:rsidR="008423E4" w:rsidRPr="00BE0E75" w:rsidRDefault="008423E4" w:rsidP="007351DD">
      <w:pPr>
        <w:jc w:val="both"/>
        <w:rPr>
          <w:rFonts w:ascii="Arial" w:hAnsi="Arial"/>
          <w:sz w:val="16"/>
          <w:szCs w:val="16"/>
        </w:rPr>
      </w:pPr>
    </w:p>
    <w:p w14:paraId="120CF7B3" w14:textId="77777777" w:rsidR="004108C3" w:rsidRPr="008423E4" w:rsidRDefault="004108C3" w:rsidP="007351D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4057A" w14:textId="77777777" w:rsidR="00000000" w:rsidRDefault="009266D3">
      <w:r>
        <w:separator/>
      </w:r>
    </w:p>
  </w:endnote>
  <w:endnote w:type="continuationSeparator" w:id="0">
    <w:p w14:paraId="2E6FBDD6" w14:textId="77777777" w:rsidR="00000000" w:rsidRDefault="0092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F155" w14:textId="77777777" w:rsidR="0030781A" w:rsidRDefault="00307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577FE1" w14:paraId="06E5A864" w14:textId="77777777" w:rsidTr="009C1E9A">
      <w:trPr>
        <w:cantSplit/>
      </w:trPr>
      <w:tc>
        <w:tcPr>
          <w:tcW w:w="0" w:type="pct"/>
        </w:tcPr>
        <w:p w14:paraId="4B1CAA12" w14:textId="77777777" w:rsidR="00137D90" w:rsidRDefault="00137D90" w:rsidP="009C1E9A">
          <w:pPr>
            <w:pStyle w:val="Footer"/>
            <w:tabs>
              <w:tab w:val="clear" w:pos="8640"/>
              <w:tab w:val="right" w:pos="9360"/>
            </w:tabs>
          </w:pPr>
        </w:p>
      </w:tc>
      <w:tc>
        <w:tcPr>
          <w:tcW w:w="2395" w:type="pct"/>
        </w:tcPr>
        <w:p w14:paraId="25B55187" w14:textId="77777777" w:rsidR="00137D90" w:rsidRDefault="00137D90" w:rsidP="009C1E9A">
          <w:pPr>
            <w:pStyle w:val="Footer"/>
            <w:tabs>
              <w:tab w:val="clear" w:pos="8640"/>
              <w:tab w:val="right" w:pos="9360"/>
            </w:tabs>
          </w:pPr>
        </w:p>
        <w:p w14:paraId="38056B7B" w14:textId="77777777" w:rsidR="001A4310" w:rsidRDefault="001A4310" w:rsidP="009C1E9A">
          <w:pPr>
            <w:pStyle w:val="Footer"/>
            <w:tabs>
              <w:tab w:val="clear" w:pos="8640"/>
              <w:tab w:val="right" w:pos="9360"/>
            </w:tabs>
          </w:pPr>
        </w:p>
        <w:p w14:paraId="42F91371" w14:textId="77777777" w:rsidR="00137D90" w:rsidRDefault="00137D90" w:rsidP="009C1E9A">
          <w:pPr>
            <w:pStyle w:val="Footer"/>
            <w:tabs>
              <w:tab w:val="clear" w:pos="8640"/>
              <w:tab w:val="right" w:pos="9360"/>
            </w:tabs>
          </w:pPr>
        </w:p>
      </w:tc>
      <w:tc>
        <w:tcPr>
          <w:tcW w:w="2453" w:type="pct"/>
        </w:tcPr>
        <w:p w14:paraId="686BB402" w14:textId="77777777" w:rsidR="00137D90" w:rsidRDefault="00137D90" w:rsidP="009C1E9A">
          <w:pPr>
            <w:pStyle w:val="Footer"/>
            <w:tabs>
              <w:tab w:val="clear" w:pos="8640"/>
              <w:tab w:val="right" w:pos="9360"/>
            </w:tabs>
            <w:jc w:val="right"/>
          </w:pPr>
        </w:p>
      </w:tc>
    </w:tr>
    <w:tr w:rsidR="00577FE1" w14:paraId="1D299AF1" w14:textId="77777777" w:rsidTr="009C1E9A">
      <w:trPr>
        <w:cantSplit/>
      </w:trPr>
      <w:tc>
        <w:tcPr>
          <w:tcW w:w="0" w:type="pct"/>
        </w:tcPr>
        <w:p w14:paraId="3379BAE1" w14:textId="77777777" w:rsidR="00EC379B" w:rsidRDefault="00EC379B" w:rsidP="009C1E9A">
          <w:pPr>
            <w:pStyle w:val="Footer"/>
            <w:tabs>
              <w:tab w:val="clear" w:pos="8640"/>
              <w:tab w:val="right" w:pos="9360"/>
            </w:tabs>
          </w:pPr>
        </w:p>
      </w:tc>
      <w:tc>
        <w:tcPr>
          <w:tcW w:w="2395" w:type="pct"/>
        </w:tcPr>
        <w:p w14:paraId="60030634" w14:textId="44834E7C" w:rsidR="00EC379B" w:rsidRPr="009C1E9A" w:rsidRDefault="009266D3" w:rsidP="009C1E9A">
          <w:pPr>
            <w:pStyle w:val="Footer"/>
            <w:tabs>
              <w:tab w:val="clear" w:pos="8640"/>
              <w:tab w:val="right" w:pos="9360"/>
            </w:tabs>
            <w:rPr>
              <w:rFonts w:ascii="Shruti" w:hAnsi="Shruti"/>
              <w:sz w:val="22"/>
            </w:rPr>
          </w:pPr>
          <w:r>
            <w:rPr>
              <w:rFonts w:ascii="Shruti" w:hAnsi="Shruti"/>
              <w:sz w:val="22"/>
            </w:rPr>
            <w:t>87R 22311</w:t>
          </w:r>
        </w:p>
      </w:tc>
      <w:tc>
        <w:tcPr>
          <w:tcW w:w="2453" w:type="pct"/>
        </w:tcPr>
        <w:p w14:paraId="6F11E921" w14:textId="77F88607" w:rsidR="00EC379B" w:rsidRDefault="009266D3" w:rsidP="009C1E9A">
          <w:pPr>
            <w:pStyle w:val="Footer"/>
            <w:tabs>
              <w:tab w:val="clear" w:pos="8640"/>
              <w:tab w:val="right" w:pos="9360"/>
            </w:tabs>
            <w:jc w:val="right"/>
          </w:pPr>
          <w:r>
            <w:fldChar w:fldCharType="begin"/>
          </w:r>
          <w:r>
            <w:instrText xml:space="preserve"> DOCPROPERTY  OTID  \* MERGEFORMAT </w:instrText>
          </w:r>
          <w:r>
            <w:fldChar w:fldCharType="separate"/>
          </w:r>
          <w:r w:rsidR="00902F8C">
            <w:t>21.112.564</w:t>
          </w:r>
          <w:r>
            <w:fldChar w:fldCharType="end"/>
          </w:r>
        </w:p>
      </w:tc>
    </w:tr>
    <w:tr w:rsidR="00577FE1" w14:paraId="46CCD20F" w14:textId="77777777" w:rsidTr="009C1E9A">
      <w:trPr>
        <w:cantSplit/>
      </w:trPr>
      <w:tc>
        <w:tcPr>
          <w:tcW w:w="0" w:type="pct"/>
        </w:tcPr>
        <w:p w14:paraId="6029BE14" w14:textId="77777777" w:rsidR="00EC379B" w:rsidRDefault="00EC379B" w:rsidP="009C1E9A">
          <w:pPr>
            <w:pStyle w:val="Footer"/>
            <w:tabs>
              <w:tab w:val="clear" w:pos="4320"/>
              <w:tab w:val="clear" w:pos="8640"/>
              <w:tab w:val="left" w:pos="2865"/>
            </w:tabs>
          </w:pPr>
        </w:p>
      </w:tc>
      <w:tc>
        <w:tcPr>
          <w:tcW w:w="2395" w:type="pct"/>
        </w:tcPr>
        <w:p w14:paraId="3C6DFDC0" w14:textId="7897742C" w:rsidR="00EC379B" w:rsidRPr="009C1E9A" w:rsidRDefault="009266D3" w:rsidP="009C1E9A">
          <w:pPr>
            <w:pStyle w:val="Footer"/>
            <w:tabs>
              <w:tab w:val="clear" w:pos="4320"/>
              <w:tab w:val="clear" w:pos="8640"/>
              <w:tab w:val="left" w:pos="2865"/>
            </w:tabs>
            <w:rPr>
              <w:rFonts w:ascii="Shruti" w:hAnsi="Shruti"/>
              <w:sz w:val="22"/>
            </w:rPr>
          </w:pPr>
          <w:r>
            <w:rPr>
              <w:rFonts w:ascii="Shruti" w:hAnsi="Shruti"/>
              <w:sz w:val="22"/>
            </w:rPr>
            <w:t>Substitute Document Number: 87R 17856</w:t>
          </w:r>
        </w:p>
      </w:tc>
      <w:tc>
        <w:tcPr>
          <w:tcW w:w="2453" w:type="pct"/>
        </w:tcPr>
        <w:p w14:paraId="62AC8B96" w14:textId="77777777" w:rsidR="00EC379B" w:rsidRDefault="00EC379B" w:rsidP="006D504F">
          <w:pPr>
            <w:pStyle w:val="Footer"/>
            <w:rPr>
              <w:rStyle w:val="PageNumber"/>
            </w:rPr>
          </w:pPr>
        </w:p>
        <w:p w14:paraId="1073D55C" w14:textId="77777777" w:rsidR="00EC379B" w:rsidRDefault="00EC379B" w:rsidP="009C1E9A">
          <w:pPr>
            <w:pStyle w:val="Footer"/>
            <w:tabs>
              <w:tab w:val="clear" w:pos="8640"/>
              <w:tab w:val="right" w:pos="9360"/>
            </w:tabs>
            <w:jc w:val="right"/>
          </w:pPr>
        </w:p>
      </w:tc>
    </w:tr>
    <w:tr w:rsidR="00577FE1" w14:paraId="6901C10E" w14:textId="77777777" w:rsidTr="009C1E9A">
      <w:trPr>
        <w:cantSplit/>
        <w:trHeight w:val="323"/>
      </w:trPr>
      <w:tc>
        <w:tcPr>
          <w:tcW w:w="0" w:type="pct"/>
          <w:gridSpan w:val="3"/>
        </w:tcPr>
        <w:p w14:paraId="3AA366A9" w14:textId="658A20B4" w:rsidR="00EC379B" w:rsidRDefault="009266D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02F8C">
            <w:rPr>
              <w:rStyle w:val="PageNumber"/>
              <w:noProof/>
            </w:rPr>
            <w:t>2</w:t>
          </w:r>
          <w:r>
            <w:rPr>
              <w:rStyle w:val="PageNumber"/>
            </w:rPr>
            <w:fldChar w:fldCharType="end"/>
          </w:r>
        </w:p>
        <w:p w14:paraId="29A639BD" w14:textId="77777777" w:rsidR="00EC379B" w:rsidRDefault="00EC379B" w:rsidP="009C1E9A">
          <w:pPr>
            <w:pStyle w:val="Footer"/>
            <w:tabs>
              <w:tab w:val="clear" w:pos="8640"/>
              <w:tab w:val="right" w:pos="9360"/>
            </w:tabs>
            <w:jc w:val="center"/>
          </w:pPr>
        </w:p>
      </w:tc>
    </w:tr>
  </w:tbl>
  <w:p w14:paraId="0358152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B2967" w14:textId="77777777" w:rsidR="0030781A" w:rsidRDefault="00307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7DCE6" w14:textId="77777777" w:rsidR="00000000" w:rsidRDefault="009266D3">
      <w:r>
        <w:separator/>
      </w:r>
    </w:p>
  </w:footnote>
  <w:footnote w:type="continuationSeparator" w:id="0">
    <w:p w14:paraId="549CDAFF" w14:textId="77777777" w:rsidR="00000000" w:rsidRDefault="00926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6787E" w14:textId="77777777" w:rsidR="0030781A" w:rsidRDefault="00307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0CB49" w14:textId="77777777" w:rsidR="0030781A" w:rsidRDefault="00307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75C0" w14:textId="77777777" w:rsidR="0030781A" w:rsidRDefault="0030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10E"/>
    <w:multiLevelType w:val="hybridMultilevel"/>
    <w:tmpl w:val="59D84366"/>
    <w:lvl w:ilvl="0" w:tplc="B644017C">
      <w:start w:val="1"/>
      <w:numFmt w:val="bullet"/>
      <w:lvlText w:val=""/>
      <w:lvlJc w:val="left"/>
      <w:pPr>
        <w:ind w:left="720" w:hanging="360"/>
      </w:pPr>
      <w:rPr>
        <w:rFonts w:ascii="Symbol" w:hAnsi="Symbol" w:hint="default"/>
      </w:rPr>
    </w:lvl>
    <w:lvl w:ilvl="1" w:tplc="6D26A948" w:tentative="1">
      <w:start w:val="1"/>
      <w:numFmt w:val="bullet"/>
      <w:lvlText w:val="o"/>
      <w:lvlJc w:val="left"/>
      <w:pPr>
        <w:ind w:left="1440" w:hanging="360"/>
      </w:pPr>
      <w:rPr>
        <w:rFonts w:ascii="Courier New" w:hAnsi="Courier New" w:cs="Courier New" w:hint="default"/>
      </w:rPr>
    </w:lvl>
    <w:lvl w:ilvl="2" w:tplc="D58E5690" w:tentative="1">
      <w:start w:val="1"/>
      <w:numFmt w:val="bullet"/>
      <w:lvlText w:val=""/>
      <w:lvlJc w:val="left"/>
      <w:pPr>
        <w:ind w:left="2160" w:hanging="360"/>
      </w:pPr>
      <w:rPr>
        <w:rFonts w:ascii="Wingdings" w:hAnsi="Wingdings" w:hint="default"/>
      </w:rPr>
    </w:lvl>
    <w:lvl w:ilvl="3" w:tplc="486E26D8" w:tentative="1">
      <w:start w:val="1"/>
      <w:numFmt w:val="bullet"/>
      <w:lvlText w:val=""/>
      <w:lvlJc w:val="left"/>
      <w:pPr>
        <w:ind w:left="2880" w:hanging="360"/>
      </w:pPr>
      <w:rPr>
        <w:rFonts w:ascii="Symbol" w:hAnsi="Symbol" w:hint="default"/>
      </w:rPr>
    </w:lvl>
    <w:lvl w:ilvl="4" w:tplc="B56A3CBE" w:tentative="1">
      <w:start w:val="1"/>
      <w:numFmt w:val="bullet"/>
      <w:lvlText w:val="o"/>
      <w:lvlJc w:val="left"/>
      <w:pPr>
        <w:ind w:left="3600" w:hanging="360"/>
      </w:pPr>
      <w:rPr>
        <w:rFonts w:ascii="Courier New" w:hAnsi="Courier New" w:cs="Courier New" w:hint="default"/>
      </w:rPr>
    </w:lvl>
    <w:lvl w:ilvl="5" w:tplc="AF2A93E6" w:tentative="1">
      <w:start w:val="1"/>
      <w:numFmt w:val="bullet"/>
      <w:lvlText w:val=""/>
      <w:lvlJc w:val="left"/>
      <w:pPr>
        <w:ind w:left="4320" w:hanging="360"/>
      </w:pPr>
      <w:rPr>
        <w:rFonts w:ascii="Wingdings" w:hAnsi="Wingdings" w:hint="default"/>
      </w:rPr>
    </w:lvl>
    <w:lvl w:ilvl="6" w:tplc="7F349490" w:tentative="1">
      <w:start w:val="1"/>
      <w:numFmt w:val="bullet"/>
      <w:lvlText w:val=""/>
      <w:lvlJc w:val="left"/>
      <w:pPr>
        <w:ind w:left="5040" w:hanging="360"/>
      </w:pPr>
      <w:rPr>
        <w:rFonts w:ascii="Symbol" w:hAnsi="Symbol" w:hint="default"/>
      </w:rPr>
    </w:lvl>
    <w:lvl w:ilvl="7" w:tplc="EAF43EDA" w:tentative="1">
      <w:start w:val="1"/>
      <w:numFmt w:val="bullet"/>
      <w:lvlText w:val="o"/>
      <w:lvlJc w:val="left"/>
      <w:pPr>
        <w:ind w:left="5760" w:hanging="360"/>
      </w:pPr>
      <w:rPr>
        <w:rFonts w:ascii="Courier New" w:hAnsi="Courier New" w:cs="Courier New" w:hint="default"/>
      </w:rPr>
    </w:lvl>
    <w:lvl w:ilvl="8" w:tplc="90D48158" w:tentative="1">
      <w:start w:val="1"/>
      <w:numFmt w:val="bullet"/>
      <w:lvlText w:val=""/>
      <w:lvlJc w:val="left"/>
      <w:pPr>
        <w:ind w:left="6480" w:hanging="360"/>
      </w:pPr>
      <w:rPr>
        <w:rFonts w:ascii="Wingdings" w:hAnsi="Wingdings" w:hint="default"/>
      </w:rPr>
    </w:lvl>
  </w:abstractNum>
  <w:abstractNum w:abstractNumId="1" w15:restartNumberingAfterBreak="0">
    <w:nsid w:val="01BF199C"/>
    <w:multiLevelType w:val="hybridMultilevel"/>
    <w:tmpl w:val="6ED8D4DA"/>
    <w:lvl w:ilvl="0" w:tplc="4E740F14">
      <w:start w:val="1"/>
      <w:numFmt w:val="bullet"/>
      <w:lvlText w:val=""/>
      <w:lvlJc w:val="left"/>
      <w:pPr>
        <w:tabs>
          <w:tab w:val="num" w:pos="720"/>
        </w:tabs>
        <w:ind w:left="720" w:hanging="360"/>
      </w:pPr>
      <w:rPr>
        <w:rFonts w:ascii="Symbol" w:hAnsi="Symbol" w:hint="default"/>
      </w:rPr>
    </w:lvl>
    <w:lvl w:ilvl="1" w:tplc="C89217C0" w:tentative="1">
      <w:start w:val="1"/>
      <w:numFmt w:val="bullet"/>
      <w:lvlText w:val="o"/>
      <w:lvlJc w:val="left"/>
      <w:pPr>
        <w:ind w:left="1440" w:hanging="360"/>
      </w:pPr>
      <w:rPr>
        <w:rFonts w:ascii="Courier New" w:hAnsi="Courier New" w:cs="Courier New" w:hint="default"/>
      </w:rPr>
    </w:lvl>
    <w:lvl w:ilvl="2" w:tplc="95823916" w:tentative="1">
      <w:start w:val="1"/>
      <w:numFmt w:val="bullet"/>
      <w:lvlText w:val=""/>
      <w:lvlJc w:val="left"/>
      <w:pPr>
        <w:ind w:left="2160" w:hanging="360"/>
      </w:pPr>
      <w:rPr>
        <w:rFonts w:ascii="Wingdings" w:hAnsi="Wingdings" w:hint="default"/>
      </w:rPr>
    </w:lvl>
    <w:lvl w:ilvl="3" w:tplc="4F8C3DD2" w:tentative="1">
      <w:start w:val="1"/>
      <w:numFmt w:val="bullet"/>
      <w:lvlText w:val=""/>
      <w:lvlJc w:val="left"/>
      <w:pPr>
        <w:ind w:left="2880" w:hanging="360"/>
      </w:pPr>
      <w:rPr>
        <w:rFonts w:ascii="Symbol" w:hAnsi="Symbol" w:hint="default"/>
      </w:rPr>
    </w:lvl>
    <w:lvl w:ilvl="4" w:tplc="FBE88AAC" w:tentative="1">
      <w:start w:val="1"/>
      <w:numFmt w:val="bullet"/>
      <w:lvlText w:val="o"/>
      <w:lvlJc w:val="left"/>
      <w:pPr>
        <w:ind w:left="3600" w:hanging="360"/>
      </w:pPr>
      <w:rPr>
        <w:rFonts w:ascii="Courier New" w:hAnsi="Courier New" w:cs="Courier New" w:hint="default"/>
      </w:rPr>
    </w:lvl>
    <w:lvl w:ilvl="5" w:tplc="74AC4594" w:tentative="1">
      <w:start w:val="1"/>
      <w:numFmt w:val="bullet"/>
      <w:lvlText w:val=""/>
      <w:lvlJc w:val="left"/>
      <w:pPr>
        <w:ind w:left="4320" w:hanging="360"/>
      </w:pPr>
      <w:rPr>
        <w:rFonts w:ascii="Wingdings" w:hAnsi="Wingdings" w:hint="default"/>
      </w:rPr>
    </w:lvl>
    <w:lvl w:ilvl="6" w:tplc="9E28F84E" w:tentative="1">
      <w:start w:val="1"/>
      <w:numFmt w:val="bullet"/>
      <w:lvlText w:val=""/>
      <w:lvlJc w:val="left"/>
      <w:pPr>
        <w:ind w:left="5040" w:hanging="360"/>
      </w:pPr>
      <w:rPr>
        <w:rFonts w:ascii="Symbol" w:hAnsi="Symbol" w:hint="default"/>
      </w:rPr>
    </w:lvl>
    <w:lvl w:ilvl="7" w:tplc="8DECF90A" w:tentative="1">
      <w:start w:val="1"/>
      <w:numFmt w:val="bullet"/>
      <w:lvlText w:val="o"/>
      <w:lvlJc w:val="left"/>
      <w:pPr>
        <w:ind w:left="5760" w:hanging="360"/>
      </w:pPr>
      <w:rPr>
        <w:rFonts w:ascii="Courier New" w:hAnsi="Courier New" w:cs="Courier New" w:hint="default"/>
      </w:rPr>
    </w:lvl>
    <w:lvl w:ilvl="8" w:tplc="7696C636" w:tentative="1">
      <w:start w:val="1"/>
      <w:numFmt w:val="bullet"/>
      <w:lvlText w:val=""/>
      <w:lvlJc w:val="left"/>
      <w:pPr>
        <w:ind w:left="6480" w:hanging="360"/>
      </w:pPr>
      <w:rPr>
        <w:rFonts w:ascii="Wingdings" w:hAnsi="Wingdings" w:hint="default"/>
      </w:rPr>
    </w:lvl>
  </w:abstractNum>
  <w:abstractNum w:abstractNumId="2" w15:restartNumberingAfterBreak="0">
    <w:nsid w:val="0B782266"/>
    <w:multiLevelType w:val="hybridMultilevel"/>
    <w:tmpl w:val="919ED420"/>
    <w:lvl w:ilvl="0" w:tplc="02523C44">
      <w:start w:val="1"/>
      <w:numFmt w:val="bullet"/>
      <w:lvlText w:val=""/>
      <w:lvlJc w:val="left"/>
      <w:pPr>
        <w:ind w:left="720" w:hanging="360"/>
      </w:pPr>
      <w:rPr>
        <w:rFonts w:ascii="Symbol" w:hAnsi="Symbol" w:hint="default"/>
      </w:rPr>
    </w:lvl>
    <w:lvl w:ilvl="1" w:tplc="52C82DC2" w:tentative="1">
      <w:start w:val="1"/>
      <w:numFmt w:val="bullet"/>
      <w:lvlText w:val="o"/>
      <w:lvlJc w:val="left"/>
      <w:pPr>
        <w:ind w:left="1440" w:hanging="360"/>
      </w:pPr>
      <w:rPr>
        <w:rFonts w:ascii="Courier New" w:hAnsi="Courier New" w:cs="Courier New" w:hint="default"/>
      </w:rPr>
    </w:lvl>
    <w:lvl w:ilvl="2" w:tplc="F552D848" w:tentative="1">
      <w:start w:val="1"/>
      <w:numFmt w:val="bullet"/>
      <w:lvlText w:val=""/>
      <w:lvlJc w:val="left"/>
      <w:pPr>
        <w:ind w:left="2160" w:hanging="360"/>
      </w:pPr>
      <w:rPr>
        <w:rFonts w:ascii="Wingdings" w:hAnsi="Wingdings" w:hint="default"/>
      </w:rPr>
    </w:lvl>
    <w:lvl w:ilvl="3" w:tplc="F61C41DE" w:tentative="1">
      <w:start w:val="1"/>
      <w:numFmt w:val="bullet"/>
      <w:lvlText w:val=""/>
      <w:lvlJc w:val="left"/>
      <w:pPr>
        <w:ind w:left="2880" w:hanging="360"/>
      </w:pPr>
      <w:rPr>
        <w:rFonts w:ascii="Symbol" w:hAnsi="Symbol" w:hint="default"/>
      </w:rPr>
    </w:lvl>
    <w:lvl w:ilvl="4" w:tplc="2CCABC0E" w:tentative="1">
      <w:start w:val="1"/>
      <w:numFmt w:val="bullet"/>
      <w:lvlText w:val="o"/>
      <w:lvlJc w:val="left"/>
      <w:pPr>
        <w:ind w:left="3600" w:hanging="360"/>
      </w:pPr>
      <w:rPr>
        <w:rFonts w:ascii="Courier New" w:hAnsi="Courier New" w:cs="Courier New" w:hint="default"/>
      </w:rPr>
    </w:lvl>
    <w:lvl w:ilvl="5" w:tplc="0B922190" w:tentative="1">
      <w:start w:val="1"/>
      <w:numFmt w:val="bullet"/>
      <w:lvlText w:val=""/>
      <w:lvlJc w:val="left"/>
      <w:pPr>
        <w:ind w:left="4320" w:hanging="360"/>
      </w:pPr>
      <w:rPr>
        <w:rFonts w:ascii="Wingdings" w:hAnsi="Wingdings" w:hint="default"/>
      </w:rPr>
    </w:lvl>
    <w:lvl w:ilvl="6" w:tplc="D3EE11BC" w:tentative="1">
      <w:start w:val="1"/>
      <w:numFmt w:val="bullet"/>
      <w:lvlText w:val=""/>
      <w:lvlJc w:val="left"/>
      <w:pPr>
        <w:ind w:left="5040" w:hanging="360"/>
      </w:pPr>
      <w:rPr>
        <w:rFonts w:ascii="Symbol" w:hAnsi="Symbol" w:hint="default"/>
      </w:rPr>
    </w:lvl>
    <w:lvl w:ilvl="7" w:tplc="B2B0B266" w:tentative="1">
      <w:start w:val="1"/>
      <w:numFmt w:val="bullet"/>
      <w:lvlText w:val="o"/>
      <w:lvlJc w:val="left"/>
      <w:pPr>
        <w:ind w:left="5760" w:hanging="360"/>
      </w:pPr>
      <w:rPr>
        <w:rFonts w:ascii="Courier New" w:hAnsi="Courier New" w:cs="Courier New" w:hint="default"/>
      </w:rPr>
    </w:lvl>
    <w:lvl w:ilvl="8" w:tplc="99E0C2B6" w:tentative="1">
      <w:start w:val="1"/>
      <w:numFmt w:val="bullet"/>
      <w:lvlText w:val=""/>
      <w:lvlJc w:val="left"/>
      <w:pPr>
        <w:ind w:left="6480" w:hanging="360"/>
      </w:pPr>
      <w:rPr>
        <w:rFonts w:ascii="Wingdings" w:hAnsi="Wingdings" w:hint="default"/>
      </w:rPr>
    </w:lvl>
  </w:abstractNum>
  <w:abstractNum w:abstractNumId="3" w15:restartNumberingAfterBreak="0">
    <w:nsid w:val="1D3A780D"/>
    <w:multiLevelType w:val="hybridMultilevel"/>
    <w:tmpl w:val="1064200E"/>
    <w:lvl w:ilvl="0" w:tplc="83D63BE2">
      <w:start w:val="1"/>
      <w:numFmt w:val="decimal"/>
      <w:lvlText w:val="(%1)"/>
      <w:lvlJc w:val="left"/>
      <w:pPr>
        <w:ind w:left="795" w:hanging="435"/>
      </w:pPr>
      <w:rPr>
        <w:rFonts w:hint="default"/>
      </w:rPr>
    </w:lvl>
    <w:lvl w:ilvl="1" w:tplc="C3841B16" w:tentative="1">
      <w:start w:val="1"/>
      <w:numFmt w:val="lowerLetter"/>
      <w:lvlText w:val="%2."/>
      <w:lvlJc w:val="left"/>
      <w:pPr>
        <w:ind w:left="1440" w:hanging="360"/>
      </w:pPr>
    </w:lvl>
    <w:lvl w:ilvl="2" w:tplc="6F52F828" w:tentative="1">
      <w:start w:val="1"/>
      <w:numFmt w:val="lowerRoman"/>
      <w:lvlText w:val="%3."/>
      <w:lvlJc w:val="right"/>
      <w:pPr>
        <w:ind w:left="2160" w:hanging="180"/>
      </w:pPr>
    </w:lvl>
    <w:lvl w:ilvl="3" w:tplc="B7EC749C" w:tentative="1">
      <w:start w:val="1"/>
      <w:numFmt w:val="decimal"/>
      <w:lvlText w:val="%4."/>
      <w:lvlJc w:val="left"/>
      <w:pPr>
        <w:ind w:left="2880" w:hanging="360"/>
      </w:pPr>
    </w:lvl>
    <w:lvl w:ilvl="4" w:tplc="DF984C8A" w:tentative="1">
      <w:start w:val="1"/>
      <w:numFmt w:val="lowerLetter"/>
      <w:lvlText w:val="%5."/>
      <w:lvlJc w:val="left"/>
      <w:pPr>
        <w:ind w:left="3600" w:hanging="360"/>
      </w:pPr>
    </w:lvl>
    <w:lvl w:ilvl="5" w:tplc="B2A866C6" w:tentative="1">
      <w:start w:val="1"/>
      <w:numFmt w:val="lowerRoman"/>
      <w:lvlText w:val="%6."/>
      <w:lvlJc w:val="right"/>
      <w:pPr>
        <w:ind w:left="4320" w:hanging="180"/>
      </w:pPr>
    </w:lvl>
    <w:lvl w:ilvl="6" w:tplc="3E7A2354" w:tentative="1">
      <w:start w:val="1"/>
      <w:numFmt w:val="decimal"/>
      <w:lvlText w:val="%7."/>
      <w:lvlJc w:val="left"/>
      <w:pPr>
        <w:ind w:left="5040" w:hanging="360"/>
      </w:pPr>
    </w:lvl>
    <w:lvl w:ilvl="7" w:tplc="CC626676" w:tentative="1">
      <w:start w:val="1"/>
      <w:numFmt w:val="lowerLetter"/>
      <w:lvlText w:val="%8."/>
      <w:lvlJc w:val="left"/>
      <w:pPr>
        <w:ind w:left="5760" w:hanging="360"/>
      </w:pPr>
    </w:lvl>
    <w:lvl w:ilvl="8" w:tplc="39FE4670" w:tentative="1">
      <w:start w:val="1"/>
      <w:numFmt w:val="lowerRoman"/>
      <w:lvlText w:val="%9."/>
      <w:lvlJc w:val="right"/>
      <w:pPr>
        <w:ind w:left="6480" w:hanging="180"/>
      </w:pPr>
    </w:lvl>
  </w:abstractNum>
  <w:abstractNum w:abstractNumId="4" w15:restartNumberingAfterBreak="0">
    <w:nsid w:val="1D9C1409"/>
    <w:multiLevelType w:val="hybridMultilevel"/>
    <w:tmpl w:val="B44C7F4C"/>
    <w:lvl w:ilvl="0" w:tplc="B4E6550A">
      <w:start w:val="1"/>
      <w:numFmt w:val="bullet"/>
      <w:lvlText w:val=""/>
      <w:lvlJc w:val="left"/>
      <w:pPr>
        <w:ind w:left="720" w:hanging="360"/>
      </w:pPr>
      <w:rPr>
        <w:rFonts w:ascii="Symbol" w:hAnsi="Symbol" w:hint="default"/>
      </w:rPr>
    </w:lvl>
    <w:lvl w:ilvl="1" w:tplc="FC2EF33A" w:tentative="1">
      <w:start w:val="1"/>
      <w:numFmt w:val="bullet"/>
      <w:lvlText w:val="o"/>
      <w:lvlJc w:val="left"/>
      <w:pPr>
        <w:ind w:left="1440" w:hanging="360"/>
      </w:pPr>
      <w:rPr>
        <w:rFonts w:ascii="Courier New" w:hAnsi="Courier New" w:cs="Courier New" w:hint="default"/>
      </w:rPr>
    </w:lvl>
    <w:lvl w:ilvl="2" w:tplc="955210BA" w:tentative="1">
      <w:start w:val="1"/>
      <w:numFmt w:val="bullet"/>
      <w:lvlText w:val=""/>
      <w:lvlJc w:val="left"/>
      <w:pPr>
        <w:ind w:left="2160" w:hanging="360"/>
      </w:pPr>
      <w:rPr>
        <w:rFonts w:ascii="Wingdings" w:hAnsi="Wingdings" w:hint="default"/>
      </w:rPr>
    </w:lvl>
    <w:lvl w:ilvl="3" w:tplc="219A51EC" w:tentative="1">
      <w:start w:val="1"/>
      <w:numFmt w:val="bullet"/>
      <w:lvlText w:val=""/>
      <w:lvlJc w:val="left"/>
      <w:pPr>
        <w:ind w:left="2880" w:hanging="360"/>
      </w:pPr>
      <w:rPr>
        <w:rFonts w:ascii="Symbol" w:hAnsi="Symbol" w:hint="default"/>
      </w:rPr>
    </w:lvl>
    <w:lvl w:ilvl="4" w:tplc="1E3AFC70" w:tentative="1">
      <w:start w:val="1"/>
      <w:numFmt w:val="bullet"/>
      <w:lvlText w:val="o"/>
      <w:lvlJc w:val="left"/>
      <w:pPr>
        <w:ind w:left="3600" w:hanging="360"/>
      </w:pPr>
      <w:rPr>
        <w:rFonts w:ascii="Courier New" w:hAnsi="Courier New" w:cs="Courier New" w:hint="default"/>
      </w:rPr>
    </w:lvl>
    <w:lvl w:ilvl="5" w:tplc="E9283718" w:tentative="1">
      <w:start w:val="1"/>
      <w:numFmt w:val="bullet"/>
      <w:lvlText w:val=""/>
      <w:lvlJc w:val="left"/>
      <w:pPr>
        <w:ind w:left="4320" w:hanging="360"/>
      </w:pPr>
      <w:rPr>
        <w:rFonts w:ascii="Wingdings" w:hAnsi="Wingdings" w:hint="default"/>
      </w:rPr>
    </w:lvl>
    <w:lvl w:ilvl="6" w:tplc="0A26B6B6" w:tentative="1">
      <w:start w:val="1"/>
      <w:numFmt w:val="bullet"/>
      <w:lvlText w:val=""/>
      <w:lvlJc w:val="left"/>
      <w:pPr>
        <w:ind w:left="5040" w:hanging="360"/>
      </w:pPr>
      <w:rPr>
        <w:rFonts w:ascii="Symbol" w:hAnsi="Symbol" w:hint="default"/>
      </w:rPr>
    </w:lvl>
    <w:lvl w:ilvl="7" w:tplc="D47AE988" w:tentative="1">
      <w:start w:val="1"/>
      <w:numFmt w:val="bullet"/>
      <w:lvlText w:val="o"/>
      <w:lvlJc w:val="left"/>
      <w:pPr>
        <w:ind w:left="5760" w:hanging="360"/>
      </w:pPr>
      <w:rPr>
        <w:rFonts w:ascii="Courier New" w:hAnsi="Courier New" w:cs="Courier New" w:hint="default"/>
      </w:rPr>
    </w:lvl>
    <w:lvl w:ilvl="8" w:tplc="9FF28EB2" w:tentative="1">
      <w:start w:val="1"/>
      <w:numFmt w:val="bullet"/>
      <w:lvlText w:val=""/>
      <w:lvlJc w:val="left"/>
      <w:pPr>
        <w:ind w:left="6480" w:hanging="360"/>
      </w:pPr>
      <w:rPr>
        <w:rFonts w:ascii="Wingdings" w:hAnsi="Wingdings" w:hint="default"/>
      </w:rPr>
    </w:lvl>
  </w:abstractNum>
  <w:abstractNum w:abstractNumId="5" w15:restartNumberingAfterBreak="0">
    <w:nsid w:val="42B60BFF"/>
    <w:multiLevelType w:val="hybridMultilevel"/>
    <w:tmpl w:val="83C226D0"/>
    <w:lvl w:ilvl="0" w:tplc="3C2252FC">
      <w:start w:val="1"/>
      <w:numFmt w:val="decimal"/>
      <w:lvlText w:val="(%1)"/>
      <w:lvlJc w:val="left"/>
      <w:pPr>
        <w:ind w:left="720" w:hanging="360"/>
      </w:pPr>
      <w:rPr>
        <w:rFonts w:hint="default"/>
      </w:rPr>
    </w:lvl>
    <w:lvl w:ilvl="1" w:tplc="0952D790" w:tentative="1">
      <w:start w:val="1"/>
      <w:numFmt w:val="lowerLetter"/>
      <w:lvlText w:val="%2."/>
      <w:lvlJc w:val="left"/>
      <w:pPr>
        <w:ind w:left="1440" w:hanging="360"/>
      </w:pPr>
    </w:lvl>
    <w:lvl w:ilvl="2" w:tplc="29D055A6" w:tentative="1">
      <w:start w:val="1"/>
      <w:numFmt w:val="lowerRoman"/>
      <w:lvlText w:val="%3."/>
      <w:lvlJc w:val="right"/>
      <w:pPr>
        <w:ind w:left="2160" w:hanging="180"/>
      </w:pPr>
    </w:lvl>
    <w:lvl w:ilvl="3" w:tplc="48DC6EB0" w:tentative="1">
      <w:start w:val="1"/>
      <w:numFmt w:val="decimal"/>
      <w:lvlText w:val="%4."/>
      <w:lvlJc w:val="left"/>
      <w:pPr>
        <w:ind w:left="2880" w:hanging="360"/>
      </w:pPr>
    </w:lvl>
    <w:lvl w:ilvl="4" w:tplc="AF00448C" w:tentative="1">
      <w:start w:val="1"/>
      <w:numFmt w:val="lowerLetter"/>
      <w:lvlText w:val="%5."/>
      <w:lvlJc w:val="left"/>
      <w:pPr>
        <w:ind w:left="3600" w:hanging="360"/>
      </w:pPr>
    </w:lvl>
    <w:lvl w:ilvl="5" w:tplc="0240D436" w:tentative="1">
      <w:start w:val="1"/>
      <w:numFmt w:val="lowerRoman"/>
      <w:lvlText w:val="%6."/>
      <w:lvlJc w:val="right"/>
      <w:pPr>
        <w:ind w:left="4320" w:hanging="180"/>
      </w:pPr>
    </w:lvl>
    <w:lvl w:ilvl="6" w:tplc="B1CA30CC" w:tentative="1">
      <w:start w:val="1"/>
      <w:numFmt w:val="decimal"/>
      <w:lvlText w:val="%7."/>
      <w:lvlJc w:val="left"/>
      <w:pPr>
        <w:ind w:left="5040" w:hanging="360"/>
      </w:pPr>
    </w:lvl>
    <w:lvl w:ilvl="7" w:tplc="67E65FAA" w:tentative="1">
      <w:start w:val="1"/>
      <w:numFmt w:val="lowerLetter"/>
      <w:lvlText w:val="%8."/>
      <w:lvlJc w:val="left"/>
      <w:pPr>
        <w:ind w:left="5760" w:hanging="360"/>
      </w:pPr>
    </w:lvl>
    <w:lvl w:ilvl="8" w:tplc="5C4AF152" w:tentative="1">
      <w:start w:val="1"/>
      <w:numFmt w:val="lowerRoman"/>
      <w:lvlText w:val="%9."/>
      <w:lvlJc w:val="right"/>
      <w:pPr>
        <w:ind w:left="6480" w:hanging="180"/>
      </w:pPr>
    </w:lvl>
  </w:abstractNum>
  <w:abstractNum w:abstractNumId="6" w15:restartNumberingAfterBreak="0">
    <w:nsid w:val="4B1233D6"/>
    <w:multiLevelType w:val="hybridMultilevel"/>
    <w:tmpl w:val="99A847A6"/>
    <w:lvl w:ilvl="0" w:tplc="493AAE58">
      <w:start w:val="1"/>
      <w:numFmt w:val="bullet"/>
      <w:lvlText w:val=""/>
      <w:lvlJc w:val="left"/>
      <w:pPr>
        <w:ind w:left="720" w:hanging="360"/>
      </w:pPr>
      <w:rPr>
        <w:rFonts w:ascii="Symbol" w:hAnsi="Symbol" w:hint="default"/>
      </w:rPr>
    </w:lvl>
    <w:lvl w:ilvl="1" w:tplc="F30EE108" w:tentative="1">
      <w:start w:val="1"/>
      <w:numFmt w:val="bullet"/>
      <w:lvlText w:val="o"/>
      <w:lvlJc w:val="left"/>
      <w:pPr>
        <w:ind w:left="1440" w:hanging="360"/>
      </w:pPr>
      <w:rPr>
        <w:rFonts w:ascii="Courier New" w:hAnsi="Courier New" w:cs="Courier New" w:hint="default"/>
      </w:rPr>
    </w:lvl>
    <w:lvl w:ilvl="2" w:tplc="B1CC9658" w:tentative="1">
      <w:start w:val="1"/>
      <w:numFmt w:val="bullet"/>
      <w:lvlText w:val=""/>
      <w:lvlJc w:val="left"/>
      <w:pPr>
        <w:ind w:left="2160" w:hanging="360"/>
      </w:pPr>
      <w:rPr>
        <w:rFonts w:ascii="Wingdings" w:hAnsi="Wingdings" w:hint="default"/>
      </w:rPr>
    </w:lvl>
    <w:lvl w:ilvl="3" w:tplc="41F83892" w:tentative="1">
      <w:start w:val="1"/>
      <w:numFmt w:val="bullet"/>
      <w:lvlText w:val=""/>
      <w:lvlJc w:val="left"/>
      <w:pPr>
        <w:ind w:left="2880" w:hanging="360"/>
      </w:pPr>
      <w:rPr>
        <w:rFonts w:ascii="Symbol" w:hAnsi="Symbol" w:hint="default"/>
      </w:rPr>
    </w:lvl>
    <w:lvl w:ilvl="4" w:tplc="8EEEDCD6" w:tentative="1">
      <w:start w:val="1"/>
      <w:numFmt w:val="bullet"/>
      <w:lvlText w:val="o"/>
      <w:lvlJc w:val="left"/>
      <w:pPr>
        <w:ind w:left="3600" w:hanging="360"/>
      </w:pPr>
      <w:rPr>
        <w:rFonts w:ascii="Courier New" w:hAnsi="Courier New" w:cs="Courier New" w:hint="default"/>
      </w:rPr>
    </w:lvl>
    <w:lvl w:ilvl="5" w:tplc="C2B2B492" w:tentative="1">
      <w:start w:val="1"/>
      <w:numFmt w:val="bullet"/>
      <w:lvlText w:val=""/>
      <w:lvlJc w:val="left"/>
      <w:pPr>
        <w:ind w:left="4320" w:hanging="360"/>
      </w:pPr>
      <w:rPr>
        <w:rFonts w:ascii="Wingdings" w:hAnsi="Wingdings" w:hint="default"/>
      </w:rPr>
    </w:lvl>
    <w:lvl w:ilvl="6" w:tplc="D64A85CE" w:tentative="1">
      <w:start w:val="1"/>
      <w:numFmt w:val="bullet"/>
      <w:lvlText w:val=""/>
      <w:lvlJc w:val="left"/>
      <w:pPr>
        <w:ind w:left="5040" w:hanging="360"/>
      </w:pPr>
      <w:rPr>
        <w:rFonts w:ascii="Symbol" w:hAnsi="Symbol" w:hint="default"/>
      </w:rPr>
    </w:lvl>
    <w:lvl w:ilvl="7" w:tplc="A25AE39C" w:tentative="1">
      <w:start w:val="1"/>
      <w:numFmt w:val="bullet"/>
      <w:lvlText w:val="o"/>
      <w:lvlJc w:val="left"/>
      <w:pPr>
        <w:ind w:left="5760" w:hanging="360"/>
      </w:pPr>
      <w:rPr>
        <w:rFonts w:ascii="Courier New" w:hAnsi="Courier New" w:cs="Courier New" w:hint="default"/>
      </w:rPr>
    </w:lvl>
    <w:lvl w:ilvl="8" w:tplc="7098D40C" w:tentative="1">
      <w:start w:val="1"/>
      <w:numFmt w:val="bullet"/>
      <w:lvlText w:val=""/>
      <w:lvlJc w:val="left"/>
      <w:pPr>
        <w:ind w:left="6480" w:hanging="360"/>
      </w:pPr>
      <w:rPr>
        <w:rFonts w:ascii="Wingdings" w:hAnsi="Wingdings" w:hint="default"/>
      </w:rPr>
    </w:lvl>
  </w:abstractNum>
  <w:abstractNum w:abstractNumId="7" w15:restartNumberingAfterBreak="0">
    <w:nsid w:val="4E333D9D"/>
    <w:multiLevelType w:val="hybridMultilevel"/>
    <w:tmpl w:val="00EE1D5E"/>
    <w:lvl w:ilvl="0" w:tplc="7212B22C">
      <w:start w:val="1"/>
      <w:numFmt w:val="decimal"/>
      <w:lvlText w:val="(%1)"/>
      <w:lvlJc w:val="left"/>
      <w:pPr>
        <w:ind w:left="758" w:hanging="398"/>
      </w:pPr>
      <w:rPr>
        <w:rFonts w:hint="default"/>
      </w:rPr>
    </w:lvl>
    <w:lvl w:ilvl="1" w:tplc="B674154C" w:tentative="1">
      <w:start w:val="1"/>
      <w:numFmt w:val="lowerLetter"/>
      <w:lvlText w:val="%2."/>
      <w:lvlJc w:val="left"/>
      <w:pPr>
        <w:ind w:left="1440" w:hanging="360"/>
      </w:pPr>
    </w:lvl>
    <w:lvl w:ilvl="2" w:tplc="85CEB1C4" w:tentative="1">
      <w:start w:val="1"/>
      <w:numFmt w:val="lowerRoman"/>
      <w:lvlText w:val="%3."/>
      <w:lvlJc w:val="right"/>
      <w:pPr>
        <w:ind w:left="2160" w:hanging="180"/>
      </w:pPr>
    </w:lvl>
    <w:lvl w:ilvl="3" w:tplc="5688FAEA" w:tentative="1">
      <w:start w:val="1"/>
      <w:numFmt w:val="decimal"/>
      <w:lvlText w:val="%4."/>
      <w:lvlJc w:val="left"/>
      <w:pPr>
        <w:ind w:left="2880" w:hanging="360"/>
      </w:pPr>
    </w:lvl>
    <w:lvl w:ilvl="4" w:tplc="A06E3232" w:tentative="1">
      <w:start w:val="1"/>
      <w:numFmt w:val="lowerLetter"/>
      <w:lvlText w:val="%5."/>
      <w:lvlJc w:val="left"/>
      <w:pPr>
        <w:ind w:left="3600" w:hanging="360"/>
      </w:pPr>
    </w:lvl>
    <w:lvl w:ilvl="5" w:tplc="20466722" w:tentative="1">
      <w:start w:val="1"/>
      <w:numFmt w:val="lowerRoman"/>
      <w:lvlText w:val="%6."/>
      <w:lvlJc w:val="right"/>
      <w:pPr>
        <w:ind w:left="4320" w:hanging="180"/>
      </w:pPr>
    </w:lvl>
    <w:lvl w:ilvl="6" w:tplc="21F8A918" w:tentative="1">
      <w:start w:val="1"/>
      <w:numFmt w:val="decimal"/>
      <w:lvlText w:val="%7."/>
      <w:lvlJc w:val="left"/>
      <w:pPr>
        <w:ind w:left="5040" w:hanging="360"/>
      </w:pPr>
    </w:lvl>
    <w:lvl w:ilvl="7" w:tplc="A0600F62" w:tentative="1">
      <w:start w:val="1"/>
      <w:numFmt w:val="lowerLetter"/>
      <w:lvlText w:val="%8."/>
      <w:lvlJc w:val="left"/>
      <w:pPr>
        <w:ind w:left="5760" w:hanging="360"/>
      </w:pPr>
    </w:lvl>
    <w:lvl w:ilvl="8" w:tplc="85E63EF0" w:tentative="1">
      <w:start w:val="1"/>
      <w:numFmt w:val="lowerRoman"/>
      <w:lvlText w:val="%9."/>
      <w:lvlJc w:val="right"/>
      <w:pPr>
        <w:ind w:left="6480" w:hanging="180"/>
      </w:pPr>
    </w:lvl>
  </w:abstractNum>
  <w:abstractNum w:abstractNumId="8" w15:restartNumberingAfterBreak="0">
    <w:nsid w:val="5E2320FA"/>
    <w:multiLevelType w:val="hybridMultilevel"/>
    <w:tmpl w:val="880471D4"/>
    <w:lvl w:ilvl="0" w:tplc="844A8EA0">
      <w:start w:val="1"/>
      <w:numFmt w:val="bullet"/>
      <w:lvlText w:val=""/>
      <w:lvlJc w:val="left"/>
      <w:pPr>
        <w:ind w:left="720" w:hanging="360"/>
      </w:pPr>
      <w:rPr>
        <w:rFonts w:ascii="Symbol" w:hAnsi="Symbol" w:hint="default"/>
      </w:rPr>
    </w:lvl>
    <w:lvl w:ilvl="1" w:tplc="1018BC54" w:tentative="1">
      <w:start w:val="1"/>
      <w:numFmt w:val="bullet"/>
      <w:lvlText w:val="o"/>
      <w:lvlJc w:val="left"/>
      <w:pPr>
        <w:ind w:left="1440" w:hanging="360"/>
      </w:pPr>
      <w:rPr>
        <w:rFonts w:ascii="Courier New" w:hAnsi="Courier New" w:cs="Courier New" w:hint="default"/>
      </w:rPr>
    </w:lvl>
    <w:lvl w:ilvl="2" w:tplc="71DC6C94" w:tentative="1">
      <w:start w:val="1"/>
      <w:numFmt w:val="bullet"/>
      <w:lvlText w:val=""/>
      <w:lvlJc w:val="left"/>
      <w:pPr>
        <w:ind w:left="2160" w:hanging="360"/>
      </w:pPr>
      <w:rPr>
        <w:rFonts w:ascii="Wingdings" w:hAnsi="Wingdings" w:hint="default"/>
      </w:rPr>
    </w:lvl>
    <w:lvl w:ilvl="3" w:tplc="D5D60B76" w:tentative="1">
      <w:start w:val="1"/>
      <w:numFmt w:val="bullet"/>
      <w:lvlText w:val=""/>
      <w:lvlJc w:val="left"/>
      <w:pPr>
        <w:ind w:left="2880" w:hanging="360"/>
      </w:pPr>
      <w:rPr>
        <w:rFonts w:ascii="Symbol" w:hAnsi="Symbol" w:hint="default"/>
      </w:rPr>
    </w:lvl>
    <w:lvl w:ilvl="4" w:tplc="F4BECF90" w:tentative="1">
      <w:start w:val="1"/>
      <w:numFmt w:val="bullet"/>
      <w:lvlText w:val="o"/>
      <w:lvlJc w:val="left"/>
      <w:pPr>
        <w:ind w:left="3600" w:hanging="360"/>
      </w:pPr>
      <w:rPr>
        <w:rFonts w:ascii="Courier New" w:hAnsi="Courier New" w:cs="Courier New" w:hint="default"/>
      </w:rPr>
    </w:lvl>
    <w:lvl w:ilvl="5" w:tplc="7846B0E2" w:tentative="1">
      <w:start w:val="1"/>
      <w:numFmt w:val="bullet"/>
      <w:lvlText w:val=""/>
      <w:lvlJc w:val="left"/>
      <w:pPr>
        <w:ind w:left="4320" w:hanging="360"/>
      </w:pPr>
      <w:rPr>
        <w:rFonts w:ascii="Wingdings" w:hAnsi="Wingdings" w:hint="default"/>
      </w:rPr>
    </w:lvl>
    <w:lvl w:ilvl="6" w:tplc="6A4663E6" w:tentative="1">
      <w:start w:val="1"/>
      <w:numFmt w:val="bullet"/>
      <w:lvlText w:val=""/>
      <w:lvlJc w:val="left"/>
      <w:pPr>
        <w:ind w:left="5040" w:hanging="360"/>
      </w:pPr>
      <w:rPr>
        <w:rFonts w:ascii="Symbol" w:hAnsi="Symbol" w:hint="default"/>
      </w:rPr>
    </w:lvl>
    <w:lvl w:ilvl="7" w:tplc="000627D0" w:tentative="1">
      <w:start w:val="1"/>
      <w:numFmt w:val="bullet"/>
      <w:lvlText w:val="o"/>
      <w:lvlJc w:val="left"/>
      <w:pPr>
        <w:ind w:left="5760" w:hanging="360"/>
      </w:pPr>
      <w:rPr>
        <w:rFonts w:ascii="Courier New" w:hAnsi="Courier New" w:cs="Courier New" w:hint="default"/>
      </w:rPr>
    </w:lvl>
    <w:lvl w:ilvl="8" w:tplc="A69A11A8" w:tentative="1">
      <w:start w:val="1"/>
      <w:numFmt w:val="bullet"/>
      <w:lvlText w:val=""/>
      <w:lvlJc w:val="left"/>
      <w:pPr>
        <w:ind w:left="6480" w:hanging="360"/>
      </w:pPr>
      <w:rPr>
        <w:rFonts w:ascii="Wingdings" w:hAnsi="Wingdings" w:hint="default"/>
      </w:rPr>
    </w:lvl>
  </w:abstractNum>
  <w:abstractNum w:abstractNumId="9" w15:restartNumberingAfterBreak="0">
    <w:nsid w:val="62981A8D"/>
    <w:multiLevelType w:val="hybridMultilevel"/>
    <w:tmpl w:val="0F522938"/>
    <w:lvl w:ilvl="0" w:tplc="6C068C8C">
      <w:start w:val="1"/>
      <w:numFmt w:val="decimal"/>
      <w:lvlText w:val="(%1)"/>
      <w:lvlJc w:val="left"/>
      <w:pPr>
        <w:ind w:left="758" w:hanging="398"/>
      </w:pPr>
      <w:rPr>
        <w:rFonts w:hint="default"/>
      </w:rPr>
    </w:lvl>
    <w:lvl w:ilvl="1" w:tplc="6C961DEA" w:tentative="1">
      <w:start w:val="1"/>
      <w:numFmt w:val="lowerLetter"/>
      <w:lvlText w:val="%2."/>
      <w:lvlJc w:val="left"/>
      <w:pPr>
        <w:ind w:left="1440" w:hanging="360"/>
      </w:pPr>
    </w:lvl>
    <w:lvl w:ilvl="2" w:tplc="FBE2A684" w:tentative="1">
      <w:start w:val="1"/>
      <w:numFmt w:val="lowerRoman"/>
      <w:lvlText w:val="%3."/>
      <w:lvlJc w:val="right"/>
      <w:pPr>
        <w:ind w:left="2160" w:hanging="180"/>
      </w:pPr>
    </w:lvl>
    <w:lvl w:ilvl="3" w:tplc="C8DC4F1C" w:tentative="1">
      <w:start w:val="1"/>
      <w:numFmt w:val="decimal"/>
      <w:lvlText w:val="%4."/>
      <w:lvlJc w:val="left"/>
      <w:pPr>
        <w:ind w:left="2880" w:hanging="360"/>
      </w:pPr>
    </w:lvl>
    <w:lvl w:ilvl="4" w:tplc="4A5C0622" w:tentative="1">
      <w:start w:val="1"/>
      <w:numFmt w:val="lowerLetter"/>
      <w:lvlText w:val="%5."/>
      <w:lvlJc w:val="left"/>
      <w:pPr>
        <w:ind w:left="3600" w:hanging="360"/>
      </w:pPr>
    </w:lvl>
    <w:lvl w:ilvl="5" w:tplc="A02AD4CA" w:tentative="1">
      <w:start w:val="1"/>
      <w:numFmt w:val="lowerRoman"/>
      <w:lvlText w:val="%6."/>
      <w:lvlJc w:val="right"/>
      <w:pPr>
        <w:ind w:left="4320" w:hanging="180"/>
      </w:pPr>
    </w:lvl>
    <w:lvl w:ilvl="6" w:tplc="C6ECF466" w:tentative="1">
      <w:start w:val="1"/>
      <w:numFmt w:val="decimal"/>
      <w:lvlText w:val="%7."/>
      <w:lvlJc w:val="left"/>
      <w:pPr>
        <w:ind w:left="5040" w:hanging="360"/>
      </w:pPr>
    </w:lvl>
    <w:lvl w:ilvl="7" w:tplc="B5A4C9C2" w:tentative="1">
      <w:start w:val="1"/>
      <w:numFmt w:val="lowerLetter"/>
      <w:lvlText w:val="%8."/>
      <w:lvlJc w:val="left"/>
      <w:pPr>
        <w:ind w:left="5760" w:hanging="360"/>
      </w:pPr>
    </w:lvl>
    <w:lvl w:ilvl="8" w:tplc="932C9D80" w:tentative="1">
      <w:start w:val="1"/>
      <w:numFmt w:val="lowerRoman"/>
      <w:lvlText w:val="%9."/>
      <w:lvlJc w:val="right"/>
      <w:pPr>
        <w:ind w:left="6480" w:hanging="180"/>
      </w:pPr>
    </w:lvl>
  </w:abstractNum>
  <w:abstractNum w:abstractNumId="10" w15:restartNumberingAfterBreak="0">
    <w:nsid w:val="65873222"/>
    <w:multiLevelType w:val="hybridMultilevel"/>
    <w:tmpl w:val="1FB85E84"/>
    <w:lvl w:ilvl="0" w:tplc="1FB2727E">
      <w:start w:val="1"/>
      <w:numFmt w:val="bullet"/>
      <w:lvlText w:val=""/>
      <w:lvlJc w:val="left"/>
      <w:pPr>
        <w:ind w:left="720" w:hanging="360"/>
      </w:pPr>
      <w:rPr>
        <w:rFonts w:ascii="Symbol" w:hAnsi="Symbol" w:hint="default"/>
      </w:rPr>
    </w:lvl>
    <w:lvl w:ilvl="1" w:tplc="C7687DF4" w:tentative="1">
      <w:start w:val="1"/>
      <w:numFmt w:val="bullet"/>
      <w:lvlText w:val="o"/>
      <w:lvlJc w:val="left"/>
      <w:pPr>
        <w:ind w:left="1440" w:hanging="360"/>
      </w:pPr>
      <w:rPr>
        <w:rFonts w:ascii="Courier New" w:hAnsi="Courier New" w:cs="Courier New" w:hint="default"/>
      </w:rPr>
    </w:lvl>
    <w:lvl w:ilvl="2" w:tplc="85E8AAC2" w:tentative="1">
      <w:start w:val="1"/>
      <w:numFmt w:val="bullet"/>
      <w:lvlText w:val=""/>
      <w:lvlJc w:val="left"/>
      <w:pPr>
        <w:ind w:left="2160" w:hanging="360"/>
      </w:pPr>
      <w:rPr>
        <w:rFonts w:ascii="Wingdings" w:hAnsi="Wingdings" w:hint="default"/>
      </w:rPr>
    </w:lvl>
    <w:lvl w:ilvl="3" w:tplc="67C8E1E4" w:tentative="1">
      <w:start w:val="1"/>
      <w:numFmt w:val="bullet"/>
      <w:lvlText w:val=""/>
      <w:lvlJc w:val="left"/>
      <w:pPr>
        <w:ind w:left="2880" w:hanging="360"/>
      </w:pPr>
      <w:rPr>
        <w:rFonts w:ascii="Symbol" w:hAnsi="Symbol" w:hint="default"/>
      </w:rPr>
    </w:lvl>
    <w:lvl w:ilvl="4" w:tplc="86B8D80C" w:tentative="1">
      <w:start w:val="1"/>
      <w:numFmt w:val="bullet"/>
      <w:lvlText w:val="o"/>
      <w:lvlJc w:val="left"/>
      <w:pPr>
        <w:ind w:left="3600" w:hanging="360"/>
      </w:pPr>
      <w:rPr>
        <w:rFonts w:ascii="Courier New" w:hAnsi="Courier New" w:cs="Courier New" w:hint="default"/>
      </w:rPr>
    </w:lvl>
    <w:lvl w:ilvl="5" w:tplc="BFC6B106" w:tentative="1">
      <w:start w:val="1"/>
      <w:numFmt w:val="bullet"/>
      <w:lvlText w:val=""/>
      <w:lvlJc w:val="left"/>
      <w:pPr>
        <w:ind w:left="4320" w:hanging="360"/>
      </w:pPr>
      <w:rPr>
        <w:rFonts w:ascii="Wingdings" w:hAnsi="Wingdings" w:hint="default"/>
      </w:rPr>
    </w:lvl>
    <w:lvl w:ilvl="6" w:tplc="DE805A96" w:tentative="1">
      <w:start w:val="1"/>
      <w:numFmt w:val="bullet"/>
      <w:lvlText w:val=""/>
      <w:lvlJc w:val="left"/>
      <w:pPr>
        <w:ind w:left="5040" w:hanging="360"/>
      </w:pPr>
      <w:rPr>
        <w:rFonts w:ascii="Symbol" w:hAnsi="Symbol" w:hint="default"/>
      </w:rPr>
    </w:lvl>
    <w:lvl w:ilvl="7" w:tplc="B7583E66" w:tentative="1">
      <w:start w:val="1"/>
      <w:numFmt w:val="bullet"/>
      <w:lvlText w:val="o"/>
      <w:lvlJc w:val="left"/>
      <w:pPr>
        <w:ind w:left="5760" w:hanging="360"/>
      </w:pPr>
      <w:rPr>
        <w:rFonts w:ascii="Courier New" w:hAnsi="Courier New" w:cs="Courier New" w:hint="default"/>
      </w:rPr>
    </w:lvl>
    <w:lvl w:ilvl="8" w:tplc="3842C652" w:tentative="1">
      <w:start w:val="1"/>
      <w:numFmt w:val="bullet"/>
      <w:lvlText w:val=""/>
      <w:lvlJc w:val="left"/>
      <w:pPr>
        <w:ind w:left="6480" w:hanging="360"/>
      </w:pPr>
      <w:rPr>
        <w:rFonts w:ascii="Wingdings" w:hAnsi="Wingdings" w:hint="default"/>
      </w:rPr>
    </w:lvl>
  </w:abstractNum>
  <w:abstractNum w:abstractNumId="11" w15:restartNumberingAfterBreak="0">
    <w:nsid w:val="69010A20"/>
    <w:multiLevelType w:val="hybridMultilevel"/>
    <w:tmpl w:val="BAA00924"/>
    <w:lvl w:ilvl="0" w:tplc="2C226670">
      <w:start w:val="1"/>
      <w:numFmt w:val="decimal"/>
      <w:lvlText w:val="(%1)"/>
      <w:lvlJc w:val="left"/>
      <w:pPr>
        <w:ind w:left="720" w:hanging="360"/>
      </w:pPr>
      <w:rPr>
        <w:rFonts w:hint="default"/>
      </w:rPr>
    </w:lvl>
    <w:lvl w:ilvl="1" w:tplc="5192DE4C" w:tentative="1">
      <w:start w:val="1"/>
      <w:numFmt w:val="lowerLetter"/>
      <w:lvlText w:val="%2."/>
      <w:lvlJc w:val="left"/>
      <w:pPr>
        <w:ind w:left="1440" w:hanging="360"/>
      </w:pPr>
    </w:lvl>
    <w:lvl w:ilvl="2" w:tplc="BFF818DC" w:tentative="1">
      <w:start w:val="1"/>
      <w:numFmt w:val="lowerRoman"/>
      <w:lvlText w:val="%3."/>
      <w:lvlJc w:val="right"/>
      <w:pPr>
        <w:ind w:left="2160" w:hanging="180"/>
      </w:pPr>
    </w:lvl>
    <w:lvl w:ilvl="3" w:tplc="0DFE0CCE" w:tentative="1">
      <w:start w:val="1"/>
      <w:numFmt w:val="decimal"/>
      <w:lvlText w:val="%4."/>
      <w:lvlJc w:val="left"/>
      <w:pPr>
        <w:ind w:left="2880" w:hanging="360"/>
      </w:pPr>
    </w:lvl>
    <w:lvl w:ilvl="4" w:tplc="A9FCB28A" w:tentative="1">
      <w:start w:val="1"/>
      <w:numFmt w:val="lowerLetter"/>
      <w:lvlText w:val="%5."/>
      <w:lvlJc w:val="left"/>
      <w:pPr>
        <w:ind w:left="3600" w:hanging="360"/>
      </w:pPr>
    </w:lvl>
    <w:lvl w:ilvl="5" w:tplc="D1F641CC" w:tentative="1">
      <w:start w:val="1"/>
      <w:numFmt w:val="lowerRoman"/>
      <w:lvlText w:val="%6."/>
      <w:lvlJc w:val="right"/>
      <w:pPr>
        <w:ind w:left="4320" w:hanging="180"/>
      </w:pPr>
    </w:lvl>
    <w:lvl w:ilvl="6" w:tplc="9460ABEA" w:tentative="1">
      <w:start w:val="1"/>
      <w:numFmt w:val="decimal"/>
      <w:lvlText w:val="%7."/>
      <w:lvlJc w:val="left"/>
      <w:pPr>
        <w:ind w:left="5040" w:hanging="360"/>
      </w:pPr>
    </w:lvl>
    <w:lvl w:ilvl="7" w:tplc="A97CADFE" w:tentative="1">
      <w:start w:val="1"/>
      <w:numFmt w:val="lowerLetter"/>
      <w:lvlText w:val="%8."/>
      <w:lvlJc w:val="left"/>
      <w:pPr>
        <w:ind w:left="5760" w:hanging="360"/>
      </w:pPr>
    </w:lvl>
    <w:lvl w:ilvl="8" w:tplc="8C90D272" w:tentative="1">
      <w:start w:val="1"/>
      <w:numFmt w:val="lowerRoman"/>
      <w:lvlText w:val="%9."/>
      <w:lvlJc w:val="right"/>
      <w:pPr>
        <w:ind w:left="6480" w:hanging="180"/>
      </w:pPr>
    </w:lvl>
  </w:abstractNum>
  <w:abstractNum w:abstractNumId="12" w15:restartNumberingAfterBreak="0">
    <w:nsid w:val="6C717742"/>
    <w:multiLevelType w:val="hybridMultilevel"/>
    <w:tmpl w:val="F63A9C34"/>
    <w:lvl w:ilvl="0" w:tplc="71C65D4A">
      <w:start w:val="1"/>
      <w:numFmt w:val="bullet"/>
      <w:lvlText w:val=""/>
      <w:lvlJc w:val="left"/>
      <w:pPr>
        <w:ind w:left="720" w:hanging="360"/>
      </w:pPr>
      <w:rPr>
        <w:rFonts w:ascii="Symbol" w:hAnsi="Symbol" w:hint="default"/>
      </w:rPr>
    </w:lvl>
    <w:lvl w:ilvl="1" w:tplc="4F84CBA6" w:tentative="1">
      <w:start w:val="1"/>
      <w:numFmt w:val="bullet"/>
      <w:lvlText w:val="o"/>
      <w:lvlJc w:val="left"/>
      <w:pPr>
        <w:ind w:left="1440" w:hanging="360"/>
      </w:pPr>
      <w:rPr>
        <w:rFonts w:ascii="Courier New" w:hAnsi="Courier New" w:cs="Courier New" w:hint="default"/>
      </w:rPr>
    </w:lvl>
    <w:lvl w:ilvl="2" w:tplc="41943212" w:tentative="1">
      <w:start w:val="1"/>
      <w:numFmt w:val="bullet"/>
      <w:lvlText w:val=""/>
      <w:lvlJc w:val="left"/>
      <w:pPr>
        <w:ind w:left="2160" w:hanging="360"/>
      </w:pPr>
      <w:rPr>
        <w:rFonts w:ascii="Wingdings" w:hAnsi="Wingdings" w:hint="default"/>
      </w:rPr>
    </w:lvl>
    <w:lvl w:ilvl="3" w:tplc="4C2A43BE" w:tentative="1">
      <w:start w:val="1"/>
      <w:numFmt w:val="bullet"/>
      <w:lvlText w:val=""/>
      <w:lvlJc w:val="left"/>
      <w:pPr>
        <w:ind w:left="2880" w:hanging="360"/>
      </w:pPr>
      <w:rPr>
        <w:rFonts w:ascii="Symbol" w:hAnsi="Symbol" w:hint="default"/>
      </w:rPr>
    </w:lvl>
    <w:lvl w:ilvl="4" w:tplc="2294DD24" w:tentative="1">
      <w:start w:val="1"/>
      <w:numFmt w:val="bullet"/>
      <w:lvlText w:val="o"/>
      <w:lvlJc w:val="left"/>
      <w:pPr>
        <w:ind w:left="3600" w:hanging="360"/>
      </w:pPr>
      <w:rPr>
        <w:rFonts w:ascii="Courier New" w:hAnsi="Courier New" w:cs="Courier New" w:hint="default"/>
      </w:rPr>
    </w:lvl>
    <w:lvl w:ilvl="5" w:tplc="6750C4CC" w:tentative="1">
      <w:start w:val="1"/>
      <w:numFmt w:val="bullet"/>
      <w:lvlText w:val=""/>
      <w:lvlJc w:val="left"/>
      <w:pPr>
        <w:ind w:left="4320" w:hanging="360"/>
      </w:pPr>
      <w:rPr>
        <w:rFonts w:ascii="Wingdings" w:hAnsi="Wingdings" w:hint="default"/>
      </w:rPr>
    </w:lvl>
    <w:lvl w:ilvl="6" w:tplc="72303DDC" w:tentative="1">
      <w:start w:val="1"/>
      <w:numFmt w:val="bullet"/>
      <w:lvlText w:val=""/>
      <w:lvlJc w:val="left"/>
      <w:pPr>
        <w:ind w:left="5040" w:hanging="360"/>
      </w:pPr>
      <w:rPr>
        <w:rFonts w:ascii="Symbol" w:hAnsi="Symbol" w:hint="default"/>
      </w:rPr>
    </w:lvl>
    <w:lvl w:ilvl="7" w:tplc="A740CF44" w:tentative="1">
      <w:start w:val="1"/>
      <w:numFmt w:val="bullet"/>
      <w:lvlText w:val="o"/>
      <w:lvlJc w:val="left"/>
      <w:pPr>
        <w:ind w:left="5760" w:hanging="360"/>
      </w:pPr>
      <w:rPr>
        <w:rFonts w:ascii="Courier New" w:hAnsi="Courier New" w:cs="Courier New" w:hint="default"/>
      </w:rPr>
    </w:lvl>
    <w:lvl w:ilvl="8" w:tplc="FC82BF52" w:tentative="1">
      <w:start w:val="1"/>
      <w:numFmt w:val="bullet"/>
      <w:lvlText w:val=""/>
      <w:lvlJc w:val="left"/>
      <w:pPr>
        <w:ind w:left="6480" w:hanging="360"/>
      </w:pPr>
      <w:rPr>
        <w:rFonts w:ascii="Wingdings" w:hAnsi="Wingdings" w:hint="default"/>
      </w:rPr>
    </w:lvl>
  </w:abstractNum>
  <w:abstractNum w:abstractNumId="13" w15:restartNumberingAfterBreak="0">
    <w:nsid w:val="7ECD4F5A"/>
    <w:multiLevelType w:val="hybridMultilevel"/>
    <w:tmpl w:val="F6965882"/>
    <w:lvl w:ilvl="0" w:tplc="6B2E5E06">
      <w:start w:val="1"/>
      <w:numFmt w:val="bullet"/>
      <w:lvlText w:val=""/>
      <w:lvlJc w:val="left"/>
      <w:pPr>
        <w:ind w:left="720" w:hanging="360"/>
      </w:pPr>
      <w:rPr>
        <w:rFonts w:ascii="Symbol" w:hAnsi="Symbol" w:hint="default"/>
      </w:rPr>
    </w:lvl>
    <w:lvl w:ilvl="1" w:tplc="A85C78A4" w:tentative="1">
      <w:start w:val="1"/>
      <w:numFmt w:val="bullet"/>
      <w:lvlText w:val="o"/>
      <w:lvlJc w:val="left"/>
      <w:pPr>
        <w:ind w:left="1440" w:hanging="360"/>
      </w:pPr>
      <w:rPr>
        <w:rFonts w:ascii="Courier New" w:hAnsi="Courier New" w:cs="Courier New" w:hint="default"/>
      </w:rPr>
    </w:lvl>
    <w:lvl w:ilvl="2" w:tplc="C85A9D4E" w:tentative="1">
      <w:start w:val="1"/>
      <w:numFmt w:val="bullet"/>
      <w:lvlText w:val=""/>
      <w:lvlJc w:val="left"/>
      <w:pPr>
        <w:ind w:left="2160" w:hanging="360"/>
      </w:pPr>
      <w:rPr>
        <w:rFonts w:ascii="Wingdings" w:hAnsi="Wingdings" w:hint="default"/>
      </w:rPr>
    </w:lvl>
    <w:lvl w:ilvl="3" w:tplc="392EFA72" w:tentative="1">
      <w:start w:val="1"/>
      <w:numFmt w:val="bullet"/>
      <w:lvlText w:val=""/>
      <w:lvlJc w:val="left"/>
      <w:pPr>
        <w:ind w:left="2880" w:hanging="360"/>
      </w:pPr>
      <w:rPr>
        <w:rFonts w:ascii="Symbol" w:hAnsi="Symbol" w:hint="default"/>
      </w:rPr>
    </w:lvl>
    <w:lvl w:ilvl="4" w:tplc="98F2F1AA" w:tentative="1">
      <w:start w:val="1"/>
      <w:numFmt w:val="bullet"/>
      <w:lvlText w:val="o"/>
      <w:lvlJc w:val="left"/>
      <w:pPr>
        <w:ind w:left="3600" w:hanging="360"/>
      </w:pPr>
      <w:rPr>
        <w:rFonts w:ascii="Courier New" w:hAnsi="Courier New" w:cs="Courier New" w:hint="default"/>
      </w:rPr>
    </w:lvl>
    <w:lvl w:ilvl="5" w:tplc="B43A843A" w:tentative="1">
      <w:start w:val="1"/>
      <w:numFmt w:val="bullet"/>
      <w:lvlText w:val=""/>
      <w:lvlJc w:val="left"/>
      <w:pPr>
        <w:ind w:left="4320" w:hanging="360"/>
      </w:pPr>
      <w:rPr>
        <w:rFonts w:ascii="Wingdings" w:hAnsi="Wingdings" w:hint="default"/>
      </w:rPr>
    </w:lvl>
    <w:lvl w:ilvl="6" w:tplc="25C69F0A" w:tentative="1">
      <w:start w:val="1"/>
      <w:numFmt w:val="bullet"/>
      <w:lvlText w:val=""/>
      <w:lvlJc w:val="left"/>
      <w:pPr>
        <w:ind w:left="5040" w:hanging="360"/>
      </w:pPr>
      <w:rPr>
        <w:rFonts w:ascii="Symbol" w:hAnsi="Symbol" w:hint="default"/>
      </w:rPr>
    </w:lvl>
    <w:lvl w:ilvl="7" w:tplc="C55864DA" w:tentative="1">
      <w:start w:val="1"/>
      <w:numFmt w:val="bullet"/>
      <w:lvlText w:val="o"/>
      <w:lvlJc w:val="left"/>
      <w:pPr>
        <w:ind w:left="5760" w:hanging="360"/>
      </w:pPr>
      <w:rPr>
        <w:rFonts w:ascii="Courier New" w:hAnsi="Courier New" w:cs="Courier New" w:hint="default"/>
      </w:rPr>
    </w:lvl>
    <w:lvl w:ilvl="8" w:tplc="549C522E"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4"/>
  </w:num>
  <w:num w:numId="5">
    <w:abstractNumId w:val="9"/>
  </w:num>
  <w:num w:numId="6">
    <w:abstractNumId w:val="10"/>
  </w:num>
  <w:num w:numId="7">
    <w:abstractNumId w:val="7"/>
  </w:num>
  <w:num w:numId="8">
    <w:abstractNumId w:val="6"/>
  </w:num>
  <w:num w:numId="9">
    <w:abstractNumId w:val="8"/>
  </w:num>
  <w:num w:numId="10">
    <w:abstractNumId w:val="5"/>
  </w:num>
  <w:num w:numId="11">
    <w:abstractNumId w:val="2"/>
  </w:num>
  <w:num w:numId="12">
    <w:abstractNumId w:val="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E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AA9"/>
    <w:rsid w:val="00027E81"/>
    <w:rsid w:val="00030AD8"/>
    <w:rsid w:val="0003107A"/>
    <w:rsid w:val="00031C95"/>
    <w:rsid w:val="000330D4"/>
    <w:rsid w:val="0003572D"/>
    <w:rsid w:val="00035DB0"/>
    <w:rsid w:val="00037088"/>
    <w:rsid w:val="000400D5"/>
    <w:rsid w:val="00043B84"/>
    <w:rsid w:val="0004512B"/>
    <w:rsid w:val="000463F0"/>
    <w:rsid w:val="00046BDA"/>
    <w:rsid w:val="000472EB"/>
    <w:rsid w:val="0004762E"/>
    <w:rsid w:val="000532BD"/>
    <w:rsid w:val="00055C12"/>
    <w:rsid w:val="000560D4"/>
    <w:rsid w:val="000560E7"/>
    <w:rsid w:val="000608B0"/>
    <w:rsid w:val="00060F92"/>
    <w:rsid w:val="0006104C"/>
    <w:rsid w:val="00064BF2"/>
    <w:rsid w:val="000667BA"/>
    <w:rsid w:val="00066AD8"/>
    <w:rsid w:val="000676A7"/>
    <w:rsid w:val="00073914"/>
    <w:rsid w:val="00074236"/>
    <w:rsid w:val="000746BD"/>
    <w:rsid w:val="00076D7D"/>
    <w:rsid w:val="00080D95"/>
    <w:rsid w:val="00090E6B"/>
    <w:rsid w:val="00091B2C"/>
    <w:rsid w:val="00092ABC"/>
    <w:rsid w:val="0009388D"/>
    <w:rsid w:val="00097AAF"/>
    <w:rsid w:val="00097D13"/>
    <w:rsid w:val="000A4893"/>
    <w:rsid w:val="000A54E0"/>
    <w:rsid w:val="000A6A6F"/>
    <w:rsid w:val="000A72C4"/>
    <w:rsid w:val="000B1486"/>
    <w:rsid w:val="000B3E61"/>
    <w:rsid w:val="000B54AF"/>
    <w:rsid w:val="000B6090"/>
    <w:rsid w:val="000B6FEE"/>
    <w:rsid w:val="000C0BBF"/>
    <w:rsid w:val="000C12C4"/>
    <w:rsid w:val="000C49DA"/>
    <w:rsid w:val="000C4B3D"/>
    <w:rsid w:val="000C6DC1"/>
    <w:rsid w:val="000C6E20"/>
    <w:rsid w:val="000C76D7"/>
    <w:rsid w:val="000C7F1D"/>
    <w:rsid w:val="000D2EBA"/>
    <w:rsid w:val="000D32A1"/>
    <w:rsid w:val="000D3725"/>
    <w:rsid w:val="000D46E5"/>
    <w:rsid w:val="000D6411"/>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486"/>
    <w:rsid w:val="00142F8E"/>
    <w:rsid w:val="00143C8B"/>
    <w:rsid w:val="00147530"/>
    <w:rsid w:val="0015331F"/>
    <w:rsid w:val="00156AB2"/>
    <w:rsid w:val="00160402"/>
    <w:rsid w:val="00160571"/>
    <w:rsid w:val="00161E93"/>
    <w:rsid w:val="00162C7A"/>
    <w:rsid w:val="00162DAE"/>
    <w:rsid w:val="001639C5"/>
    <w:rsid w:val="00163E45"/>
    <w:rsid w:val="00163F35"/>
    <w:rsid w:val="001664C2"/>
    <w:rsid w:val="00171BF2"/>
    <w:rsid w:val="0017347B"/>
    <w:rsid w:val="0017725B"/>
    <w:rsid w:val="00177581"/>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143B"/>
    <w:rsid w:val="001B26D8"/>
    <w:rsid w:val="001B3BFA"/>
    <w:rsid w:val="001B75B8"/>
    <w:rsid w:val="001C1230"/>
    <w:rsid w:val="001C2002"/>
    <w:rsid w:val="001C60B5"/>
    <w:rsid w:val="001C61B0"/>
    <w:rsid w:val="001C7957"/>
    <w:rsid w:val="001C7DB8"/>
    <w:rsid w:val="001C7EA8"/>
    <w:rsid w:val="001D1445"/>
    <w:rsid w:val="001D1711"/>
    <w:rsid w:val="001D2A01"/>
    <w:rsid w:val="001D2EF6"/>
    <w:rsid w:val="001D37A8"/>
    <w:rsid w:val="001D462E"/>
    <w:rsid w:val="001D65AD"/>
    <w:rsid w:val="001E1230"/>
    <w:rsid w:val="001E2CAD"/>
    <w:rsid w:val="001E34DB"/>
    <w:rsid w:val="001E37CD"/>
    <w:rsid w:val="001E4070"/>
    <w:rsid w:val="001E46FB"/>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15"/>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FFA"/>
    <w:rsid w:val="002A17C0"/>
    <w:rsid w:val="002A48DF"/>
    <w:rsid w:val="002A5A84"/>
    <w:rsid w:val="002A61AB"/>
    <w:rsid w:val="002A6E6F"/>
    <w:rsid w:val="002A74E4"/>
    <w:rsid w:val="002A7CFE"/>
    <w:rsid w:val="002B26DD"/>
    <w:rsid w:val="002B2870"/>
    <w:rsid w:val="002B391B"/>
    <w:rsid w:val="002B5B42"/>
    <w:rsid w:val="002B7BA7"/>
    <w:rsid w:val="002C1C17"/>
    <w:rsid w:val="002C3203"/>
    <w:rsid w:val="002C3B07"/>
    <w:rsid w:val="002C4725"/>
    <w:rsid w:val="002C532B"/>
    <w:rsid w:val="002C5713"/>
    <w:rsid w:val="002D05CC"/>
    <w:rsid w:val="002D305A"/>
    <w:rsid w:val="002E21B8"/>
    <w:rsid w:val="002E33D3"/>
    <w:rsid w:val="002E7DF9"/>
    <w:rsid w:val="002F097B"/>
    <w:rsid w:val="002F3111"/>
    <w:rsid w:val="002F4AEC"/>
    <w:rsid w:val="002F795D"/>
    <w:rsid w:val="003005AD"/>
    <w:rsid w:val="00300823"/>
    <w:rsid w:val="00300D7F"/>
    <w:rsid w:val="00301638"/>
    <w:rsid w:val="00303B0C"/>
    <w:rsid w:val="0030459C"/>
    <w:rsid w:val="0030781A"/>
    <w:rsid w:val="00313DFE"/>
    <w:rsid w:val="003143B2"/>
    <w:rsid w:val="00314821"/>
    <w:rsid w:val="0031483F"/>
    <w:rsid w:val="00316242"/>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660C7"/>
    <w:rsid w:val="00370155"/>
    <w:rsid w:val="003712D5"/>
    <w:rsid w:val="00373B32"/>
    <w:rsid w:val="003744EB"/>
    <w:rsid w:val="003747DF"/>
    <w:rsid w:val="00377E3D"/>
    <w:rsid w:val="003847E8"/>
    <w:rsid w:val="00384AF7"/>
    <w:rsid w:val="00385F3A"/>
    <w:rsid w:val="0038731D"/>
    <w:rsid w:val="00387B60"/>
    <w:rsid w:val="00390098"/>
    <w:rsid w:val="00392DA1"/>
    <w:rsid w:val="00393718"/>
    <w:rsid w:val="003963E5"/>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D0D"/>
    <w:rsid w:val="003F77F8"/>
    <w:rsid w:val="00400ACD"/>
    <w:rsid w:val="0040119A"/>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3F02"/>
    <w:rsid w:val="004241AA"/>
    <w:rsid w:val="0042422E"/>
    <w:rsid w:val="0043020A"/>
    <w:rsid w:val="0043136E"/>
    <w:rsid w:val="0043190E"/>
    <w:rsid w:val="004320EF"/>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77B8B"/>
    <w:rsid w:val="00480080"/>
    <w:rsid w:val="004824A7"/>
    <w:rsid w:val="00483AF0"/>
    <w:rsid w:val="00484167"/>
    <w:rsid w:val="00492211"/>
    <w:rsid w:val="00492325"/>
    <w:rsid w:val="00492A6D"/>
    <w:rsid w:val="00494303"/>
    <w:rsid w:val="0049682B"/>
    <w:rsid w:val="00496B36"/>
    <w:rsid w:val="004A03F7"/>
    <w:rsid w:val="004A081C"/>
    <w:rsid w:val="004A123F"/>
    <w:rsid w:val="004A2172"/>
    <w:rsid w:val="004A237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77FE1"/>
    <w:rsid w:val="005847EF"/>
    <w:rsid w:val="005851E6"/>
    <w:rsid w:val="005878B7"/>
    <w:rsid w:val="00592C9A"/>
    <w:rsid w:val="00593DF8"/>
    <w:rsid w:val="00595745"/>
    <w:rsid w:val="00596C5A"/>
    <w:rsid w:val="005A076F"/>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53A"/>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2A9"/>
    <w:rsid w:val="00633460"/>
    <w:rsid w:val="006402E7"/>
    <w:rsid w:val="00640CB6"/>
    <w:rsid w:val="00641B42"/>
    <w:rsid w:val="00645750"/>
    <w:rsid w:val="00650692"/>
    <w:rsid w:val="006508D3"/>
    <w:rsid w:val="00650AFA"/>
    <w:rsid w:val="00662B77"/>
    <w:rsid w:val="00662D0E"/>
    <w:rsid w:val="00663265"/>
    <w:rsid w:val="0066345F"/>
    <w:rsid w:val="0066485B"/>
    <w:rsid w:val="006665C5"/>
    <w:rsid w:val="0067036E"/>
    <w:rsid w:val="00671693"/>
    <w:rsid w:val="006757AA"/>
    <w:rsid w:val="0068063D"/>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A6686"/>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1DD"/>
    <w:rsid w:val="00735B9D"/>
    <w:rsid w:val="007365A5"/>
    <w:rsid w:val="00736FB0"/>
    <w:rsid w:val="007404BC"/>
    <w:rsid w:val="00740D13"/>
    <w:rsid w:val="00740F5F"/>
    <w:rsid w:val="00742794"/>
    <w:rsid w:val="00743C4C"/>
    <w:rsid w:val="007445B7"/>
    <w:rsid w:val="00744920"/>
    <w:rsid w:val="007509BE"/>
    <w:rsid w:val="007519A1"/>
    <w:rsid w:val="0075287B"/>
    <w:rsid w:val="00755025"/>
    <w:rsid w:val="007551C9"/>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6E37"/>
    <w:rsid w:val="0079792C"/>
    <w:rsid w:val="007A0989"/>
    <w:rsid w:val="007A331F"/>
    <w:rsid w:val="007A3844"/>
    <w:rsid w:val="007A4381"/>
    <w:rsid w:val="007A5466"/>
    <w:rsid w:val="007A7EC1"/>
    <w:rsid w:val="007B4FCA"/>
    <w:rsid w:val="007B7B85"/>
    <w:rsid w:val="007C462E"/>
    <w:rsid w:val="007C496B"/>
    <w:rsid w:val="007C6803"/>
    <w:rsid w:val="007C7B30"/>
    <w:rsid w:val="007D2892"/>
    <w:rsid w:val="007D2DCC"/>
    <w:rsid w:val="007D47E1"/>
    <w:rsid w:val="007D7FCB"/>
    <w:rsid w:val="007E33B6"/>
    <w:rsid w:val="007E59E8"/>
    <w:rsid w:val="007F3861"/>
    <w:rsid w:val="007F4162"/>
    <w:rsid w:val="007F5441"/>
    <w:rsid w:val="007F7668"/>
    <w:rsid w:val="00800C63"/>
    <w:rsid w:val="00802243"/>
    <w:rsid w:val="008023D4"/>
    <w:rsid w:val="00804D63"/>
    <w:rsid w:val="00805402"/>
    <w:rsid w:val="0080765F"/>
    <w:rsid w:val="00812BE3"/>
    <w:rsid w:val="00814516"/>
    <w:rsid w:val="00815C9D"/>
    <w:rsid w:val="008170E2"/>
    <w:rsid w:val="00823E4C"/>
    <w:rsid w:val="00827749"/>
    <w:rsid w:val="00827B7E"/>
    <w:rsid w:val="00830EEB"/>
    <w:rsid w:val="008347A9"/>
    <w:rsid w:val="00835628"/>
    <w:rsid w:val="00835E90"/>
    <w:rsid w:val="00837CB9"/>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1F70"/>
    <w:rsid w:val="008726E5"/>
    <w:rsid w:val="0087289E"/>
    <w:rsid w:val="00874030"/>
    <w:rsid w:val="00874C05"/>
    <w:rsid w:val="0087680A"/>
    <w:rsid w:val="008806EB"/>
    <w:rsid w:val="008826F2"/>
    <w:rsid w:val="008845BA"/>
    <w:rsid w:val="00885203"/>
    <w:rsid w:val="008859CA"/>
    <w:rsid w:val="008861EE"/>
    <w:rsid w:val="00890B59"/>
    <w:rsid w:val="00890D7F"/>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196"/>
    <w:rsid w:val="008C3FD0"/>
    <w:rsid w:val="008D27A5"/>
    <w:rsid w:val="008D2AAB"/>
    <w:rsid w:val="008D309C"/>
    <w:rsid w:val="008D58F9"/>
    <w:rsid w:val="008E3338"/>
    <w:rsid w:val="008E47BE"/>
    <w:rsid w:val="008E6D81"/>
    <w:rsid w:val="008E7550"/>
    <w:rsid w:val="008F09DF"/>
    <w:rsid w:val="008F2108"/>
    <w:rsid w:val="008F2611"/>
    <w:rsid w:val="008F3053"/>
    <w:rsid w:val="008F3136"/>
    <w:rsid w:val="008F40DF"/>
    <w:rsid w:val="008F5E16"/>
    <w:rsid w:val="008F5EFC"/>
    <w:rsid w:val="00901670"/>
    <w:rsid w:val="00902212"/>
    <w:rsid w:val="00902F8C"/>
    <w:rsid w:val="00903E0A"/>
    <w:rsid w:val="00904721"/>
    <w:rsid w:val="00907780"/>
    <w:rsid w:val="00907EDD"/>
    <w:rsid w:val="009107AD"/>
    <w:rsid w:val="00915568"/>
    <w:rsid w:val="00917E0C"/>
    <w:rsid w:val="00920711"/>
    <w:rsid w:val="00921A1E"/>
    <w:rsid w:val="00924EA9"/>
    <w:rsid w:val="00925CE1"/>
    <w:rsid w:val="00925F5C"/>
    <w:rsid w:val="009266D3"/>
    <w:rsid w:val="00930897"/>
    <w:rsid w:val="009320D2"/>
    <w:rsid w:val="00932C77"/>
    <w:rsid w:val="0093417F"/>
    <w:rsid w:val="00934AC2"/>
    <w:rsid w:val="009375BB"/>
    <w:rsid w:val="009418E9"/>
    <w:rsid w:val="00946044"/>
    <w:rsid w:val="009465AB"/>
    <w:rsid w:val="00946DEE"/>
    <w:rsid w:val="00953499"/>
    <w:rsid w:val="00954075"/>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542"/>
    <w:rsid w:val="009B7806"/>
    <w:rsid w:val="009C05C1"/>
    <w:rsid w:val="009C1E9A"/>
    <w:rsid w:val="009C2A33"/>
    <w:rsid w:val="009C2E49"/>
    <w:rsid w:val="009C36CD"/>
    <w:rsid w:val="009C43A5"/>
    <w:rsid w:val="009C5A1D"/>
    <w:rsid w:val="009C6B08"/>
    <w:rsid w:val="009C70FC"/>
    <w:rsid w:val="009C75E5"/>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156E"/>
    <w:rsid w:val="00A220FF"/>
    <w:rsid w:val="00A227E0"/>
    <w:rsid w:val="00A232E4"/>
    <w:rsid w:val="00A24AAD"/>
    <w:rsid w:val="00A26A8A"/>
    <w:rsid w:val="00A27255"/>
    <w:rsid w:val="00A32304"/>
    <w:rsid w:val="00A33407"/>
    <w:rsid w:val="00A3420E"/>
    <w:rsid w:val="00A35289"/>
    <w:rsid w:val="00A35D66"/>
    <w:rsid w:val="00A41085"/>
    <w:rsid w:val="00A425FA"/>
    <w:rsid w:val="00A43960"/>
    <w:rsid w:val="00A46902"/>
    <w:rsid w:val="00A50CDB"/>
    <w:rsid w:val="00A51F3E"/>
    <w:rsid w:val="00A5364B"/>
    <w:rsid w:val="00A54142"/>
    <w:rsid w:val="00A543AE"/>
    <w:rsid w:val="00A54C42"/>
    <w:rsid w:val="00A572B1"/>
    <w:rsid w:val="00A577AF"/>
    <w:rsid w:val="00A60177"/>
    <w:rsid w:val="00A61C27"/>
    <w:rsid w:val="00A6344D"/>
    <w:rsid w:val="00A644B8"/>
    <w:rsid w:val="00A70E35"/>
    <w:rsid w:val="00A720DC"/>
    <w:rsid w:val="00A73B58"/>
    <w:rsid w:val="00A803CF"/>
    <w:rsid w:val="00A8133F"/>
    <w:rsid w:val="00A82CB4"/>
    <w:rsid w:val="00A837A8"/>
    <w:rsid w:val="00A83C36"/>
    <w:rsid w:val="00A90959"/>
    <w:rsid w:val="00A932BB"/>
    <w:rsid w:val="00A93579"/>
    <w:rsid w:val="00A93934"/>
    <w:rsid w:val="00A95D51"/>
    <w:rsid w:val="00AA18AE"/>
    <w:rsid w:val="00AA228B"/>
    <w:rsid w:val="00AA597A"/>
    <w:rsid w:val="00AA7E52"/>
    <w:rsid w:val="00AB0B1D"/>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776"/>
    <w:rsid w:val="00AF48B4"/>
    <w:rsid w:val="00AF4923"/>
    <w:rsid w:val="00AF7365"/>
    <w:rsid w:val="00AF7C74"/>
    <w:rsid w:val="00B000AF"/>
    <w:rsid w:val="00B04E79"/>
    <w:rsid w:val="00B07488"/>
    <w:rsid w:val="00B075A2"/>
    <w:rsid w:val="00B10DD2"/>
    <w:rsid w:val="00B115DC"/>
    <w:rsid w:val="00B11952"/>
    <w:rsid w:val="00B14BD2"/>
    <w:rsid w:val="00B1557F"/>
    <w:rsid w:val="00B1668D"/>
    <w:rsid w:val="00B17981"/>
    <w:rsid w:val="00B21545"/>
    <w:rsid w:val="00B233BB"/>
    <w:rsid w:val="00B25612"/>
    <w:rsid w:val="00B26437"/>
    <w:rsid w:val="00B2644C"/>
    <w:rsid w:val="00B2678E"/>
    <w:rsid w:val="00B30647"/>
    <w:rsid w:val="00B31F0E"/>
    <w:rsid w:val="00B3440C"/>
    <w:rsid w:val="00B34A72"/>
    <w:rsid w:val="00B34F25"/>
    <w:rsid w:val="00B43672"/>
    <w:rsid w:val="00B473D8"/>
    <w:rsid w:val="00B5165A"/>
    <w:rsid w:val="00B524C1"/>
    <w:rsid w:val="00B52C8D"/>
    <w:rsid w:val="00B53C9E"/>
    <w:rsid w:val="00B564BF"/>
    <w:rsid w:val="00B6104E"/>
    <w:rsid w:val="00B610C7"/>
    <w:rsid w:val="00B62106"/>
    <w:rsid w:val="00B626A8"/>
    <w:rsid w:val="00B65695"/>
    <w:rsid w:val="00B66526"/>
    <w:rsid w:val="00B665A3"/>
    <w:rsid w:val="00B73BB4"/>
    <w:rsid w:val="00B80532"/>
    <w:rsid w:val="00B82039"/>
    <w:rsid w:val="00B82454"/>
    <w:rsid w:val="00B84135"/>
    <w:rsid w:val="00B90097"/>
    <w:rsid w:val="00B90999"/>
    <w:rsid w:val="00B91AD7"/>
    <w:rsid w:val="00B92D23"/>
    <w:rsid w:val="00B95BC8"/>
    <w:rsid w:val="00B96E87"/>
    <w:rsid w:val="00BA146A"/>
    <w:rsid w:val="00BA32EE"/>
    <w:rsid w:val="00BB2E74"/>
    <w:rsid w:val="00BB3318"/>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176F4"/>
    <w:rsid w:val="00C2142B"/>
    <w:rsid w:val="00C22987"/>
    <w:rsid w:val="00C23956"/>
    <w:rsid w:val="00C248E6"/>
    <w:rsid w:val="00C26684"/>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911"/>
    <w:rsid w:val="00C95150"/>
    <w:rsid w:val="00C95A73"/>
    <w:rsid w:val="00CA02B0"/>
    <w:rsid w:val="00CA032E"/>
    <w:rsid w:val="00CA2182"/>
    <w:rsid w:val="00CA2186"/>
    <w:rsid w:val="00CA26EF"/>
    <w:rsid w:val="00CA3608"/>
    <w:rsid w:val="00CA4CA0"/>
    <w:rsid w:val="00CA5E5E"/>
    <w:rsid w:val="00CA6043"/>
    <w:rsid w:val="00CA7D7B"/>
    <w:rsid w:val="00CB0131"/>
    <w:rsid w:val="00CB0AE4"/>
    <w:rsid w:val="00CB0C21"/>
    <w:rsid w:val="00CB0D1A"/>
    <w:rsid w:val="00CB3627"/>
    <w:rsid w:val="00CB4B4B"/>
    <w:rsid w:val="00CB4B73"/>
    <w:rsid w:val="00CB74CB"/>
    <w:rsid w:val="00CB7E04"/>
    <w:rsid w:val="00CC24B7"/>
    <w:rsid w:val="00CC294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CF72B1"/>
    <w:rsid w:val="00D001B1"/>
    <w:rsid w:val="00D03176"/>
    <w:rsid w:val="00D04C99"/>
    <w:rsid w:val="00D060A8"/>
    <w:rsid w:val="00D06605"/>
    <w:rsid w:val="00D0720F"/>
    <w:rsid w:val="00D074E2"/>
    <w:rsid w:val="00D11B0B"/>
    <w:rsid w:val="00D12A3E"/>
    <w:rsid w:val="00D15989"/>
    <w:rsid w:val="00D22160"/>
    <w:rsid w:val="00D22172"/>
    <w:rsid w:val="00D2301B"/>
    <w:rsid w:val="00D239EE"/>
    <w:rsid w:val="00D30534"/>
    <w:rsid w:val="00D35728"/>
    <w:rsid w:val="00D37BCF"/>
    <w:rsid w:val="00D40F93"/>
    <w:rsid w:val="00D42277"/>
    <w:rsid w:val="00D4382B"/>
    <w:rsid w:val="00D43C59"/>
    <w:rsid w:val="00D44ADE"/>
    <w:rsid w:val="00D50D65"/>
    <w:rsid w:val="00D512E0"/>
    <w:rsid w:val="00D519F3"/>
    <w:rsid w:val="00D51D2A"/>
    <w:rsid w:val="00D53B7C"/>
    <w:rsid w:val="00D55998"/>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642C"/>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1C75"/>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161"/>
    <w:rsid w:val="00E443CE"/>
    <w:rsid w:val="00E45547"/>
    <w:rsid w:val="00E45CE5"/>
    <w:rsid w:val="00E500F1"/>
    <w:rsid w:val="00E51446"/>
    <w:rsid w:val="00E529C8"/>
    <w:rsid w:val="00E55DA0"/>
    <w:rsid w:val="00E56033"/>
    <w:rsid w:val="00E5795D"/>
    <w:rsid w:val="00E61159"/>
    <w:rsid w:val="00E625DA"/>
    <w:rsid w:val="00E634DC"/>
    <w:rsid w:val="00E667F3"/>
    <w:rsid w:val="00E67794"/>
    <w:rsid w:val="00E70CC6"/>
    <w:rsid w:val="00E71254"/>
    <w:rsid w:val="00E73998"/>
    <w:rsid w:val="00E73CCD"/>
    <w:rsid w:val="00E74DFD"/>
    <w:rsid w:val="00E76453"/>
    <w:rsid w:val="00E77353"/>
    <w:rsid w:val="00E775AE"/>
    <w:rsid w:val="00E8272C"/>
    <w:rsid w:val="00E827C7"/>
    <w:rsid w:val="00E85DBD"/>
    <w:rsid w:val="00E87A99"/>
    <w:rsid w:val="00E90702"/>
    <w:rsid w:val="00E9241E"/>
    <w:rsid w:val="00E93DEF"/>
    <w:rsid w:val="00E947B1"/>
    <w:rsid w:val="00E94BE6"/>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3C49"/>
    <w:rsid w:val="00F44349"/>
    <w:rsid w:val="00F4569E"/>
    <w:rsid w:val="00F45AFC"/>
    <w:rsid w:val="00F462F4"/>
    <w:rsid w:val="00F50130"/>
    <w:rsid w:val="00F52402"/>
    <w:rsid w:val="00F5605D"/>
    <w:rsid w:val="00F60E20"/>
    <w:rsid w:val="00F6514B"/>
    <w:rsid w:val="00F6587F"/>
    <w:rsid w:val="00F67981"/>
    <w:rsid w:val="00F706CA"/>
    <w:rsid w:val="00F70F8D"/>
    <w:rsid w:val="00F71C5A"/>
    <w:rsid w:val="00F733A4"/>
    <w:rsid w:val="00F73FF3"/>
    <w:rsid w:val="00F7758F"/>
    <w:rsid w:val="00F82811"/>
    <w:rsid w:val="00F84153"/>
    <w:rsid w:val="00F85661"/>
    <w:rsid w:val="00F96602"/>
    <w:rsid w:val="00F9735A"/>
    <w:rsid w:val="00FA32FC"/>
    <w:rsid w:val="00FA3E52"/>
    <w:rsid w:val="00FA59FD"/>
    <w:rsid w:val="00FA5D8C"/>
    <w:rsid w:val="00FA6403"/>
    <w:rsid w:val="00FB16CD"/>
    <w:rsid w:val="00FB73AE"/>
    <w:rsid w:val="00FC5388"/>
    <w:rsid w:val="00FC726C"/>
    <w:rsid w:val="00FD1B4B"/>
    <w:rsid w:val="00FD1B94"/>
    <w:rsid w:val="00FE19C5"/>
    <w:rsid w:val="00FE4286"/>
    <w:rsid w:val="00FE48C3"/>
    <w:rsid w:val="00FE50D7"/>
    <w:rsid w:val="00FE5909"/>
    <w:rsid w:val="00FE652E"/>
    <w:rsid w:val="00FE71FE"/>
    <w:rsid w:val="00FE7F83"/>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E6EC3F-D9BA-4949-9CD5-A93BC79E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E6D81"/>
    <w:rPr>
      <w:sz w:val="16"/>
      <w:szCs w:val="16"/>
    </w:rPr>
  </w:style>
  <w:style w:type="paragraph" w:styleId="CommentText">
    <w:name w:val="annotation text"/>
    <w:basedOn w:val="Normal"/>
    <w:link w:val="CommentTextChar"/>
    <w:unhideWhenUsed/>
    <w:rsid w:val="008E6D81"/>
    <w:rPr>
      <w:sz w:val="20"/>
      <w:szCs w:val="20"/>
    </w:rPr>
  </w:style>
  <w:style w:type="character" w:customStyle="1" w:styleId="CommentTextChar">
    <w:name w:val="Comment Text Char"/>
    <w:basedOn w:val="DefaultParagraphFont"/>
    <w:link w:val="CommentText"/>
    <w:rsid w:val="008E6D81"/>
  </w:style>
  <w:style w:type="paragraph" w:styleId="CommentSubject">
    <w:name w:val="annotation subject"/>
    <w:basedOn w:val="CommentText"/>
    <w:next w:val="CommentText"/>
    <w:link w:val="CommentSubjectChar"/>
    <w:semiHidden/>
    <w:unhideWhenUsed/>
    <w:rsid w:val="008E6D81"/>
    <w:rPr>
      <w:b/>
      <w:bCs/>
    </w:rPr>
  </w:style>
  <w:style w:type="character" w:customStyle="1" w:styleId="CommentSubjectChar">
    <w:name w:val="Comment Subject Char"/>
    <w:basedOn w:val="CommentTextChar"/>
    <w:link w:val="CommentSubject"/>
    <w:semiHidden/>
    <w:rsid w:val="008E6D81"/>
    <w:rPr>
      <w:b/>
      <w:bCs/>
    </w:rPr>
  </w:style>
  <w:style w:type="character" w:styleId="Hyperlink">
    <w:name w:val="Hyperlink"/>
    <w:basedOn w:val="DefaultParagraphFont"/>
    <w:unhideWhenUsed/>
    <w:rsid w:val="001D65AD"/>
    <w:rPr>
      <w:color w:val="0000FF" w:themeColor="hyperlink"/>
      <w:u w:val="single"/>
    </w:rPr>
  </w:style>
  <w:style w:type="character" w:styleId="FollowedHyperlink">
    <w:name w:val="FollowedHyperlink"/>
    <w:basedOn w:val="DefaultParagraphFont"/>
    <w:semiHidden/>
    <w:unhideWhenUsed/>
    <w:rsid w:val="00B2644C"/>
    <w:rPr>
      <w:color w:val="800080" w:themeColor="followedHyperlink"/>
      <w:u w:val="single"/>
    </w:rPr>
  </w:style>
  <w:style w:type="paragraph" w:customStyle="1" w:styleId="center">
    <w:name w:val="center"/>
    <w:basedOn w:val="Normal"/>
    <w:rsid w:val="00D15989"/>
    <w:pPr>
      <w:spacing w:before="100" w:beforeAutospacing="1" w:after="100" w:afterAutospacing="1"/>
    </w:pPr>
  </w:style>
  <w:style w:type="paragraph" w:styleId="HTMLPreformatted">
    <w:name w:val="HTML Preformatted"/>
    <w:basedOn w:val="Normal"/>
    <w:link w:val="HTMLPreformattedChar"/>
    <w:uiPriority w:val="99"/>
    <w:semiHidden/>
    <w:unhideWhenUsed/>
    <w:rsid w:val="00396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963E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Words>
  <Characters>10062</Characters>
  <Application>Microsoft Office Word</Application>
  <DocSecurity>4</DocSecurity>
  <Lines>203</Lines>
  <Paragraphs>60</Paragraphs>
  <ScaleCrop>false</ScaleCrop>
  <HeadingPairs>
    <vt:vector size="2" baseType="variant">
      <vt:variant>
        <vt:lpstr>Title</vt:lpstr>
      </vt:variant>
      <vt:variant>
        <vt:i4>1</vt:i4>
      </vt:variant>
    </vt:vector>
  </HeadingPairs>
  <TitlesOfParts>
    <vt:vector size="1" baseType="lpstr">
      <vt:lpstr>BA - HB03948 (Committee Report (Substituted))</vt:lpstr>
    </vt:vector>
  </TitlesOfParts>
  <Company>State of Texas</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22311</dc:subject>
  <dc:creator>State of Texas</dc:creator>
  <dc:description>HB 3948 by King, Tracy O.-(H)Agriculture &amp; Livestock (Substitute Document Number: 87R 17856)</dc:description>
  <cp:lastModifiedBy>Stacey Nicchio</cp:lastModifiedBy>
  <cp:revision>2</cp:revision>
  <cp:lastPrinted>2003-11-26T17:21:00Z</cp:lastPrinted>
  <dcterms:created xsi:type="dcterms:W3CDTF">2021-04-22T18:39:00Z</dcterms:created>
  <dcterms:modified xsi:type="dcterms:W3CDTF">2021-04-22T18:39:00Z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21.112.564</vt:lpwstr>
  </property>
</Properties>
</file>