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63" w:rsidRDefault="002F7F6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B87A825B006435BA40201B23F046F2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F7F63" w:rsidRPr="00585C31" w:rsidRDefault="002F7F63" w:rsidP="000F1DF9">
      <w:pPr>
        <w:spacing w:after="0" w:line="240" w:lineRule="auto"/>
        <w:rPr>
          <w:rFonts w:cs="Times New Roman"/>
          <w:szCs w:val="24"/>
        </w:rPr>
      </w:pPr>
    </w:p>
    <w:p w:rsidR="002F7F63" w:rsidRPr="00585C31" w:rsidRDefault="002F7F6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F7F63" w:rsidTr="000F1DF9">
        <w:tc>
          <w:tcPr>
            <w:tcW w:w="2718" w:type="dxa"/>
          </w:tcPr>
          <w:p w:rsidR="002F7F63" w:rsidRPr="005C2A78" w:rsidRDefault="002F7F6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4F1476EC7D047D0963A015A85EFD45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F7F63" w:rsidRPr="00FF6471" w:rsidRDefault="002F7F6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319C016D8EF494FB983FBF019763FF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3971</w:t>
                </w:r>
              </w:sdtContent>
            </w:sdt>
          </w:p>
        </w:tc>
      </w:tr>
      <w:tr w:rsidR="002F7F6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E6CCB2CD7F94B81BCA951515B64615E"/>
            </w:placeholder>
          </w:sdtPr>
          <w:sdtContent>
            <w:tc>
              <w:tcPr>
                <w:tcW w:w="2718" w:type="dxa"/>
              </w:tcPr>
              <w:p w:rsidR="002F7F63" w:rsidRPr="000F1DF9" w:rsidRDefault="002F7F6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87R19320 DRS-D</w:t>
                </w:r>
              </w:p>
            </w:tc>
          </w:sdtContent>
        </w:sdt>
        <w:tc>
          <w:tcPr>
            <w:tcW w:w="6858" w:type="dxa"/>
          </w:tcPr>
          <w:p w:rsidR="002F7F63" w:rsidRPr="005C2A78" w:rsidRDefault="002F7F63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B60BB4F15584C53A93D2C5E0CF467B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09AD13569FB4A75A861809C03B856F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Meyer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F9CE1405A4346D8801A28941BE57A5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(West)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608BDB8B8E1947169014FB114CE3C2B7"/>
                </w:placeholder>
                <w:showingPlcHdr/>
              </w:sdtPr>
              <w:sdtContent/>
            </w:sdt>
          </w:p>
        </w:tc>
      </w:tr>
      <w:tr w:rsidR="002F7F63" w:rsidTr="000F1DF9">
        <w:tc>
          <w:tcPr>
            <w:tcW w:w="2718" w:type="dxa"/>
          </w:tcPr>
          <w:p w:rsidR="002F7F63" w:rsidRPr="00BC7495" w:rsidRDefault="002F7F6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FBB404EE2D7488DB064FDC7679AC07D"/>
            </w:placeholder>
          </w:sdtPr>
          <w:sdtContent>
            <w:tc>
              <w:tcPr>
                <w:tcW w:w="6858" w:type="dxa"/>
              </w:tcPr>
              <w:p w:rsidR="002F7F63" w:rsidRPr="00FF6471" w:rsidRDefault="002F7F6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Local Government</w:t>
                </w:r>
              </w:p>
            </w:tc>
          </w:sdtContent>
        </w:sdt>
      </w:tr>
      <w:tr w:rsidR="002F7F63" w:rsidTr="000F1DF9">
        <w:tc>
          <w:tcPr>
            <w:tcW w:w="2718" w:type="dxa"/>
          </w:tcPr>
          <w:p w:rsidR="002F7F63" w:rsidRPr="00BC7495" w:rsidRDefault="002F7F6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672768DB21942A490F55AF238F02609"/>
            </w:placeholder>
            <w:date w:fullDate="2021-05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F7F63" w:rsidRPr="00FF6471" w:rsidRDefault="002F7F6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5/19/2021</w:t>
                </w:r>
              </w:p>
            </w:tc>
          </w:sdtContent>
        </w:sdt>
      </w:tr>
      <w:tr w:rsidR="002F7F63" w:rsidTr="000F1DF9">
        <w:tc>
          <w:tcPr>
            <w:tcW w:w="2718" w:type="dxa"/>
          </w:tcPr>
          <w:p w:rsidR="002F7F63" w:rsidRPr="00BC7495" w:rsidRDefault="002F7F6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4471963629B4C6AA035F22F4AE8FBD0"/>
            </w:placeholder>
          </w:sdtPr>
          <w:sdtContent>
            <w:tc>
              <w:tcPr>
                <w:tcW w:w="6858" w:type="dxa"/>
              </w:tcPr>
              <w:p w:rsidR="002F7F63" w:rsidRPr="00FF6471" w:rsidRDefault="002F7F6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2F7F63" w:rsidRPr="00FF6471" w:rsidRDefault="002F7F63" w:rsidP="000F1DF9">
      <w:pPr>
        <w:spacing w:after="0" w:line="240" w:lineRule="auto"/>
        <w:rPr>
          <w:rFonts w:cs="Times New Roman"/>
          <w:szCs w:val="24"/>
        </w:rPr>
      </w:pPr>
    </w:p>
    <w:p w:rsidR="002F7F63" w:rsidRPr="00FF6471" w:rsidRDefault="002F7F63" w:rsidP="000F1DF9">
      <w:pPr>
        <w:spacing w:after="0" w:line="240" w:lineRule="auto"/>
        <w:rPr>
          <w:rFonts w:cs="Times New Roman"/>
          <w:szCs w:val="24"/>
        </w:rPr>
      </w:pPr>
    </w:p>
    <w:p w:rsidR="002F7F63" w:rsidRPr="00FF6471" w:rsidRDefault="002F7F6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107216725EF4686B5557E824CE8547D"/>
        </w:placeholder>
      </w:sdtPr>
      <w:sdtContent>
        <w:p w:rsidR="002F7F63" w:rsidRDefault="002F7F6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CD7FB53E0C6141D688E7F1B43B475074"/>
        </w:placeholder>
      </w:sdtPr>
      <w:sdtEndPr/>
      <w:sdtContent>
        <w:p w:rsidR="002F7F63" w:rsidRDefault="002F7F63" w:rsidP="002F7F63">
          <w:pPr>
            <w:pStyle w:val="NormalWeb"/>
            <w:spacing w:before="0" w:beforeAutospacing="0" w:after="0" w:afterAutospacing="0"/>
            <w:jc w:val="both"/>
            <w:divId w:val="1337732137"/>
            <w:rPr>
              <w:rFonts w:eastAsia="Times New Roman"/>
              <w:bCs/>
            </w:rPr>
          </w:pPr>
        </w:p>
        <w:p w:rsidR="002F7F63" w:rsidRPr="002F7F63" w:rsidRDefault="002F7F63" w:rsidP="002F7F63">
          <w:pPr>
            <w:pStyle w:val="NormalWeb"/>
            <w:spacing w:before="0" w:beforeAutospacing="0" w:after="0" w:afterAutospacing="0"/>
            <w:jc w:val="both"/>
            <w:divId w:val="1337732137"/>
          </w:pPr>
          <w:r w:rsidRPr="002F7F63">
            <w:t>H.B. 3971 amends current law relating to the appraisal for ad valorem tax purposes of residential real property located in a designated historic district.</w:t>
          </w:r>
        </w:p>
        <w:p w:rsidR="002F7F63" w:rsidRPr="00D70925" w:rsidRDefault="002F7F63" w:rsidP="002F7F6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0" w:name="EnrolledProposed"/>
    <w:bookmarkEnd w:id="0"/>
    <w:p w:rsidR="002F7F63" w:rsidRPr="005C2A78" w:rsidRDefault="002F7F6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0005F47EC84409A95E7FDB1943698B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F7F63" w:rsidRPr="006529C4" w:rsidRDefault="002F7F6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F7F63" w:rsidRPr="006529C4" w:rsidRDefault="002F7F6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F7F63" w:rsidRPr="006529C4" w:rsidRDefault="002F7F6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F7F63" w:rsidRPr="005C2A78" w:rsidRDefault="002F7F6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C4508E065064170A502E04E340F7C9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F7F63" w:rsidRPr="005C2A78" w:rsidRDefault="002F7F63" w:rsidP="00775D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7F63" w:rsidRPr="008327A8" w:rsidRDefault="002F7F63" w:rsidP="00775D7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8327A8">
        <w:rPr>
          <w:rFonts w:eastAsia="Times New Roman" w:cs="Times New Roman"/>
          <w:szCs w:val="24"/>
        </w:rPr>
        <w:t xml:space="preserve">Section 23.013, Tax Code, </w:t>
      </w:r>
      <w:r>
        <w:rPr>
          <w:rFonts w:eastAsia="Times New Roman" w:cs="Times New Roman"/>
          <w:szCs w:val="24"/>
        </w:rPr>
        <w:t xml:space="preserve">by adding Subsection (e), </w:t>
      </w:r>
      <w:r w:rsidRPr="008327A8">
        <w:rPr>
          <w:rFonts w:eastAsia="Times New Roman" w:cs="Times New Roman"/>
          <w:szCs w:val="24"/>
        </w:rPr>
        <w:t>as follows:</w:t>
      </w:r>
    </w:p>
    <w:p w:rsidR="002F7F63" w:rsidRPr="008327A8" w:rsidRDefault="002F7F63" w:rsidP="00775D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7F63" w:rsidRPr="005C2A78" w:rsidRDefault="002F7F63" w:rsidP="00775D7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Defines, i</w:t>
      </w:r>
      <w:r w:rsidRPr="008327A8">
        <w:rPr>
          <w:rFonts w:eastAsia="Times New Roman" w:cs="Times New Roman"/>
          <w:szCs w:val="24"/>
        </w:rPr>
        <w:t xml:space="preserve">n this subsection, "designated historic district" </w:t>
      </w:r>
      <w:r>
        <w:rPr>
          <w:rFonts w:eastAsia="Times New Roman" w:cs="Times New Roman"/>
          <w:szCs w:val="24"/>
        </w:rPr>
        <w:t>to mean</w:t>
      </w:r>
      <w:r w:rsidRPr="008327A8">
        <w:rPr>
          <w:rFonts w:eastAsia="Times New Roman" w:cs="Times New Roman"/>
          <w:szCs w:val="24"/>
        </w:rPr>
        <w:t xml:space="preserve"> an area that is zoned or otherwise designated as a historic district under municipal, state, or federal law.</w:t>
      </w:r>
      <w:r>
        <w:rPr>
          <w:rFonts w:eastAsia="Times New Roman" w:cs="Times New Roman"/>
          <w:szCs w:val="24"/>
        </w:rPr>
        <w:t xml:space="preserve"> Requires the chief appraiser, i</w:t>
      </w:r>
      <w:r w:rsidRPr="008327A8">
        <w:rPr>
          <w:rFonts w:eastAsia="Times New Roman" w:cs="Times New Roman"/>
          <w:szCs w:val="24"/>
        </w:rPr>
        <w:t xml:space="preserve">n determining the market value of residential real property located in a designated historic district, </w:t>
      </w:r>
      <w:r>
        <w:rPr>
          <w:rFonts w:eastAsia="Times New Roman" w:cs="Times New Roman"/>
          <w:szCs w:val="24"/>
        </w:rPr>
        <w:t>to</w:t>
      </w:r>
      <w:r w:rsidRPr="008327A8">
        <w:rPr>
          <w:rFonts w:eastAsia="Times New Roman" w:cs="Times New Roman"/>
          <w:szCs w:val="24"/>
        </w:rPr>
        <w:t xml:space="preserve"> consider the effect on the property's value of any restriction placed by the historic district on the property owner's ability to alter, improve, or repair the property.</w:t>
      </w:r>
    </w:p>
    <w:p w:rsidR="002F7F63" w:rsidRPr="005C2A78" w:rsidRDefault="002F7F63" w:rsidP="00775D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7F63" w:rsidRPr="005C2A78" w:rsidRDefault="002F7F63" w:rsidP="00775D7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2F7F63" w:rsidRPr="005C2A78" w:rsidRDefault="002F7F63" w:rsidP="00775D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7F63" w:rsidRPr="00C8671F" w:rsidRDefault="002F7F63" w:rsidP="00775D7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January 1, 2022.</w:t>
      </w:r>
    </w:p>
    <w:sectPr w:rsidR="002F7F63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EDC" w:rsidRDefault="004D0EDC" w:rsidP="000F1DF9">
      <w:pPr>
        <w:spacing w:after="0" w:line="240" w:lineRule="auto"/>
      </w:pPr>
      <w:r>
        <w:separator/>
      </w:r>
    </w:p>
  </w:endnote>
  <w:endnote w:type="continuationSeparator" w:id="0">
    <w:p w:rsidR="004D0EDC" w:rsidRDefault="004D0ED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D0ED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F7F63">
                <w:rPr>
                  <w:sz w:val="20"/>
                  <w:szCs w:val="20"/>
                </w:rPr>
                <w:t>TKM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2F7F63">
                <w:rPr>
                  <w:sz w:val="20"/>
                  <w:szCs w:val="20"/>
                </w:rPr>
                <w:t>H.B. 3971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2F7F63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D0ED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EDC" w:rsidRDefault="004D0EDC" w:rsidP="000F1DF9">
      <w:pPr>
        <w:spacing w:after="0" w:line="240" w:lineRule="auto"/>
      </w:pPr>
      <w:r>
        <w:separator/>
      </w:r>
    </w:p>
  </w:footnote>
  <w:footnote w:type="continuationSeparator" w:id="0">
    <w:p w:rsidR="004D0EDC" w:rsidRDefault="004D0EDC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2F7F63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D0ED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4AE43"/>
  <w15:docId w15:val="{59204584-710C-4AFB-A96E-204A4EAA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7F6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B87A825B006435BA40201B23F046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E32DF-0707-4E4E-BF26-69CE47C51104}"/>
      </w:docPartPr>
      <w:docPartBody>
        <w:p w:rsidR="00000000" w:rsidRDefault="0051779C"/>
      </w:docPartBody>
    </w:docPart>
    <w:docPart>
      <w:docPartPr>
        <w:name w:val="F4F1476EC7D047D0963A015A85EFD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37C46-6110-491D-8FF0-7E659C8376E8}"/>
      </w:docPartPr>
      <w:docPartBody>
        <w:p w:rsidR="00000000" w:rsidRDefault="0051779C"/>
      </w:docPartBody>
    </w:docPart>
    <w:docPart>
      <w:docPartPr>
        <w:name w:val="B319C016D8EF494FB983FBF019763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5F26C-F8EB-4135-926D-93013F773F96}"/>
      </w:docPartPr>
      <w:docPartBody>
        <w:p w:rsidR="00000000" w:rsidRDefault="0051779C"/>
      </w:docPartBody>
    </w:docPart>
    <w:docPart>
      <w:docPartPr>
        <w:name w:val="9E6CCB2CD7F94B81BCA951515B646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9CBF8-167B-4A7E-B480-42D0F84495EA}"/>
      </w:docPartPr>
      <w:docPartBody>
        <w:p w:rsidR="00000000" w:rsidRDefault="0051779C"/>
      </w:docPartBody>
    </w:docPart>
    <w:docPart>
      <w:docPartPr>
        <w:name w:val="8B60BB4F15584C53A93D2C5E0CF46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DD24-5E53-4A38-BE3E-645CD4AE1EE9}"/>
      </w:docPartPr>
      <w:docPartBody>
        <w:p w:rsidR="00000000" w:rsidRDefault="0051779C"/>
      </w:docPartBody>
    </w:docPart>
    <w:docPart>
      <w:docPartPr>
        <w:name w:val="509AD13569FB4A75A861809C03B85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9B8B-1F50-4F96-B6F2-54473C72B540}"/>
      </w:docPartPr>
      <w:docPartBody>
        <w:p w:rsidR="00000000" w:rsidRDefault="0051779C"/>
      </w:docPartBody>
    </w:docPart>
    <w:docPart>
      <w:docPartPr>
        <w:name w:val="9F9CE1405A4346D8801A28941BE57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80142-24A8-4C0E-8ECB-CCFAC257347D}"/>
      </w:docPartPr>
      <w:docPartBody>
        <w:p w:rsidR="00000000" w:rsidRDefault="0051779C"/>
      </w:docPartBody>
    </w:docPart>
    <w:docPart>
      <w:docPartPr>
        <w:name w:val="608BDB8B8E1947169014FB114CE3C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CAAC9-D2F0-4D6B-92F3-26B2B2A69E03}"/>
      </w:docPartPr>
      <w:docPartBody>
        <w:p w:rsidR="00000000" w:rsidRDefault="0051779C"/>
      </w:docPartBody>
    </w:docPart>
    <w:docPart>
      <w:docPartPr>
        <w:name w:val="EFBB404EE2D7488DB064FDC7679A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C329B-D1AC-4DEB-8EB3-822F1DFD5618}"/>
      </w:docPartPr>
      <w:docPartBody>
        <w:p w:rsidR="00000000" w:rsidRDefault="0051779C"/>
      </w:docPartBody>
    </w:docPart>
    <w:docPart>
      <w:docPartPr>
        <w:name w:val="3672768DB21942A490F55AF238F02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F99CC-32DC-461C-A7EB-96134D68C8CE}"/>
      </w:docPartPr>
      <w:docPartBody>
        <w:p w:rsidR="00000000" w:rsidRDefault="00D423EF" w:rsidP="00D423EF">
          <w:pPr>
            <w:pStyle w:val="3672768DB21942A490F55AF238F0260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4471963629B4C6AA035F22F4AE8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C749A-F2C1-42D3-8D5E-EFCC704E5D75}"/>
      </w:docPartPr>
      <w:docPartBody>
        <w:p w:rsidR="00000000" w:rsidRDefault="0051779C"/>
      </w:docPartBody>
    </w:docPart>
    <w:docPart>
      <w:docPartPr>
        <w:name w:val="8107216725EF4686B5557E824CE85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BF187-57E1-4585-9211-1850BD95EE56}"/>
      </w:docPartPr>
      <w:docPartBody>
        <w:p w:rsidR="00000000" w:rsidRDefault="0051779C"/>
      </w:docPartBody>
    </w:docPart>
    <w:docPart>
      <w:docPartPr>
        <w:name w:val="CD7FB53E0C6141D688E7F1B43B475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41514-4A6F-43E9-87C3-DFF5F222D670}"/>
      </w:docPartPr>
      <w:docPartBody>
        <w:p w:rsidR="00000000" w:rsidRDefault="00D423EF" w:rsidP="00D423EF">
          <w:pPr>
            <w:pStyle w:val="CD7FB53E0C6141D688E7F1B43B47507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0005F47EC84409A95E7FDB194369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12354-D44A-4CFC-BA17-219AB9F2EDC0}"/>
      </w:docPartPr>
      <w:docPartBody>
        <w:p w:rsidR="00000000" w:rsidRDefault="0051779C"/>
      </w:docPartBody>
    </w:docPart>
    <w:docPart>
      <w:docPartPr>
        <w:name w:val="FC4508E065064170A502E04E340F7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87964-52A9-4DAA-BC03-3C970E165239}"/>
      </w:docPartPr>
      <w:docPartBody>
        <w:p w:rsidR="00000000" w:rsidRDefault="0051779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1779C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423EF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3E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672768DB21942A490F55AF238F02609">
    <w:name w:val="3672768DB21942A490F55AF238F02609"/>
    <w:rsid w:val="00D423EF"/>
    <w:pPr>
      <w:spacing w:after="160" w:line="259" w:lineRule="auto"/>
    </w:pPr>
  </w:style>
  <w:style w:type="paragraph" w:customStyle="1" w:styleId="CD7FB53E0C6141D688E7F1B43B475074">
    <w:name w:val="CD7FB53E0C6141D688E7F1B43B475074"/>
    <w:rsid w:val="00D423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2D02F57-87B3-4D62-B98E-973C7EE1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178</Words>
  <Characters>1017</Characters>
  <Application>Microsoft Office Word</Application>
  <DocSecurity>0</DocSecurity>
  <Lines>8</Lines>
  <Paragraphs>2</Paragraphs>
  <ScaleCrop>false</ScaleCrop>
  <Company>Texas Legislative Council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Tammy Edgerly</cp:lastModifiedBy>
  <cp:revision>161</cp:revision>
  <dcterms:created xsi:type="dcterms:W3CDTF">2015-05-29T14:24:00Z</dcterms:created>
  <dcterms:modified xsi:type="dcterms:W3CDTF">2021-05-19T22:02:00Z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