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E06" w:rsidRDefault="00987E0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5960C1B951C46388BE62F5B347E18BF"/>
          </w:placeholder>
        </w:sdtPr>
        <w:sdtContent>
          <w:r w:rsidRPr="005C2A78">
            <w:rPr>
              <w:rFonts w:cs="Times New Roman"/>
              <w:b/>
              <w:szCs w:val="24"/>
              <w:u w:val="single"/>
            </w:rPr>
            <w:t>BILL ANALYSIS</w:t>
          </w:r>
        </w:sdtContent>
      </w:sdt>
    </w:p>
    <w:p w:rsidR="00987E06" w:rsidRPr="00585C31" w:rsidRDefault="00987E06" w:rsidP="000F1DF9">
      <w:pPr>
        <w:spacing w:after="0" w:line="240" w:lineRule="auto"/>
        <w:rPr>
          <w:rFonts w:cs="Times New Roman"/>
          <w:szCs w:val="24"/>
        </w:rPr>
      </w:pPr>
    </w:p>
    <w:p w:rsidR="00987E06" w:rsidRPr="00585C31" w:rsidRDefault="00987E0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87E06" w:rsidTr="000F1DF9">
        <w:tc>
          <w:tcPr>
            <w:tcW w:w="2718" w:type="dxa"/>
          </w:tcPr>
          <w:p w:rsidR="00987E06" w:rsidRPr="005C2A78" w:rsidRDefault="00987E06" w:rsidP="006D756B">
            <w:pPr>
              <w:rPr>
                <w:rFonts w:cs="Times New Roman"/>
                <w:szCs w:val="24"/>
              </w:rPr>
            </w:pPr>
            <w:sdt>
              <w:sdtPr>
                <w:rPr>
                  <w:rFonts w:cs="Times New Roman"/>
                  <w:szCs w:val="24"/>
                </w:rPr>
                <w:alias w:val="Agency Title"/>
                <w:tag w:val="AgencyTitleContentControl"/>
                <w:id w:val="1920747753"/>
                <w:lock w:val="sdtContentLocked"/>
                <w:placeholder>
                  <w:docPart w:val="E4542B0272DB410A86F24B7518330287"/>
                </w:placeholder>
              </w:sdtPr>
              <w:sdtEndPr>
                <w:rPr>
                  <w:rFonts w:cstheme="minorBidi"/>
                  <w:szCs w:val="22"/>
                </w:rPr>
              </w:sdtEndPr>
              <w:sdtContent>
                <w:r>
                  <w:rPr>
                    <w:rFonts w:cs="Times New Roman"/>
                    <w:szCs w:val="24"/>
                  </w:rPr>
                  <w:t>Senate Research Center</w:t>
                </w:r>
              </w:sdtContent>
            </w:sdt>
          </w:p>
        </w:tc>
        <w:tc>
          <w:tcPr>
            <w:tcW w:w="6858" w:type="dxa"/>
          </w:tcPr>
          <w:p w:rsidR="00987E06" w:rsidRPr="00FF6471" w:rsidRDefault="00987E06" w:rsidP="000F1DF9">
            <w:pPr>
              <w:jc w:val="right"/>
              <w:rPr>
                <w:rFonts w:cs="Times New Roman"/>
                <w:szCs w:val="24"/>
              </w:rPr>
            </w:pPr>
            <w:sdt>
              <w:sdtPr>
                <w:rPr>
                  <w:rFonts w:cs="Times New Roman"/>
                  <w:szCs w:val="24"/>
                </w:rPr>
                <w:alias w:val="Bill Number"/>
                <w:tag w:val="BillNumberOne"/>
                <w:id w:val="-410784069"/>
                <w:lock w:val="sdtContentLocked"/>
                <w:placeholder>
                  <w:docPart w:val="1DA0AC166D83476091406E10EB4999E4"/>
                </w:placeholder>
              </w:sdtPr>
              <w:sdtContent>
                <w:r>
                  <w:rPr>
                    <w:rFonts w:cs="Times New Roman"/>
                    <w:szCs w:val="24"/>
                  </w:rPr>
                  <w:t>H.B. 4048</w:t>
                </w:r>
              </w:sdtContent>
            </w:sdt>
          </w:p>
        </w:tc>
      </w:tr>
      <w:tr w:rsidR="00987E06" w:rsidTr="000F1DF9">
        <w:sdt>
          <w:sdtPr>
            <w:rPr>
              <w:rFonts w:cs="Times New Roman"/>
              <w:szCs w:val="24"/>
            </w:rPr>
            <w:alias w:val="TLCNumber"/>
            <w:tag w:val="TLCNumber"/>
            <w:id w:val="-542600604"/>
            <w:lock w:val="sdtLocked"/>
            <w:placeholder>
              <w:docPart w:val="7B42AFEA4B124AD8B32A8E02C0095952"/>
            </w:placeholder>
            <w:showingPlcHdr/>
          </w:sdtPr>
          <w:sdtContent>
            <w:tc>
              <w:tcPr>
                <w:tcW w:w="2718" w:type="dxa"/>
              </w:tcPr>
              <w:p w:rsidR="00987E06" w:rsidRPr="000F1DF9" w:rsidRDefault="00987E06" w:rsidP="00C65088">
                <w:pPr>
                  <w:rPr>
                    <w:rFonts w:cs="Times New Roman"/>
                    <w:szCs w:val="24"/>
                  </w:rPr>
                </w:pPr>
              </w:p>
            </w:tc>
          </w:sdtContent>
        </w:sdt>
        <w:tc>
          <w:tcPr>
            <w:tcW w:w="6858" w:type="dxa"/>
          </w:tcPr>
          <w:p w:rsidR="00987E06" w:rsidRPr="005C2A78" w:rsidRDefault="00987E06" w:rsidP="00073EDD">
            <w:pPr>
              <w:jc w:val="right"/>
              <w:rPr>
                <w:rFonts w:cs="Times New Roman"/>
                <w:szCs w:val="24"/>
              </w:rPr>
            </w:pPr>
            <w:sdt>
              <w:sdtPr>
                <w:rPr>
                  <w:rFonts w:cs="Times New Roman"/>
                  <w:szCs w:val="24"/>
                </w:rPr>
                <w:alias w:val="Author Label"/>
                <w:tag w:val="By"/>
                <w:id w:val="72399597"/>
                <w:lock w:val="sdtLocked"/>
                <w:placeholder>
                  <w:docPart w:val="EBF23115283046B4B396DE6354FB642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5288280FB8344198E42A961700A413D"/>
                </w:placeholder>
              </w:sdtPr>
              <w:sdtContent>
                <w:r>
                  <w:rPr>
                    <w:rFonts w:cs="Times New Roman"/>
                    <w:szCs w:val="24"/>
                  </w:rPr>
                  <w:t>Allison</w:t>
                </w:r>
              </w:sdtContent>
            </w:sdt>
            <w:sdt>
              <w:sdtPr>
                <w:rPr>
                  <w:rFonts w:cs="Times New Roman"/>
                  <w:szCs w:val="24"/>
                </w:rPr>
                <w:alias w:val="Sponsor"/>
                <w:tag w:val="Sponsor"/>
                <w:id w:val="-2039656131"/>
                <w:lock w:val="sdtContentLocked"/>
                <w:placeholder>
                  <w:docPart w:val="074CEEB3F21C437083B96A0CC3887497"/>
                </w:placeholder>
              </w:sdtPr>
              <w:sdtContent>
                <w:r>
                  <w:rPr>
                    <w:rFonts w:cs="Times New Roman"/>
                    <w:szCs w:val="24"/>
                  </w:rPr>
                  <w:t xml:space="preserve"> (Johnson)</w:t>
                </w:r>
              </w:sdtContent>
            </w:sdt>
            <w:sdt>
              <w:sdtPr>
                <w:rPr>
                  <w:rFonts w:cs="Times New Roman"/>
                  <w:szCs w:val="24"/>
                </w:rPr>
                <w:alias w:val="DualSponsor"/>
                <w:tag w:val="DualSponsor"/>
                <w:id w:val="1029379812"/>
                <w:lock w:val="sdtContentLocked"/>
                <w:placeholder>
                  <w:docPart w:val="58CA4336D73D467DADD8F6CB8F438C2B"/>
                </w:placeholder>
                <w:showingPlcHdr/>
              </w:sdtPr>
              <w:sdtContent/>
            </w:sdt>
          </w:p>
        </w:tc>
      </w:tr>
      <w:tr w:rsidR="00987E06" w:rsidTr="000F1DF9">
        <w:tc>
          <w:tcPr>
            <w:tcW w:w="2718" w:type="dxa"/>
          </w:tcPr>
          <w:p w:rsidR="00987E06" w:rsidRPr="00BC7495" w:rsidRDefault="00987E06" w:rsidP="000F1DF9">
            <w:pPr>
              <w:rPr>
                <w:rFonts w:cs="Times New Roman"/>
                <w:szCs w:val="24"/>
              </w:rPr>
            </w:pPr>
          </w:p>
        </w:tc>
        <w:sdt>
          <w:sdtPr>
            <w:rPr>
              <w:rFonts w:cs="Times New Roman"/>
              <w:szCs w:val="24"/>
            </w:rPr>
            <w:alias w:val="Committee"/>
            <w:tag w:val="Committee"/>
            <w:id w:val="1914272295"/>
            <w:lock w:val="sdtContentLocked"/>
            <w:placeholder>
              <w:docPart w:val="3978760A374344EE8FCFB0B01A957C0A"/>
            </w:placeholder>
          </w:sdtPr>
          <w:sdtContent>
            <w:tc>
              <w:tcPr>
                <w:tcW w:w="6858" w:type="dxa"/>
              </w:tcPr>
              <w:p w:rsidR="00987E06" w:rsidRPr="00FF6471" w:rsidRDefault="00987E06" w:rsidP="000F1DF9">
                <w:pPr>
                  <w:jc w:val="right"/>
                  <w:rPr>
                    <w:rFonts w:cs="Times New Roman"/>
                    <w:szCs w:val="24"/>
                  </w:rPr>
                </w:pPr>
                <w:r>
                  <w:rPr>
                    <w:rFonts w:cs="Times New Roman"/>
                    <w:szCs w:val="24"/>
                  </w:rPr>
                  <w:t>Health &amp; Human Services</w:t>
                </w:r>
              </w:p>
            </w:tc>
          </w:sdtContent>
        </w:sdt>
      </w:tr>
      <w:tr w:rsidR="00987E06" w:rsidTr="000F1DF9">
        <w:tc>
          <w:tcPr>
            <w:tcW w:w="2718" w:type="dxa"/>
          </w:tcPr>
          <w:p w:rsidR="00987E06" w:rsidRPr="00BC7495" w:rsidRDefault="00987E06" w:rsidP="000F1DF9">
            <w:pPr>
              <w:rPr>
                <w:rFonts w:cs="Times New Roman"/>
                <w:szCs w:val="24"/>
              </w:rPr>
            </w:pPr>
          </w:p>
        </w:tc>
        <w:sdt>
          <w:sdtPr>
            <w:rPr>
              <w:rFonts w:cs="Times New Roman"/>
              <w:szCs w:val="24"/>
            </w:rPr>
            <w:alias w:val="Date"/>
            <w:tag w:val="DateContentControl"/>
            <w:id w:val="1178081906"/>
            <w:lock w:val="sdtLocked"/>
            <w:placeholder>
              <w:docPart w:val="D86CEC5A155F4EF8BC4124328A8B7247"/>
            </w:placeholder>
            <w:date w:fullDate="2021-05-17T00:00:00Z">
              <w:dateFormat w:val="M/d/yyyy"/>
              <w:lid w:val="en-US"/>
              <w:storeMappedDataAs w:val="dateTime"/>
              <w:calendar w:val="gregorian"/>
            </w:date>
          </w:sdtPr>
          <w:sdtContent>
            <w:tc>
              <w:tcPr>
                <w:tcW w:w="6858" w:type="dxa"/>
              </w:tcPr>
              <w:p w:rsidR="00987E06" w:rsidRPr="00FF6471" w:rsidRDefault="00987E06" w:rsidP="000F1DF9">
                <w:pPr>
                  <w:jc w:val="right"/>
                  <w:rPr>
                    <w:rFonts w:cs="Times New Roman"/>
                    <w:szCs w:val="24"/>
                  </w:rPr>
                </w:pPr>
                <w:r>
                  <w:rPr>
                    <w:rFonts w:cs="Times New Roman"/>
                    <w:szCs w:val="24"/>
                  </w:rPr>
                  <w:t>5/17/2021</w:t>
                </w:r>
              </w:p>
            </w:tc>
          </w:sdtContent>
        </w:sdt>
      </w:tr>
      <w:tr w:rsidR="00987E06" w:rsidTr="000F1DF9">
        <w:tc>
          <w:tcPr>
            <w:tcW w:w="2718" w:type="dxa"/>
          </w:tcPr>
          <w:p w:rsidR="00987E06" w:rsidRPr="00BC7495" w:rsidRDefault="00987E06" w:rsidP="000F1DF9">
            <w:pPr>
              <w:rPr>
                <w:rFonts w:cs="Times New Roman"/>
                <w:szCs w:val="24"/>
              </w:rPr>
            </w:pPr>
          </w:p>
        </w:tc>
        <w:sdt>
          <w:sdtPr>
            <w:rPr>
              <w:rFonts w:cs="Times New Roman"/>
              <w:szCs w:val="24"/>
            </w:rPr>
            <w:alias w:val="BA Version"/>
            <w:tag w:val="BAVersion"/>
            <w:id w:val="-1685590809"/>
            <w:lock w:val="sdtContentLocked"/>
            <w:placeholder>
              <w:docPart w:val="3B7C1D27D4024BE9871C205A1CF0E497"/>
            </w:placeholder>
          </w:sdtPr>
          <w:sdtContent>
            <w:tc>
              <w:tcPr>
                <w:tcW w:w="6858" w:type="dxa"/>
              </w:tcPr>
              <w:p w:rsidR="00987E06" w:rsidRPr="00FF6471" w:rsidRDefault="00987E06" w:rsidP="000F1DF9">
                <w:pPr>
                  <w:jc w:val="right"/>
                  <w:rPr>
                    <w:rFonts w:cs="Times New Roman"/>
                    <w:szCs w:val="24"/>
                  </w:rPr>
                </w:pPr>
                <w:r>
                  <w:rPr>
                    <w:rFonts w:cs="Times New Roman"/>
                    <w:szCs w:val="24"/>
                  </w:rPr>
                  <w:t>Engrossed</w:t>
                </w:r>
              </w:p>
            </w:tc>
          </w:sdtContent>
        </w:sdt>
      </w:tr>
    </w:tbl>
    <w:p w:rsidR="00987E06" w:rsidRPr="00FF6471" w:rsidRDefault="00987E06" w:rsidP="000F1DF9">
      <w:pPr>
        <w:spacing w:after="0" w:line="240" w:lineRule="auto"/>
        <w:rPr>
          <w:rFonts w:cs="Times New Roman"/>
          <w:szCs w:val="24"/>
        </w:rPr>
      </w:pPr>
    </w:p>
    <w:p w:rsidR="00987E06" w:rsidRPr="00FF6471" w:rsidRDefault="00987E06" w:rsidP="000F1DF9">
      <w:pPr>
        <w:spacing w:after="0" w:line="240" w:lineRule="auto"/>
        <w:rPr>
          <w:rFonts w:cs="Times New Roman"/>
          <w:szCs w:val="24"/>
        </w:rPr>
      </w:pPr>
    </w:p>
    <w:p w:rsidR="00987E06" w:rsidRPr="00FF6471" w:rsidRDefault="00987E0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F538A69742A469D89D74178EADBBC6B"/>
        </w:placeholder>
      </w:sdtPr>
      <w:sdtContent>
        <w:p w:rsidR="00987E06" w:rsidRDefault="00987E0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A9D7D1D606F4CC394486228B44FF2DF"/>
        </w:placeholder>
      </w:sdtPr>
      <w:sdtContent>
        <w:p w:rsidR="00987E06" w:rsidRDefault="00987E06" w:rsidP="00EE5564">
          <w:pPr>
            <w:pStyle w:val="NormalWeb"/>
            <w:spacing w:before="0" w:beforeAutospacing="0" w:after="0" w:afterAutospacing="0"/>
            <w:jc w:val="both"/>
            <w:divId w:val="523593190"/>
            <w:rPr>
              <w:rFonts w:eastAsia="Times New Roman"/>
              <w:bCs/>
            </w:rPr>
          </w:pPr>
        </w:p>
        <w:p w:rsidR="00987E06" w:rsidRPr="00EE5564" w:rsidRDefault="00987E06" w:rsidP="00EE5564">
          <w:pPr>
            <w:pStyle w:val="NormalWeb"/>
            <w:spacing w:before="0" w:beforeAutospacing="0" w:after="0" w:afterAutospacing="0"/>
            <w:jc w:val="both"/>
            <w:divId w:val="523593190"/>
            <w:rPr>
              <w:color w:val="000000"/>
            </w:rPr>
          </w:pPr>
          <w:r w:rsidRPr="00EE5564">
            <w:rPr>
              <w:color w:val="000000"/>
            </w:rPr>
            <w:t>Concerns have been raised over the amount of time involved in the process for an advanced practice registered nurse or physician assistant to sign a death certificate, which results in unnecessary delays from the various steps required to track down a physician, who may not have been directly caring for the patient, to sign the certificate. H.B. 4048 seeks to address these concerns by removing statutory limitations that hinder the process for an advanced practice registered nurse or physician assistant to complete the medical certification for a death certificate or fetal death certificate.</w:t>
          </w:r>
        </w:p>
        <w:p w:rsidR="00987E06" w:rsidRPr="00D70925" w:rsidRDefault="00987E06" w:rsidP="00EE5564">
          <w:pPr>
            <w:spacing w:after="0" w:line="240" w:lineRule="auto"/>
            <w:jc w:val="both"/>
            <w:rPr>
              <w:rFonts w:eastAsia="Times New Roman" w:cs="Times New Roman"/>
              <w:bCs/>
              <w:szCs w:val="24"/>
            </w:rPr>
          </w:pPr>
        </w:p>
      </w:sdtContent>
    </w:sdt>
    <w:p w:rsidR="00987E06" w:rsidRDefault="00987E0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4048 </w:t>
      </w:r>
      <w:bookmarkStart w:id="1" w:name="AmendsCurrentLaw"/>
      <w:bookmarkEnd w:id="1"/>
      <w:r>
        <w:rPr>
          <w:rFonts w:cs="Times New Roman"/>
          <w:szCs w:val="24"/>
        </w:rPr>
        <w:t>amends current law relating to the authority of an advanced practice registered nurse or physician assistant regarding death certificates.</w:t>
      </w:r>
    </w:p>
    <w:p w:rsidR="00987E06" w:rsidRPr="00D702A4" w:rsidRDefault="00987E06" w:rsidP="000F1DF9">
      <w:pPr>
        <w:spacing w:after="0" w:line="240" w:lineRule="auto"/>
        <w:jc w:val="both"/>
        <w:rPr>
          <w:rFonts w:eastAsia="Times New Roman" w:cs="Times New Roman"/>
          <w:szCs w:val="24"/>
        </w:rPr>
      </w:pPr>
    </w:p>
    <w:p w:rsidR="00987E06" w:rsidRPr="005C2A78" w:rsidRDefault="00987E0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F2264713A62499489C9332698714648"/>
          </w:placeholder>
        </w:sdtPr>
        <w:sdtContent>
          <w:r>
            <w:rPr>
              <w:rFonts w:eastAsia="Times New Roman" w:cs="Times New Roman"/>
              <w:b/>
              <w:szCs w:val="24"/>
              <w:u w:val="single"/>
            </w:rPr>
            <w:t>RULEMAKING AUTHORITY</w:t>
          </w:r>
        </w:sdtContent>
      </w:sdt>
    </w:p>
    <w:p w:rsidR="00987E06" w:rsidRPr="006529C4" w:rsidRDefault="00987E06" w:rsidP="00774EC7">
      <w:pPr>
        <w:spacing w:after="0" w:line="240" w:lineRule="auto"/>
        <w:jc w:val="both"/>
        <w:rPr>
          <w:rFonts w:cs="Times New Roman"/>
          <w:szCs w:val="24"/>
        </w:rPr>
      </w:pPr>
    </w:p>
    <w:p w:rsidR="00987E06" w:rsidRPr="006529C4" w:rsidRDefault="00987E0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87E06" w:rsidRPr="006529C4" w:rsidRDefault="00987E06" w:rsidP="00774EC7">
      <w:pPr>
        <w:spacing w:after="0" w:line="240" w:lineRule="auto"/>
        <w:jc w:val="both"/>
        <w:rPr>
          <w:rFonts w:cs="Times New Roman"/>
          <w:szCs w:val="24"/>
        </w:rPr>
      </w:pPr>
    </w:p>
    <w:p w:rsidR="00987E06" w:rsidRPr="005C2A78" w:rsidRDefault="00987E0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31C653F83DC44ED92AC9F11901C1BC9"/>
          </w:placeholder>
        </w:sdtPr>
        <w:sdtContent>
          <w:r>
            <w:rPr>
              <w:rFonts w:eastAsia="Times New Roman" w:cs="Times New Roman"/>
              <w:b/>
              <w:szCs w:val="24"/>
              <w:u w:val="single"/>
            </w:rPr>
            <w:t>SECTION BY SECTION ANALYSIS</w:t>
          </w:r>
        </w:sdtContent>
      </w:sdt>
    </w:p>
    <w:p w:rsidR="00987E06" w:rsidRPr="005C2A78" w:rsidRDefault="00987E06" w:rsidP="000F1DF9">
      <w:pPr>
        <w:spacing w:after="0" w:line="240" w:lineRule="auto"/>
        <w:jc w:val="both"/>
        <w:rPr>
          <w:rFonts w:eastAsia="Times New Roman" w:cs="Times New Roman"/>
          <w:szCs w:val="24"/>
        </w:rPr>
      </w:pPr>
    </w:p>
    <w:p w:rsidR="00987E06" w:rsidRDefault="00987E06" w:rsidP="00987E06">
      <w:pPr>
        <w:spacing w:line="240" w:lineRule="auto"/>
        <w:jc w:val="both"/>
      </w:pPr>
      <w:r>
        <w:t xml:space="preserve">SECTION 1.  Amends Section 193.005(a), Health and Safety Code, to delete existing text referencing Subsection (a-1) (relating to a physician assistant or advanced practice registered nurse completing the medical certification for a death certificate or fetal death certificate if a patient has elected to receive hospice care or is receiving hospice or palliative care). </w:t>
      </w:r>
    </w:p>
    <w:p w:rsidR="00987E06" w:rsidRDefault="00987E06" w:rsidP="00987E06">
      <w:pPr>
        <w:spacing w:line="240" w:lineRule="auto"/>
        <w:jc w:val="both"/>
      </w:pPr>
      <w:r>
        <w:t>SECTION 2.  Repealer: Section 193.005(a-1) (relating to authorizing a physician assistant or advanced practice registered nurse to complete certain medical certifications under certain circumstances), Health and Safety Code.</w:t>
      </w:r>
    </w:p>
    <w:p w:rsidR="00987E06" w:rsidRDefault="00987E06" w:rsidP="00987E06">
      <w:pPr>
        <w:spacing w:line="240" w:lineRule="auto"/>
        <w:jc w:val="both"/>
      </w:pPr>
      <w:r>
        <w:t>SECTION 3.  Effective date: upon passage or September 1, 2021.</w:t>
      </w:r>
    </w:p>
    <w:p w:rsidR="00987E06" w:rsidRPr="00C8671F" w:rsidRDefault="00987E06" w:rsidP="00987E06">
      <w:pPr>
        <w:spacing w:after="0" w:line="240" w:lineRule="auto"/>
        <w:jc w:val="both"/>
        <w:rPr>
          <w:rFonts w:eastAsia="Times New Roman" w:cs="Times New Roman"/>
          <w:szCs w:val="24"/>
        </w:rPr>
      </w:pPr>
    </w:p>
    <w:sectPr w:rsidR="00987E0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6D9" w:rsidRDefault="003076D9" w:rsidP="000F1DF9">
      <w:pPr>
        <w:spacing w:after="0" w:line="240" w:lineRule="auto"/>
      </w:pPr>
      <w:r>
        <w:separator/>
      </w:r>
    </w:p>
  </w:endnote>
  <w:endnote w:type="continuationSeparator" w:id="0">
    <w:p w:rsidR="003076D9" w:rsidRDefault="003076D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076D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87E06">
                <w:rPr>
                  <w:sz w:val="20"/>
                  <w:szCs w:val="20"/>
                </w:rPr>
                <w:t>MMN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87E06">
                <w:rPr>
                  <w:sz w:val="20"/>
                  <w:szCs w:val="20"/>
                </w:rPr>
                <w:t>H.B. 4048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87E06">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076D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987E06">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987E06">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6D9" w:rsidRDefault="003076D9" w:rsidP="000F1DF9">
      <w:pPr>
        <w:spacing w:after="0" w:line="240" w:lineRule="auto"/>
      </w:pPr>
      <w:r>
        <w:separator/>
      </w:r>
    </w:p>
  </w:footnote>
  <w:footnote w:type="continuationSeparator" w:id="0">
    <w:p w:rsidR="003076D9" w:rsidRDefault="003076D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076D9"/>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87E06"/>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67CB95-2209-4AFC-AD5D-A8907799B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87E0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59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5960C1B951C46388BE62F5B347E18BF"/>
        <w:category>
          <w:name w:val="General"/>
          <w:gallery w:val="placeholder"/>
        </w:category>
        <w:types>
          <w:type w:val="bbPlcHdr"/>
        </w:types>
        <w:behaviors>
          <w:behavior w:val="content"/>
        </w:behaviors>
        <w:guid w:val="{8B815777-ADAF-4693-9CB0-7D7C809FB3F8}"/>
      </w:docPartPr>
      <w:docPartBody>
        <w:p w:rsidR="00000000" w:rsidRDefault="009A6567"/>
      </w:docPartBody>
    </w:docPart>
    <w:docPart>
      <w:docPartPr>
        <w:name w:val="E4542B0272DB410A86F24B7518330287"/>
        <w:category>
          <w:name w:val="General"/>
          <w:gallery w:val="placeholder"/>
        </w:category>
        <w:types>
          <w:type w:val="bbPlcHdr"/>
        </w:types>
        <w:behaviors>
          <w:behavior w:val="content"/>
        </w:behaviors>
        <w:guid w:val="{9AB9BFC0-3CCA-4A28-9250-56F9A0E59804}"/>
      </w:docPartPr>
      <w:docPartBody>
        <w:p w:rsidR="00000000" w:rsidRDefault="009A6567"/>
      </w:docPartBody>
    </w:docPart>
    <w:docPart>
      <w:docPartPr>
        <w:name w:val="1DA0AC166D83476091406E10EB4999E4"/>
        <w:category>
          <w:name w:val="General"/>
          <w:gallery w:val="placeholder"/>
        </w:category>
        <w:types>
          <w:type w:val="bbPlcHdr"/>
        </w:types>
        <w:behaviors>
          <w:behavior w:val="content"/>
        </w:behaviors>
        <w:guid w:val="{64AB308D-E853-46D7-A2F0-FC0F08E05A96}"/>
      </w:docPartPr>
      <w:docPartBody>
        <w:p w:rsidR="00000000" w:rsidRDefault="009A6567"/>
      </w:docPartBody>
    </w:docPart>
    <w:docPart>
      <w:docPartPr>
        <w:name w:val="7B42AFEA4B124AD8B32A8E02C0095952"/>
        <w:category>
          <w:name w:val="General"/>
          <w:gallery w:val="placeholder"/>
        </w:category>
        <w:types>
          <w:type w:val="bbPlcHdr"/>
        </w:types>
        <w:behaviors>
          <w:behavior w:val="content"/>
        </w:behaviors>
        <w:guid w:val="{7FB2C4E1-8F38-4547-82C5-B9E8D02A839F}"/>
      </w:docPartPr>
      <w:docPartBody>
        <w:p w:rsidR="00000000" w:rsidRDefault="009A6567"/>
      </w:docPartBody>
    </w:docPart>
    <w:docPart>
      <w:docPartPr>
        <w:name w:val="EBF23115283046B4B396DE6354FB6426"/>
        <w:category>
          <w:name w:val="General"/>
          <w:gallery w:val="placeholder"/>
        </w:category>
        <w:types>
          <w:type w:val="bbPlcHdr"/>
        </w:types>
        <w:behaviors>
          <w:behavior w:val="content"/>
        </w:behaviors>
        <w:guid w:val="{35F9DF16-7E9B-46DC-ACB9-F8C9B7689418}"/>
      </w:docPartPr>
      <w:docPartBody>
        <w:p w:rsidR="00000000" w:rsidRDefault="009A6567"/>
      </w:docPartBody>
    </w:docPart>
    <w:docPart>
      <w:docPartPr>
        <w:name w:val="25288280FB8344198E42A961700A413D"/>
        <w:category>
          <w:name w:val="General"/>
          <w:gallery w:val="placeholder"/>
        </w:category>
        <w:types>
          <w:type w:val="bbPlcHdr"/>
        </w:types>
        <w:behaviors>
          <w:behavior w:val="content"/>
        </w:behaviors>
        <w:guid w:val="{ACAFDCD7-8EFF-42C0-AAD4-FB08F293A5FA}"/>
      </w:docPartPr>
      <w:docPartBody>
        <w:p w:rsidR="00000000" w:rsidRDefault="009A6567"/>
      </w:docPartBody>
    </w:docPart>
    <w:docPart>
      <w:docPartPr>
        <w:name w:val="074CEEB3F21C437083B96A0CC3887497"/>
        <w:category>
          <w:name w:val="General"/>
          <w:gallery w:val="placeholder"/>
        </w:category>
        <w:types>
          <w:type w:val="bbPlcHdr"/>
        </w:types>
        <w:behaviors>
          <w:behavior w:val="content"/>
        </w:behaviors>
        <w:guid w:val="{77AC1F21-279C-40AC-A1F5-D096056A83D4}"/>
      </w:docPartPr>
      <w:docPartBody>
        <w:p w:rsidR="00000000" w:rsidRDefault="009A6567"/>
      </w:docPartBody>
    </w:docPart>
    <w:docPart>
      <w:docPartPr>
        <w:name w:val="58CA4336D73D467DADD8F6CB8F438C2B"/>
        <w:category>
          <w:name w:val="General"/>
          <w:gallery w:val="placeholder"/>
        </w:category>
        <w:types>
          <w:type w:val="bbPlcHdr"/>
        </w:types>
        <w:behaviors>
          <w:behavior w:val="content"/>
        </w:behaviors>
        <w:guid w:val="{43259742-F721-4B93-A2F3-B5259271225B}"/>
      </w:docPartPr>
      <w:docPartBody>
        <w:p w:rsidR="00000000" w:rsidRDefault="009A6567"/>
      </w:docPartBody>
    </w:docPart>
    <w:docPart>
      <w:docPartPr>
        <w:name w:val="3978760A374344EE8FCFB0B01A957C0A"/>
        <w:category>
          <w:name w:val="General"/>
          <w:gallery w:val="placeholder"/>
        </w:category>
        <w:types>
          <w:type w:val="bbPlcHdr"/>
        </w:types>
        <w:behaviors>
          <w:behavior w:val="content"/>
        </w:behaviors>
        <w:guid w:val="{6D46F792-09D0-4772-AD98-068025FB9FB5}"/>
      </w:docPartPr>
      <w:docPartBody>
        <w:p w:rsidR="00000000" w:rsidRDefault="009A6567"/>
      </w:docPartBody>
    </w:docPart>
    <w:docPart>
      <w:docPartPr>
        <w:name w:val="D86CEC5A155F4EF8BC4124328A8B7247"/>
        <w:category>
          <w:name w:val="General"/>
          <w:gallery w:val="placeholder"/>
        </w:category>
        <w:types>
          <w:type w:val="bbPlcHdr"/>
        </w:types>
        <w:behaviors>
          <w:behavior w:val="content"/>
        </w:behaviors>
        <w:guid w:val="{BF98F91D-7284-461C-B210-9D571310049C}"/>
      </w:docPartPr>
      <w:docPartBody>
        <w:p w:rsidR="00000000" w:rsidRDefault="00433510" w:rsidP="00433510">
          <w:pPr>
            <w:pStyle w:val="D86CEC5A155F4EF8BC4124328A8B7247"/>
          </w:pPr>
          <w:r w:rsidRPr="00A30DD1">
            <w:rPr>
              <w:rStyle w:val="PlaceholderText"/>
            </w:rPr>
            <w:t>Click here to enter a date.</w:t>
          </w:r>
        </w:p>
      </w:docPartBody>
    </w:docPart>
    <w:docPart>
      <w:docPartPr>
        <w:name w:val="3B7C1D27D4024BE9871C205A1CF0E497"/>
        <w:category>
          <w:name w:val="General"/>
          <w:gallery w:val="placeholder"/>
        </w:category>
        <w:types>
          <w:type w:val="bbPlcHdr"/>
        </w:types>
        <w:behaviors>
          <w:behavior w:val="content"/>
        </w:behaviors>
        <w:guid w:val="{62281F5D-7269-4E56-BDE9-AAF4675AD96C}"/>
      </w:docPartPr>
      <w:docPartBody>
        <w:p w:rsidR="00000000" w:rsidRDefault="009A6567"/>
      </w:docPartBody>
    </w:docPart>
    <w:docPart>
      <w:docPartPr>
        <w:name w:val="6F538A69742A469D89D74178EADBBC6B"/>
        <w:category>
          <w:name w:val="General"/>
          <w:gallery w:val="placeholder"/>
        </w:category>
        <w:types>
          <w:type w:val="bbPlcHdr"/>
        </w:types>
        <w:behaviors>
          <w:behavior w:val="content"/>
        </w:behaviors>
        <w:guid w:val="{70B55C99-517B-4EA7-B8FE-8A385E0B39AB}"/>
      </w:docPartPr>
      <w:docPartBody>
        <w:p w:rsidR="00000000" w:rsidRDefault="009A6567"/>
      </w:docPartBody>
    </w:docPart>
    <w:docPart>
      <w:docPartPr>
        <w:name w:val="BA9D7D1D606F4CC394486228B44FF2DF"/>
        <w:category>
          <w:name w:val="General"/>
          <w:gallery w:val="placeholder"/>
        </w:category>
        <w:types>
          <w:type w:val="bbPlcHdr"/>
        </w:types>
        <w:behaviors>
          <w:behavior w:val="content"/>
        </w:behaviors>
        <w:guid w:val="{FD008D3E-30DF-48EC-A27E-F18A24354A4A}"/>
      </w:docPartPr>
      <w:docPartBody>
        <w:p w:rsidR="00000000" w:rsidRDefault="00433510" w:rsidP="00433510">
          <w:pPr>
            <w:pStyle w:val="BA9D7D1D606F4CC394486228B44FF2DF"/>
          </w:pPr>
          <w:r>
            <w:rPr>
              <w:rFonts w:eastAsia="Times New Roman" w:cs="Times New Roman"/>
              <w:bCs/>
              <w:szCs w:val="24"/>
            </w:rPr>
            <w:t xml:space="preserve"> </w:t>
          </w:r>
        </w:p>
      </w:docPartBody>
    </w:docPart>
    <w:docPart>
      <w:docPartPr>
        <w:name w:val="6F2264713A62499489C9332698714648"/>
        <w:category>
          <w:name w:val="General"/>
          <w:gallery w:val="placeholder"/>
        </w:category>
        <w:types>
          <w:type w:val="bbPlcHdr"/>
        </w:types>
        <w:behaviors>
          <w:behavior w:val="content"/>
        </w:behaviors>
        <w:guid w:val="{3FEEEFF6-8C46-4E2A-A60C-4BF3A9430A5F}"/>
      </w:docPartPr>
      <w:docPartBody>
        <w:p w:rsidR="00000000" w:rsidRDefault="009A6567"/>
      </w:docPartBody>
    </w:docPart>
    <w:docPart>
      <w:docPartPr>
        <w:name w:val="F31C653F83DC44ED92AC9F11901C1BC9"/>
        <w:category>
          <w:name w:val="General"/>
          <w:gallery w:val="placeholder"/>
        </w:category>
        <w:types>
          <w:type w:val="bbPlcHdr"/>
        </w:types>
        <w:behaviors>
          <w:behavior w:val="content"/>
        </w:behaviors>
        <w:guid w:val="{4BA72517-129C-4DEB-A119-4C93FE329DFA}"/>
      </w:docPartPr>
      <w:docPartBody>
        <w:p w:rsidR="00000000" w:rsidRDefault="009A65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33510"/>
    <w:rsid w:val="004816E8"/>
    <w:rsid w:val="00493D6D"/>
    <w:rsid w:val="00576003"/>
    <w:rsid w:val="005B408E"/>
    <w:rsid w:val="005D31F2"/>
    <w:rsid w:val="00635291"/>
    <w:rsid w:val="006959CC"/>
    <w:rsid w:val="00696675"/>
    <w:rsid w:val="006B0016"/>
    <w:rsid w:val="008C55F7"/>
    <w:rsid w:val="0090598B"/>
    <w:rsid w:val="00984D6C"/>
    <w:rsid w:val="009A6567"/>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351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D86CEC5A155F4EF8BC4124328A8B7247">
    <w:name w:val="D86CEC5A155F4EF8BC4124328A8B7247"/>
    <w:rsid w:val="00433510"/>
    <w:pPr>
      <w:spacing w:after="160" w:line="259" w:lineRule="auto"/>
    </w:pPr>
  </w:style>
  <w:style w:type="paragraph" w:customStyle="1" w:styleId="BA9D7D1D606F4CC394486228B44FF2DF">
    <w:name w:val="BA9D7D1D606F4CC394486228B44FF2DF"/>
    <w:rsid w:val="0043351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68E2A475-6794-4061-82C6-6873000BA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265</Words>
  <Characters>1511</Characters>
  <Application>Microsoft Office Word</Application>
  <DocSecurity>0</DocSecurity>
  <Lines>12</Lines>
  <Paragraphs>3</Paragraphs>
  <ScaleCrop>false</ScaleCrop>
  <Company>Texas Legislative Council</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Megan Nair</cp:lastModifiedBy>
  <cp:revision>161</cp:revision>
  <cp:lastPrinted>2021-05-18T02:42:00Z</cp:lastPrinted>
  <dcterms:created xsi:type="dcterms:W3CDTF">2015-05-29T14:24:00Z</dcterms:created>
  <dcterms:modified xsi:type="dcterms:W3CDTF">2021-05-18T02:42:00Z</dcterms:modified>
</cp:coreProperties>
</file>

<file path=docProps/custom.xml><?xml version="1.0" encoding="utf-8"?>
<op:Properties xmlns:vt="http://schemas.openxmlformats.org/officeDocument/2006/docPropsVTypes" xmlns:op="http://schemas.openxmlformats.org/officeDocument/2006/custom-properties"/>
</file>