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B7CB4" w14:paraId="231B4DB5" w14:textId="77777777" w:rsidTr="00345119">
        <w:tc>
          <w:tcPr>
            <w:tcW w:w="9576" w:type="dxa"/>
            <w:noWrap/>
          </w:tcPr>
          <w:p w14:paraId="6E147D64" w14:textId="77777777" w:rsidR="008423E4" w:rsidRPr="0022177D" w:rsidRDefault="0039284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6980CD47" w14:textId="77777777" w:rsidR="008423E4" w:rsidRPr="0022177D" w:rsidRDefault="008423E4" w:rsidP="008423E4">
      <w:pPr>
        <w:jc w:val="center"/>
      </w:pPr>
    </w:p>
    <w:p w14:paraId="0D50034C" w14:textId="77777777" w:rsidR="008423E4" w:rsidRPr="00B31F0E" w:rsidRDefault="008423E4" w:rsidP="008423E4"/>
    <w:p w14:paraId="519B40AB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B7CB4" w14:paraId="1E528F09" w14:textId="77777777" w:rsidTr="00345119">
        <w:tc>
          <w:tcPr>
            <w:tcW w:w="9576" w:type="dxa"/>
          </w:tcPr>
          <w:p w14:paraId="4C0CB397" w14:textId="60C353CA" w:rsidR="008423E4" w:rsidRPr="00861995" w:rsidRDefault="00392840" w:rsidP="00345119">
            <w:pPr>
              <w:jc w:val="right"/>
            </w:pPr>
            <w:r>
              <w:t>C.S.H.B. 4072</w:t>
            </w:r>
          </w:p>
        </w:tc>
      </w:tr>
      <w:tr w:rsidR="00DB7CB4" w14:paraId="79206C2B" w14:textId="77777777" w:rsidTr="00345119">
        <w:tc>
          <w:tcPr>
            <w:tcW w:w="9576" w:type="dxa"/>
          </w:tcPr>
          <w:p w14:paraId="60460450" w14:textId="66586F3E" w:rsidR="008423E4" w:rsidRPr="00861995" w:rsidRDefault="00392840" w:rsidP="00414339">
            <w:pPr>
              <w:jc w:val="right"/>
            </w:pPr>
            <w:r>
              <w:t xml:space="preserve">By: </w:t>
            </w:r>
            <w:r w:rsidR="00414339">
              <w:t>Meyer</w:t>
            </w:r>
          </w:p>
        </w:tc>
      </w:tr>
      <w:tr w:rsidR="00DB7CB4" w14:paraId="6EF48ED9" w14:textId="77777777" w:rsidTr="00345119">
        <w:tc>
          <w:tcPr>
            <w:tcW w:w="9576" w:type="dxa"/>
          </w:tcPr>
          <w:p w14:paraId="6BE2982B" w14:textId="5715AC22" w:rsidR="008423E4" w:rsidRPr="00861995" w:rsidRDefault="00392840" w:rsidP="00345119">
            <w:pPr>
              <w:jc w:val="right"/>
            </w:pPr>
            <w:r>
              <w:t>Ways &amp; Means</w:t>
            </w:r>
          </w:p>
        </w:tc>
      </w:tr>
      <w:tr w:rsidR="00DB7CB4" w14:paraId="55B9A1D9" w14:textId="77777777" w:rsidTr="00345119">
        <w:tc>
          <w:tcPr>
            <w:tcW w:w="9576" w:type="dxa"/>
          </w:tcPr>
          <w:p w14:paraId="371903F5" w14:textId="5ED898A9" w:rsidR="008423E4" w:rsidRDefault="00392840" w:rsidP="00345119">
            <w:pPr>
              <w:jc w:val="right"/>
            </w:pPr>
            <w:r>
              <w:t>Committee Report (Substituted)</w:t>
            </w:r>
          </w:p>
        </w:tc>
      </w:tr>
    </w:tbl>
    <w:p w14:paraId="4D82E57C" w14:textId="77777777" w:rsidR="008423E4" w:rsidRDefault="008423E4" w:rsidP="008423E4">
      <w:pPr>
        <w:tabs>
          <w:tab w:val="right" w:pos="9360"/>
        </w:tabs>
      </w:pPr>
    </w:p>
    <w:p w14:paraId="31AAB637" w14:textId="77777777" w:rsidR="008423E4" w:rsidRDefault="008423E4" w:rsidP="008423E4"/>
    <w:p w14:paraId="7D1D3298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B7CB4" w14:paraId="65C813A4" w14:textId="77777777" w:rsidTr="00345119">
        <w:tc>
          <w:tcPr>
            <w:tcW w:w="9576" w:type="dxa"/>
          </w:tcPr>
          <w:p w14:paraId="642AF085" w14:textId="77777777" w:rsidR="008423E4" w:rsidRPr="00A8133F" w:rsidRDefault="00392840" w:rsidP="00D94A0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E5A0F88" w14:textId="77777777" w:rsidR="008423E4" w:rsidRDefault="008423E4" w:rsidP="00D94A05"/>
          <w:p w14:paraId="4012BFDB" w14:textId="06332F58" w:rsidR="008423E4" w:rsidRDefault="00392840" w:rsidP="00D94A0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45496">
              <w:t>Concerns have been raised that local sales</w:t>
            </w:r>
            <w:r>
              <w:t xml:space="preserve"> and use</w:t>
            </w:r>
            <w:r w:rsidRPr="00F45496">
              <w:t xml:space="preserve"> tax administration is confusing and unclear for retailers and taxpayers because certain sales</w:t>
            </w:r>
            <w:r>
              <w:t xml:space="preserve"> </w:t>
            </w:r>
            <w:r w:rsidRPr="00F45496">
              <w:t xml:space="preserve">are sourced to the location where the item is shipped or delivered or where the purchaser takes possession while others are sourced to the </w:t>
            </w:r>
            <w:r w:rsidR="00A43D9E" w:rsidRPr="00F45496">
              <w:t>seller</w:t>
            </w:r>
            <w:r w:rsidR="00A43D9E">
              <w:t>'</w:t>
            </w:r>
            <w:r w:rsidR="00A43D9E" w:rsidRPr="00F45496">
              <w:t xml:space="preserve">s </w:t>
            </w:r>
            <w:r w:rsidRPr="00F45496">
              <w:t>place of busi</w:t>
            </w:r>
            <w:r w:rsidRPr="00F45496">
              <w:t xml:space="preserve">ness. </w:t>
            </w:r>
            <w:r>
              <w:t>C.S.</w:t>
            </w:r>
            <w:r w:rsidRPr="00F45496">
              <w:t xml:space="preserve">H.B. 4072 seeks to simplify and clarify local sales </w:t>
            </w:r>
            <w:r>
              <w:t xml:space="preserve">and use </w:t>
            </w:r>
            <w:r w:rsidRPr="00F45496">
              <w:t xml:space="preserve">tax administration by </w:t>
            </w:r>
            <w:r>
              <w:t>establishing as the</w:t>
            </w:r>
            <w:r w:rsidR="00B9009D">
              <w:t xml:space="preserve"> state's</w:t>
            </w:r>
            <w:r>
              <w:t xml:space="preserve"> default </w:t>
            </w:r>
            <w:r w:rsidRPr="00F45496">
              <w:t xml:space="preserve">sourcing </w:t>
            </w:r>
            <w:r w:rsidR="00B9009D">
              <w:t>method</w:t>
            </w:r>
            <w:r>
              <w:t xml:space="preserve"> a destination-based </w:t>
            </w:r>
            <w:r w:rsidR="00B9009D">
              <w:t>method</w:t>
            </w:r>
            <w:r>
              <w:t xml:space="preserve"> under which </w:t>
            </w:r>
            <w:r w:rsidRPr="00F45496">
              <w:t xml:space="preserve">sales </w:t>
            </w:r>
            <w:r>
              <w:t xml:space="preserve">are sourced </w:t>
            </w:r>
            <w:r w:rsidRPr="00F45496">
              <w:t xml:space="preserve">to the location where the item is shipped or delivered </w:t>
            </w:r>
            <w:r w:rsidRPr="00F45496">
              <w:t>or where the purchaser takes possession.</w:t>
            </w:r>
          </w:p>
          <w:p w14:paraId="2A56FA2B" w14:textId="77777777" w:rsidR="008423E4" w:rsidRPr="00E26B13" w:rsidRDefault="008423E4" w:rsidP="00D94A05">
            <w:pPr>
              <w:rPr>
                <w:b/>
              </w:rPr>
            </w:pPr>
          </w:p>
        </w:tc>
      </w:tr>
      <w:tr w:rsidR="00DB7CB4" w14:paraId="7D21A680" w14:textId="77777777" w:rsidTr="00345119">
        <w:tc>
          <w:tcPr>
            <w:tcW w:w="9576" w:type="dxa"/>
          </w:tcPr>
          <w:p w14:paraId="47A67A7B" w14:textId="77777777" w:rsidR="0017725B" w:rsidRDefault="00392840" w:rsidP="00D94A0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8B59CD8" w14:textId="77777777" w:rsidR="0017725B" w:rsidRDefault="0017725B" w:rsidP="00D94A05">
            <w:pPr>
              <w:rPr>
                <w:b/>
                <w:u w:val="single"/>
              </w:rPr>
            </w:pPr>
          </w:p>
          <w:p w14:paraId="4A4EF458" w14:textId="77777777" w:rsidR="00955EBB" w:rsidRPr="00955EBB" w:rsidRDefault="00392840" w:rsidP="00D94A05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</w:t>
            </w:r>
            <w:r>
              <w:t>ligibility of a person for community supervision, parole, or mandatory supervision.</w:t>
            </w:r>
          </w:p>
          <w:p w14:paraId="5200A0B2" w14:textId="77777777" w:rsidR="0017725B" w:rsidRPr="0017725B" w:rsidRDefault="0017725B" w:rsidP="00D94A05">
            <w:pPr>
              <w:rPr>
                <w:b/>
                <w:u w:val="single"/>
              </w:rPr>
            </w:pPr>
          </w:p>
        </w:tc>
      </w:tr>
      <w:tr w:rsidR="00DB7CB4" w14:paraId="5F1076D6" w14:textId="77777777" w:rsidTr="00345119">
        <w:tc>
          <w:tcPr>
            <w:tcW w:w="9576" w:type="dxa"/>
          </w:tcPr>
          <w:p w14:paraId="0EFD748A" w14:textId="77777777" w:rsidR="008423E4" w:rsidRPr="00A8133F" w:rsidRDefault="00392840" w:rsidP="00D94A0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C6C854F" w14:textId="77777777" w:rsidR="008423E4" w:rsidRDefault="008423E4" w:rsidP="00D94A05"/>
          <w:p w14:paraId="5A4303DC" w14:textId="77777777" w:rsidR="00955EBB" w:rsidRDefault="00392840" w:rsidP="00D94A0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57F7F8CB" w14:textId="77777777" w:rsidR="008423E4" w:rsidRPr="00E21FDC" w:rsidRDefault="008423E4" w:rsidP="00D94A05">
            <w:pPr>
              <w:rPr>
                <w:b/>
              </w:rPr>
            </w:pPr>
          </w:p>
        </w:tc>
      </w:tr>
      <w:tr w:rsidR="00DB7CB4" w14:paraId="6FFE5D67" w14:textId="77777777" w:rsidTr="00345119">
        <w:tc>
          <w:tcPr>
            <w:tcW w:w="9576" w:type="dxa"/>
          </w:tcPr>
          <w:p w14:paraId="15ABC996" w14:textId="77777777" w:rsidR="008423E4" w:rsidRPr="00A8133F" w:rsidRDefault="00392840" w:rsidP="00D94A0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A612ACC" w14:textId="77777777" w:rsidR="008423E4" w:rsidRDefault="008423E4" w:rsidP="00D94A05"/>
          <w:p w14:paraId="7CB3D3DC" w14:textId="445F041E" w:rsidR="008423E4" w:rsidRDefault="00392840" w:rsidP="00D94A0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211017">
              <w:t xml:space="preserve">H.B. 4072 </w:t>
            </w:r>
            <w:r w:rsidR="00A43843">
              <w:t xml:space="preserve">amends the Tax Code </w:t>
            </w:r>
            <w:r w:rsidR="00291F34">
              <w:t xml:space="preserve">to </w:t>
            </w:r>
            <w:r w:rsidR="00DA5D15">
              <w:t>establish</w:t>
            </w:r>
            <w:r w:rsidR="00B9009D">
              <w:t xml:space="preserve"> </w:t>
            </w:r>
            <w:r w:rsidR="00F22764">
              <w:t xml:space="preserve">a destination-based sourcing method </w:t>
            </w:r>
            <w:r w:rsidR="00B9009D">
              <w:t>a</w:t>
            </w:r>
            <w:r w:rsidR="00F22764">
              <w:t xml:space="preserve">s </w:t>
            </w:r>
            <w:r w:rsidR="00A333DF">
              <w:t>the</w:t>
            </w:r>
            <w:r w:rsidR="00EB0B63">
              <w:t xml:space="preserve"> default</w:t>
            </w:r>
            <w:r w:rsidR="006379F3">
              <w:t xml:space="preserve"> </w:t>
            </w:r>
            <w:r w:rsidR="00EB0B63">
              <w:t xml:space="preserve">for </w:t>
            </w:r>
            <w:r w:rsidR="009F3BF4">
              <w:t xml:space="preserve">determining </w:t>
            </w:r>
            <w:r w:rsidR="006379F3">
              <w:t>the location at which</w:t>
            </w:r>
            <w:r w:rsidR="006551D5">
              <w:t xml:space="preserve"> sales of items </w:t>
            </w:r>
            <w:r w:rsidR="006379F3">
              <w:t xml:space="preserve">are </w:t>
            </w:r>
            <w:r w:rsidR="006551D5">
              <w:t xml:space="preserve">consummated </w:t>
            </w:r>
            <w:r w:rsidR="006379F3">
              <w:t xml:space="preserve">for purposes of </w:t>
            </w:r>
            <w:r w:rsidR="002E272C">
              <w:t xml:space="preserve">local </w:t>
            </w:r>
            <w:r w:rsidR="006379F3">
              <w:t>sales and use taxes</w:t>
            </w:r>
            <w:r w:rsidR="00F22764">
              <w:t>. The bill establishes that all sales of taxable items</w:t>
            </w:r>
            <w:r w:rsidR="006379F3">
              <w:t xml:space="preserve"> </w:t>
            </w:r>
            <w:r w:rsidR="00F22764">
              <w:t>are</w:t>
            </w:r>
            <w:r w:rsidR="006379F3">
              <w:t xml:space="preserve"> consummated </w:t>
            </w:r>
            <w:r w:rsidR="006551D5" w:rsidRPr="006551D5">
              <w:t xml:space="preserve">at the location in </w:t>
            </w:r>
            <w:r w:rsidR="006551D5">
              <w:t>Texas</w:t>
            </w:r>
            <w:r w:rsidR="006551D5" w:rsidRPr="006551D5">
              <w:t xml:space="preserve"> to which the item is shipped or delivered or at which possession is taken by the purchaser</w:t>
            </w:r>
            <w:r w:rsidR="009F3BF4">
              <w:t>, except as otherwise provided.</w:t>
            </w:r>
          </w:p>
          <w:p w14:paraId="19D39396" w14:textId="77777777" w:rsidR="00307A19" w:rsidRDefault="00307A19" w:rsidP="00D94A0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4D1B449" w14:textId="671D94A8" w:rsidR="00307A19" w:rsidRDefault="00392840" w:rsidP="00D94A0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4072 repeals the following provisions:</w:t>
            </w:r>
          </w:p>
          <w:p w14:paraId="5BFE49B5" w14:textId="77777777" w:rsidR="00307A19" w:rsidRDefault="00392840" w:rsidP="00D94A0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307A19">
              <w:t>Section 3853.202(d), Special District Local Laws Code;</w:t>
            </w:r>
          </w:p>
          <w:p w14:paraId="455E81E4" w14:textId="77777777" w:rsidR="00307A19" w:rsidRDefault="00392840" w:rsidP="00D94A0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307A19">
              <w:t>Sections 321.203(c), (c-1), (c-4), (c-5), (d), (e), (e-1), and (m), Tax Code;</w:t>
            </w:r>
            <w:r>
              <w:t xml:space="preserve"> and </w:t>
            </w:r>
          </w:p>
          <w:p w14:paraId="40B6363A" w14:textId="77777777" w:rsidR="00307A19" w:rsidRDefault="00392840" w:rsidP="00D94A0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307A19">
              <w:t>Sections 323.203(c), (c-1), (c-4), (c-5), (d), (e), and (e-1), Tax Code.</w:t>
            </w:r>
          </w:p>
          <w:p w14:paraId="55A9D933" w14:textId="1852EF62" w:rsidR="00A43D9E" w:rsidRPr="00955EBB" w:rsidRDefault="00A43D9E" w:rsidP="00D94A0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DB7CB4" w14:paraId="3E73307E" w14:textId="77777777" w:rsidTr="00345119">
        <w:tc>
          <w:tcPr>
            <w:tcW w:w="9576" w:type="dxa"/>
          </w:tcPr>
          <w:p w14:paraId="0C523D7E" w14:textId="77777777" w:rsidR="008423E4" w:rsidRPr="00A8133F" w:rsidRDefault="00392840" w:rsidP="00D94A0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A0DD507" w14:textId="77777777" w:rsidR="008423E4" w:rsidRDefault="008423E4" w:rsidP="00D94A05"/>
          <w:p w14:paraId="0FB2479C" w14:textId="0C2DD6A2" w:rsidR="008423E4" w:rsidRPr="003624F2" w:rsidRDefault="00392840" w:rsidP="00D94A0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January 1, 2023.</w:t>
            </w:r>
          </w:p>
          <w:p w14:paraId="4571EBE3" w14:textId="77777777" w:rsidR="008423E4" w:rsidRPr="00233FDB" w:rsidRDefault="008423E4" w:rsidP="00D94A05">
            <w:pPr>
              <w:rPr>
                <w:b/>
              </w:rPr>
            </w:pPr>
          </w:p>
        </w:tc>
      </w:tr>
      <w:tr w:rsidR="00DB7CB4" w14:paraId="34E32958" w14:textId="77777777" w:rsidTr="00345119">
        <w:tc>
          <w:tcPr>
            <w:tcW w:w="9576" w:type="dxa"/>
          </w:tcPr>
          <w:p w14:paraId="396F1AD1" w14:textId="77777777" w:rsidR="00414339" w:rsidRDefault="00392840" w:rsidP="00D94A0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6D9DF845" w14:textId="77777777" w:rsidR="00F073EB" w:rsidRDefault="00F073EB" w:rsidP="00D94A05">
            <w:pPr>
              <w:jc w:val="both"/>
            </w:pPr>
          </w:p>
          <w:p w14:paraId="1E572CF6" w14:textId="137CCF4D" w:rsidR="00F073EB" w:rsidRDefault="00392840" w:rsidP="00D94A05">
            <w:pPr>
              <w:jc w:val="both"/>
            </w:pPr>
            <w:r>
              <w:t>While C.S.H.B. 4072 may differ from the original in minor or nonsubstantive ways, the following summarizes the substantial differences between the introduced and committee substitute versions of the bill.</w:t>
            </w:r>
          </w:p>
          <w:p w14:paraId="36296A15" w14:textId="1A2BE62D" w:rsidR="00F073EB" w:rsidRDefault="00F073EB" w:rsidP="00D94A05">
            <w:pPr>
              <w:jc w:val="both"/>
            </w:pPr>
          </w:p>
          <w:p w14:paraId="212A1B66" w14:textId="0C13C4BD" w:rsidR="00F073EB" w:rsidRDefault="00392840" w:rsidP="00D94A05">
            <w:pPr>
              <w:jc w:val="both"/>
            </w:pPr>
            <w:r>
              <w:t>The substit</w:t>
            </w:r>
            <w:r>
              <w:t xml:space="preserve">ute changes the bill's effective date from October 1, 2021, </w:t>
            </w:r>
            <w:r w:rsidR="00F45496">
              <w:t xml:space="preserve">as in the original, </w:t>
            </w:r>
            <w:r>
              <w:t xml:space="preserve">to January 1, 2023. </w:t>
            </w:r>
          </w:p>
          <w:p w14:paraId="179E745F" w14:textId="2BFF69D5" w:rsidR="00F073EB" w:rsidRPr="00F073EB" w:rsidRDefault="00F073EB" w:rsidP="00D94A05">
            <w:pPr>
              <w:jc w:val="both"/>
            </w:pPr>
          </w:p>
        </w:tc>
      </w:tr>
      <w:tr w:rsidR="00DB7CB4" w14:paraId="37A48B6E" w14:textId="77777777" w:rsidTr="00345119">
        <w:tc>
          <w:tcPr>
            <w:tcW w:w="9576" w:type="dxa"/>
          </w:tcPr>
          <w:p w14:paraId="2114D7B9" w14:textId="77777777" w:rsidR="00414339" w:rsidRPr="009C1E9A" w:rsidRDefault="00414339" w:rsidP="00D94A05">
            <w:pPr>
              <w:rPr>
                <w:b/>
                <w:u w:val="single"/>
              </w:rPr>
            </w:pPr>
          </w:p>
        </w:tc>
      </w:tr>
      <w:tr w:rsidR="00DB7CB4" w14:paraId="3CC73EEB" w14:textId="77777777" w:rsidTr="00345119">
        <w:tc>
          <w:tcPr>
            <w:tcW w:w="9576" w:type="dxa"/>
          </w:tcPr>
          <w:p w14:paraId="223A9733" w14:textId="77777777" w:rsidR="00414339" w:rsidRPr="00414339" w:rsidRDefault="00414339" w:rsidP="00D94A05">
            <w:pPr>
              <w:jc w:val="both"/>
            </w:pPr>
          </w:p>
        </w:tc>
      </w:tr>
    </w:tbl>
    <w:p w14:paraId="6418211F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0CBB89D1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F72ED" w14:textId="77777777" w:rsidR="00000000" w:rsidRDefault="00392840">
      <w:r>
        <w:separator/>
      </w:r>
    </w:p>
  </w:endnote>
  <w:endnote w:type="continuationSeparator" w:id="0">
    <w:p w14:paraId="484CC88F" w14:textId="77777777" w:rsidR="00000000" w:rsidRDefault="0039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F90E0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B7CB4" w14:paraId="310D8D7E" w14:textId="77777777" w:rsidTr="009C1E9A">
      <w:trPr>
        <w:cantSplit/>
      </w:trPr>
      <w:tc>
        <w:tcPr>
          <w:tcW w:w="0" w:type="pct"/>
        </w:tcPr>
        <w:p w14:paraId="3544897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15A3C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DC6289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60ED07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16028E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B7CB4" w14:paraId="5BC6345C" w14:textId="77777777" w:rsidTr="009C1E9A">
      <w:trPr>
        <w:cantSplit/>
      </w:trPr>
      <w:tc>
        <w:tcPr>
          <w:tcW w:w="0" w:type="pct"/>
        </w:tcPr>
        <w:p w14:paraId="6FF9EC5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EDCAEE" w14:textId="51247325" w:rsidR="00EC379B" w:rsidRPr="009C1E9A" w:rsidRDefault="0039284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21003</w:t>
          </w:r>
        </w:p>
      </w:tc>
      <w:tc>
        <w:tcPr>
          <w:tcW w:w="2453" w:type="pct"/>
        </w:tcPr>
        <w:p w14:paraId="7A8F052B" w14:textId="524B27B4" w:rsidR="00EC379B" w:rsidRDefault="0039284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A1EC5">
            <w:t>21.109.2253</w:t>
          </w:r>
          <w:r>
            <w:fldChar w:fldCharType="end"/>
          </w:r>
        </w:p>
      </w:tc>
    </w:tr>
    <w:tr w:rsidR="00DB7CB4" w14:paraId="638E0423" w14:textId="77777777" w:rsidTr="009C1E9A">
      <w:trPr>
        <w:cantSplit/>
      </w:trPr>
      <w:tc>
        <w:tcPr>
          <w:tcW w:w="0" w:type="pct"/>
        </w:tcPr>
        <w:p w14:paraId="5DD3A36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B31B663" w14:textId="3A63411F" w:rsidR="00EC379B" w:rsidRPr="009C1E9A" w:rsidRDefault="0039284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19613</w:t>
          </w:r>
        </w:p>
      </w:tc>
      <w:tc>
        <w:tcPr>
          <w:tcW w:w="2453" w:type="pct"/>
        </w:tcPr>
        <w:p w14:paraId="5D2EBE5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54A042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B7CB4" w14:paraId="6E8DEDF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A41A6DA" w14:textId="46A8021E" w:rsidR="00EC379B" w:rsidRDefault="0039284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94A05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23AAE7D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5EFE18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AF01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F9EDE" w14:textId="77777777" w:rsidR="00000000" w:rsidRDefault="00392840">
      <w:r>
        <w:separator/>
      </w:r>
    </w:p>
  </w:footnote>
  <w:footnote w:type="continuationSeparator" w:id="0">
    <w:p w14:paraId="6285A9E0" w14:textId="77777777" w:rsidR="00000000" w:rsidRDefault="00392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6D494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9B1C6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FF87F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2CE5"/>
    <w:multiLevelType w:val="hybridMultilevel"/>
    <w:tmpl w:val="0B541426"/>
    <w:lvl w:ilvl="0" w:tplc="938A8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74A3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6AD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63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2A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4CA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AC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2F1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F66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B55C2"/>
    <w:multiLevelType w:val="hybridMultilevel"/>
    <w:tmpl w:val="99D64058"/>
    <w:lvl w:ilvl="0" w:tplc="8834BE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70A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02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89F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A5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2A1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26D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87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C298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1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B7D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57210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169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017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F34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272C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07A19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840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3D45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339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1DB1"/>
    <w:rsid w:val="005A1EC5"/>
    <w:rsid w:val="005A3790"/>
    <w:rsid w:val="005A3CCB"/>
    <w:rsid w:val="005A6D13"/>
    <w:rsid w:val="005A6F32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79F3"/>
    <w:rsid w:val="006402E7"/>
    <w:rsid w:val="00640CB6"/>
    <w:rsid w:val="00641B42"/>
    <w:rsid w:val="00645750"/>
    <w:rsid w:val="00650692"/>
    <w:rsid w:val="006508D3"/>
    <w:rsid w:val="00650AFA"/>
    <w:rsid w:val="006551D5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17CD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0EB5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5EBB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3BF4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3DF"/>
    <w:rsid w:val="00A3420E"/>
    <w:rsid w:val="00A35D66"/>
    <w:rsid w:val="00A41085"/>
    <w:rsid w:val="00A425FA"/>
    <w:rsid w:val="00A43843"/>
    <w:rsid w:val="00A43960"/>
    <w:rsid w:val="00A43D9E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64BA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09D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27916"/>
    <w:rsid w:val="00C3223B"/>
    <w:rsid w:val="00C333C6"/>
    <w:rsid w:val="00C35CC5"/>
    <w:rsid w:val="00C35DA5"/>
    <w:rsid w:val="00C361C5"/>
    <w:rsid w:val="00C377D1"/>
    <w:rsid w:val="00C37BDA"/>
    <w:rsid w:val="00C37C84"/>
    <w:rsid w:val="00C42B41"/>
    <w:rsid w:val="00C46166"/>
    <w:rsid w:val="00C4710D"/>
    <w:rsid w:val="00C50CAD"/>
    <w:rsid w:val="00C573CF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05"/>
    <w:rsid w:val="00D97E00"/>
    <w:rsid w:val="00DA00BC"/>
    <w:rsid w:val="00DA0E22"/>
    <w:rsid w:val="00DA1EFA"/>
    <w:rsid w:val="00DA25E7"/>
    <w:rsid w:val="00DA3687"/>
    <w:rsid w:val="00DA39F2"/>
    <w:rsid w:val="00DA564B"/>
    <w:rsid w:val="00DA5D15"/>
    <w:rsid w:val="00DA6A5C"/>
    <w:rsid w:val="00DB311F"/>
    <w:rsid w:val="00DB53C6"/>
    <w:rsid w:val="00DB59E3"/>
    <w:rsid w:val="00DB6CB6"/>
    <w:rsid w:val="00DB758F"/>
    <w:rsid w:val="00DB7CB4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5960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632"/>
    <w:rsid w:val="00EA658E"/>
    <w:rsid w:val="00EA77CD"/>
    <w:rsid w:val="00EA7A88"/>
    <w:rsid w:val="00EB0B63"/>
    <w:rsid w:val="00EB27F2"/>
    <w:rsid w:val="00EB3928"/>
    <w:rsid w:val="00EB5373"/>
    <w:rsid w:val="00EC02A2"/>
    <w:rsid w:val="00EC379B"/>
    <w:rsid w:val="00EC37DF"/>
    <w:rsid w:val="00EC41B1"/>
    <w:rsid w:val="00EC610F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3EB"/>
    <w:rsid w:val="00F11E04"/>
    <w:rsid w:val="00F12B24"/>
    <w:rsid w:val="00F12BC7"/>
    <w:rsid w:val="00F15223"/>
    <w:rsid w:val="00F164B4"/>
    <w:rsid w:val="00F176E4"/>
    <w:rsid w:val="00F20E5F"/>
    <w:rsid w:val="00F22764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496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B516B7-1C21-4465-8454-ACAFC6D4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90E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90E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0EB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0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0EB5"/>
    <w:rPr>
      <w:b/>
      <w:bCs/>
    </w:rPr>
  </w:style>
  <w:style w:type="paragraph" w:styleId="Revision">
    <w:name w:val="Revision"/>
    <w:hidden/>
    <w:uiPriority w:val="99"/>
    <w:semiHidden/>
    <w:rsid w:val="00B900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1922</Characters>
  <Application>Microsoft Office Word</Application>
  <DocSecurity>4</DocSecurity>
  <Lines>61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HB04072 (Committee Report (Substituted))</vt:lpstr>
    </vt:vector>
  </TitlesOfParts>
  <Company>State of Texas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21003</dc:subject>
  <dc:creator>State of Texas</dc:creator>
  <dc:description>HB 4072 by Meyer-(H)Ways &amp; Means (Substitute Document Number: 87R 19613)</dc:description>
  <cp:lastModifiedBy>Stacey Nicchio</cp:lastModifiedBy>
  <cp:revision>2</cp:revision>
  <cp:lastPrinted>2003-11-26T17:21:00Z</cp:lastPrinted>
  <dcterms:created xsi:type="dcterms:W3CDTF">2021-04-22T23:04:00Z</dcterms:created>
  <dcterms:modified xsi:type="dcterms:W3CDTF">2021-04-22T23:04:00Z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21.109.2253</vt:lpwstr>
  </property>
</Properties>
</file>