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3C" w:rsidRDefault="00693B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6CD51F748D4AB7BE23DB2549623B6C"/>
          </w:placeholder>
        </w:sdtPr>
        <w:sdtContent>
          <w:r w:rsidRPr="005C2A78">
            <w:rPr>
              <w:rFonts w:cs="Times New Roman"/>
              <w:b/>
              <w:szCs w:val="24"/>
              <w:u w:val="single"/>
            </w:rPr>
            <w:t>BILL ANALYSIS</w:t>
          </w:r>
        </w:sdtContent>
      </w:sdt>
    </w:p>
    <w:p w:rsidR="00693B3C" w:rsidRPr="00585C31" w:rsidRDefault="00693B3C" w:rsidP="000F1DF9">
      <w:pPr>
        <w:spacing w:after="0" w:line="240" w:lineRule="auto"/>
        <w:rPr>
          <w:rFonts w:cs="Times New Roman"/>
          <w:szCs w:val="24"/>
        </w:rPr>
      </w:pPr>
    </w:p>
    <w:p w:rsidR="00693B3C" w:rsidRPr="00585C31" w:rsidRDefault="00693B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3B3C" w:rsidTr="000F1DF9">
        <w:tc>
          <w:tcPr>
            <w:tcW w:w="2718" w:type="dxa"/>
          </w:tcPr>
          <w:p w:rsidR="00693B3C" w:rsidRPr="005C2A78" w:rsidRDefault="00693B3C" w:rsidP="006D756B">
            <w:pPr>
              <w:rPr>
                <w:rFonts w:cs="Times New Roman"/>
                <w:szCs w:val="24"/>
              </w:rPr>
            </w:pPr>
            <w:sdt>
              <w:sdtPr>
                <w:rPr>
                  <w:rFonts w:cs="Times New Roman"/>
                  <w:szCs w:val="24"/>
                </w:rPr>
                <w:alias w:val="Agency Title"/>
                <w:tag w:val="AgencyTitleContentControl"/>
                <w:id w:val="1920747753"/>
                <w:lock w:val="sdtContentLocked"/>
                <w:placeholder>
                  <w:docPart w:val="E83476A2D4E842B589D276FC1E6BC424"/>
                </w:placeholder>
              </w:sdtPr>
              <w:sdtEndPr>
                <w:rPr>
                  <w:rFonts w:cstheme="minorBidi"/>
                  <w:szCs w:val="22"/>
                </w:rPr>
              </w:sdtEndPr>
              <w:sdtContent>
                <w:r>
                  <w:rPr>
                    <w:rFonts w:cs="Times New Roman"/>
                    <w:szCs w:val="24"/>
                  </w:rPr>
                  <w:t>Senate Research Center</w:t>
                </w:r>
              </w:sdtContent>
            </w:sdt>
          </w:p>
        </w:tc>
        <w:tc>
          <w:tcPr>
            <w:tcW w:w="6858" w:type="dxa"/>
          </w:tcPr>
          <w:p w:rsidR="00693B3C" w:rsidRPr="00FF6471" w:rsidRDefault="00693B3C" w:rsidP="000F1DF9">
            <w:pPr>
              <w:jc w:val="right"/>
              <w:rPr>
                <w:rFonts w:cs="Times New Roman"/>
                <w:szCs w:val="24"/>
              </w:rPr>
            </w:pPr>
            <w:sdt>
              <w:sdtPr>
                <w:rPr>
                  <w:rFonts w:cs="Times New Roman"/>
                  <w:szCs w:val="24"/>
                </w:rPr>
                <w:alias w:val="Bill Number"/>
                <w:tag w:val="BillNumberOne"/>
                <w:id w:val="-410784069"/>
                <w:lock w:val="sdtContentLocked"/>
                <w:placeholder>
                  <w:docPart w:val="4DCFE4E9D57447A3900E45D3F82837C3"/>
                </w:placeholder>
              </w:sdtPr>
              <w:sdtContent>
                <w:r>
                  <w:rPr>
                    <w:rFonts w:cs="Times New Roman"/>
                    <w:szCs w:val="24"/>
                  </w:rPr>
                  <w:t>H.B. 4202</w:t>
                </w:r>
              </w:sdtContent>
            </w:sdt>
          </w:p>
        </w:tc>
      </w:tr>
      <w:tr w:rsidR="00693B3C" w:rsidTr="000F1DF9">
        <w:sdt>
          <w:sdtPr>
            <w:rPr>
              <w:rFonts w:cs="Times New Roman"/>
              <w:szCs w:val="24"/>
            </w:rPr>
            <w:alias w:val="TLCNumber"/>
            <w:tag w:val="TLCNumber"/>
            <w:id w:val="-542600604"/>
            <w:lock w:val="sdtLocked"/>
            <w:placeholder>
              <w:docPart w:val="0FF8F5F5A4B94D06AE4B5F1F328FA127"/>
            </w:placeholder>
          </w:sdtPr>
          <w:sdtContent>
            <w:tc>
              <w:tcPr>
                <w:tcW w:w="2718" w:type="dxa"/>
              </w:tcPr>
              <w:p w:rsidR="00693B3C" w:rsidRPr="000F1DF9" w:rsidRDefault="00693B3C" w:rsidP="00C65088">
                <w:pPr>
                  <w:rPr>
                    <w:rFonts w:cs="Times New Roman"/>
                    <w:szCs w:val="24"/>
                  </w:rPr>
                </w:pPr>
                <w:r>
                  <w:t>87R18348 CXP-F</w:t>
                </w:r>
              </w:p>
            </w:tc>
          </w:sdtContent>
        </w:sdt>
        <w:tc>
          <w:tcPr>
            <w:tcW w:w="6858" w:type="dxa"/>
          </w:tcPr>
          <w:p w:rsidR="00693B3C" w:rsidRPr="005C2A78" w:rsidRDefault="00693B3C" w:rsidP="00073EDD">
            <w:pPr>
              <w:jc w:val="right"/>
              <w:rPr>
                <w:rFonts w:cs="Times New Roman"/>
                <w:szCs w:val="24"/>
              </w:rPr>
            </w:pPr>
            <w:sdt>
              <w:sdtPr>
                <w:rPr>
                  <w:rFonts w:cs="Times New Roman"/>
                  <w:szCs w:val="24"/>
                </w:rPr>
                <w:alias w:val="Author Label"/>
                <w:tag w:val="By"/>
                <w:id w:val="72399597"/>
                <w:lock w:val="sdtLocked"/>
                <w:placeholder>
                  <w:docPart w:val="7CCF1E169C2A4BD9978972068C6295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46CED503C9413E9E346994B4F716E2"/>
                </w:placeholder>
              </w:sdtPr>
              <w:sdtContent>
                <w:r>
                  <w:rPr>
                    <w:rFonts w:cs="Times New Roman"/>
                    <w:szCs w:val="24"/>
                  </w:rPr>
                  <w:t>Rose</w:t>
                </w:r>
              </w:sdtContent>
            </w:sdt>
            <w:sdt>
              <w:sdtPr>
                <w:rPr>
                  <w:rFonts w:cs="Times New Roman"/>
                  <w:szCs w:val="24"/>
                </w:rPr>
                <w:alias w:val="Sponsor"/>
                <w:tag w:val="Sponsor"/>
                <w:id w:val="-2039656131"/>
                <w:lock w:val="sdtContentLocked"/>
                <w:placeholder>
                  <w:docPart w:val="46E888361FD54DC39FBB826FB4624492"/>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7AA407A58BEA4BAE979D499D5E704C3D"/>
                </w:placeholder>
                <w:showingPlcHdr/>
              </w:sdtPr>
              <w:sdtContent/>
            </w:sdt>
          </w:p>
        </w:tc>
      </w:tr>
      <w:tr w:rsidR="00693B3C" w:rsidTr="000F1DF9">
        <w:tc>
          <w:tcPr>
            <w:tcW w:w="2718" w:type="dxa"/>
          </w:tcPr>
          <w:p w:rsidR="00693B3C" w:rsidRPr="00BC7495" w:rsidRDefault="00693B3C" w:rsidP="000F1DF9">
            <w:pPr>
              <w:rPr>
                <w:rFonts w:cs="Times New Roman"/>
                <w:szCs w:val="24"/>
              </w:rPr>
            </w:pPr>
          </w:p>
        </w:tc>
        <w:sdt>
          <w:sdtPr>
            <w:rPr>
              <w:rFonts w:cs="Times New Roman"/>
              <w:szCs w:val="24"/>
            </w:rPr>
            <w:alias w:val="Committee"/>
            <w:tag w:val="Committee"/>
            <w:id w:val="1914272295"/>
            <w:lock w:val="sdtContentLocked"/>
            <w:placeholder>
              <w:docPart w:val="8654CED8323E4B69BF2326A93A03B1FE"/>
            </w:placeholder>
          </w:sdtPr>
          <w:sdtContent>
            <w:tc>
              <w:tcPr>
                <w:tcW w:w="6858" w:type="dxa"/>
              </w:tcPr>
              <w:p w:rsidR="00693B3C" w:rsidRPr="00FF6471" w:rsidRDefault="00693B3C" w:rsidP="000F1DF9">
                <w:pPr>
                  <w:jc w:val="right"/>
                  <w:rPr>
                    <w:rFonts w:cs="Times New Roman"/>
                    <w:szCs w:val="24"/>
                  </w:rPr>
                </w:pPr>
                <w:r>
                  <w:rPr>
                    <w:rFonts w:cs="Times New Roman"/>
                    <w:szCs w:val="24"/>
                  </w:rPr>
                  <w:t>Higher Education</w:t>
                </w:r>
              </w:p>
            </w:tc>
          </w:sdtContent>
        </w:sdt>
      </w:tr>
      <w:tr w:rsidR="00693B3C" w:rsidTr="000F1DF9">
        <w:tc>
          <w:tcPr>
            <w:tcW w:w="2718" w:type="dxa"/>
          </w:tcPr>
          <w:p w:rsidR="00693B3C" w:rsidRPr="00BC7495" w:rsidRDefault="00693B3C" w:rsidP="000F1DF9">
            <w:pPr>
              <w:rPr>
                <w:rFonts w:cs="Times New Roman"/>
                <w:szCs w:val="24"/>
              </w:rPr>
            </w:pPr>
          </w:p>
        </w:tc>
        <w:sdt>
          <w:sdtPr>
            <w:rPr>
              <w:rFonts w:cs="Times New Roman"/>
              <w:szCs w:val="24"/>
            </w:rPr>
            <w:alias w:val="Date"/>
            <w:tag w:val="DateContentControl"/>
            <w:id w:val="1178081906"/>
            <w:lock w:val="sdtLocked"/>
            <w:placeholder>
              <w:docPart w:val="AB515604D7DE45F3A1AA3E82AA20FE82"/>
            </w:placeholder>
            <w:date w:fullDate="2021-05-14T00:00:00Z">
              <w:dateFormat w:val="M/d/yyyy"/>
              <w:lid w:val="en-US"/>
              <w:storeMappedDataAs w:val="dateTime"/>
              <w:calendar w:val="gregorian"/>
            </w:date>
          </w:sdtPr>
          <w:sdtContent>
            <w:tc>
              <w:tcPr>
                <w:tcW w:w="6858" w:type="dxa"/>
              </w:tcPr>
              <w:p w:rsidR="00693B3C" w:rsidRPr="00FF6471" w:rsidRDefault="00693B3C" w:rsidP="000F1DF9">
                <w:pPr>
                  <w:jc w:val="right"/>
                  <w:rPr>
                    <w:rFonts w:cs="Times New Roman"/>
                    <w:szCs w:val="24"/>
                  </w:rPr>
                </w:pPr>
                <w:r>
                  <w:rPr>
                    <w:rFonts w:cs="Times New Roman"/>
                    <w:szCs w:val="24"/>
                  </w:rPr>
                  <w:t>5/14/2021</w:t>
                </w:r>
              </w:p>
            </w:tc>
          </w:sdtContent>
        </w:sdt>
      </w:tr>
      <w:tr w:rsidR="00693B3C" w:rsidTr="000F1DF9">
        <w:tc>
          <w:tcPr>
            <w:tcW w:w="2718" w:type="dxa"/>
          </w:tcPr>
          <w:p w:rsidR="00693B3C" w:rsidRPr="00BC7495" w:rsidRDefault="00693B3C" w:rsidP="000F1DF9">
            <w:pPr>
              <w:rPr>
                <w:rFonts w:cs="Times New Roman"/>
                <w:szCs w:val="24"/>
              </w:rPr>
            </w:pPr>
          </w:p>
        </w:tc>
        <w:sdt>
          <w:sdtPr>
            <w:rPr>
              <w:rFonts w:cs="Times New Roman"/>
              <w:szCs w:val="24"/>
            </w:rPr>
            <w:alias w:val="BA Version"/>
            <w:tag w:val="BAVersion"/>
            <w:id w:val="-1685590809"/>
            <w:lock w:val="sdtContentLocked"/>
            <w:placeholder>
              <w:docPart w:val="84694CB8D75C42F28FF5735E27C0EB04"/>
            </w:placeholder>
          </w:sdtPr>
          <w:sdtContent>
            <w:tc>
              <w:tcPr>
                <w:tcW w:w="6858" w:type="dxa"/>
              </w:tcPr>
              <w:p w:rsidR="00693B3C" w:rsidRPr="00FF6471" w:rsidRDefault="00693B3C" w:rsidP="000F1DF9">
                <w:pPr>
                  <w:jc w:val="right"/>
                  <w:rPr>
                    <w:rFonts w:cs="Times New Roman"/>
                    <w:szCs w:val="24"/>
                  </w:rPr>
                </w:pPr>
                <w:r>
                  <w:rPr>
                    <w:rFonts w:cs="Times New Roman"/>
                    <w:szCs w:val="24"/>
                  </w:rPr>
                  <w:t>Engrossed</w:t>
                </w:r>
              </w:p>
            </w:tc>
          </w:sdtContent>
        </w:sdt>
      </w:tr>
    </w:tbl>
    <w:p w:rsidR="00693B3C" w:rsidRPr="00FF6471" w:rsidRDefault="00693B3C" w:rsidP="000F1DF9">
      <w:pPr>
        <w:spacing w:after="0" w:line="240" w:lineRule="auto"/>
        <w:rPr>
          <w:rFonts w:cs="Times New Roman"/>
          <w:szCs w:val="24"/>
        </w:rPr>
      </w:pPr>
    </w:p>
    <w:p w:rsidR="00693B3C" w:rsidRPr="00FF6471" w:rsidRDefault="00693B3C" w:rsidP="000F1DF9">
      <w:pPr>
        <w:spacing w:after="0" w:line="240" w:lineRule="auto"/>
        <w:rPr>
          <w:rFonts w:cs="Times New Roman"/>
          <w:szCs w:val="24"/>
        </w:rPr>
      </w:pPr>
    </w:p>
    <w:p w:rsidR="00693B3C" w:rsidRPr="00FF6471" w:rsidRDefault="00693B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48DBFF363A472ABC4A3D8FDDB76FB3"/>
        </w:placeholder>
      </w:sdtPr>
      <w:sdtContent>
        <w:p w:rsidR="00693B3C" w:rsidRDefault="00693B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E20E9AB4774AC1BB556FDE135B384F"/>
        </w:placeholder>
      </w:sdtPr>
      <w:sdtContent>
        <w:p w:rsidR="00693B3C" w:rsidRDefault="00693B3C" w:rsidP="00C53F60">
          <w:pPr>
            <w:pStyle w:val="NormalWeb"/>
            <w:spacing w:before="0" w:beforeAutospacing="0" w:after="0" w:afterAutospacing="0"/>
            <w:jc w:val="both"/>
            <w:divId w:val="2134129378"/>
            <w:rPr>
              <w:rFonts w:eastAsia="Times New Roman"/>
              <w:bCs/>
            </w:rPr>
          </w:pPr>
        </w:p>
        <w:p w:rsidR="00693B3C" w:rsidRDefault="00693B3C" w:rsidP="00C53F60">
          <w:pPr>
            <w:pStyle w:val="NormalWeb"/>
            <w:spacing w:before="0" w:beforeAutospacing="0" w:after="0" w:afterAutospacing="0"/>
            <w:jc w:val="both"/>
            <w:divId w:val="2134129378"/>
            <w:rPr>
              <w:color w:val="000000"/>
            </w:rPr>
          </w:pPr>
          <w:r w:rsidRPr="00C53F60">
            <w:rPr>
              <w:color w:val="000000"/>
            </w:rPr>
            <w:t>Paul Quinn College is a liberal arts work college that was originally created to educate freed slaves and their children. Paul Quinn College currently serves as the ninth federally funded work college in the United States and the first minority serving institution in the Work Colleges Consortium. In addition, it is the first work college in Texas. A work college is a four-year degree granting institution that engages students in the purposeful integration of workforce development and community service.</w:t>
          </w:r>
        </w:p>
        <w:p w:rsidR="00693B3C" w:rsidRPr="00C53F60" w:rsidRDefault="00693B3C" w:rsidP="00C53F60">
          <w:pPr>
            <w:pStyle w:val="NormalWeb"/>
            <w:spacing w:before="0" w:beforeAutospacing="0" w:after="0" w:afterAutospacing="0"/>
            <w:jc w:val="both"/>
            <w:divId w:val="2134129378"/>
            <w:rPr>
              <w:color w:val="000000"/>
            </w:rPr>
          </w:pPr>
        </w:p>
        <w:p w:rsidR="00693B3C" w:rsidRDefault="00693B3C" w:rsidP="00C53F60">
          <w:pPr>
            <w:pStyle w:val="NormalWeb"/>
            <w:spacing w:before="0" w:beforeAutospacing="0" w:after="0" w:afterAutospacing="0"/>
            <w:jc w:val="both"/>
            <w:divId w:val="2134129378"/>
            <w:rPr>
              <w:color w:val="000000"/>
            </w:rPr>
          </w:pPr>
          <w:r w:rsidRPr="00C53F60">
            <w:rPr>
              <w:color w:val="000000"/>
            </w:rPr>
            <w:t>Work colleges require all on-campus students to maintain gainful employment on or off campus throughout their college career. As a result, students experience a reduction of tuition and fees, and low amounts of debt. However, Paul Quinn College's classification as a work college limits students' ability to access the TexShare library consortium that public and private colleges and universities are able to access. The TexShare library consortium allows colleges and universities to access archived Texas records, create information networks with other universities and colleges in Texas, access public records, and assist students who struggle with reading disabilities.</w:t>
          </w:r>
        </w:p>
        <w:p w:rsidR="00693B3C" w:rsidRPr="00C53F60" w:rsidRDefault="00693B3C" w:rsidP="00C53F60">
          <w:pPr>
            <w:pStyle w:val="NormalWeb"/>
            <w:spacing w:before="0" w:beforeAutospacing="0" w:after="0" w:afterAutospacing="0"/>
            <w:jc w:val="both"/>
            <w:divId w:val="2134129378"/>
            <w:rPr>
              <w:color w:val="000000"/>
            </w:rPr>
          </w:pPr>
        </w:p>
        <w:p w:rsidR="00693B3C" w:rsidRPr="00C53F60" w:rsidRDefault="00693B3C" w:rsidP="00C53F60">
          <w:pPr>
            <w:pStyle w:val="NormalWeb"/>
            <w:spacing w:before="0" w:beforeAutospacing="0" w:after="0" w:afterAutospacing="0"/>
            <w:jc w:val="both"/>
            <w:divId w:val="2134129378"/>
            <w:rPr>
              <w:color w:val="000000"/>
            </w:rPr>
          </w:pPr>
          <w:r w:rsidRPr="00C53F60">
            <w:rPr>
              <w:color w:val="000000"/>
            </w:rPr>
            <w:t>H.B. 4202 makes work colleges eligible to access the TexShare library consortium to better serve the students at work colleges like Paul Quinn College.</w:t>
          </w:r>
        </w:p>
        <w:p w:rsidR="00693B3C" w:rsidRPr="00D70925" w:rsidRDefault="00693B3C" w:rsidP="00C53F60">
          <w:pPr>
            <w:spacing w:after="0" w:line="240" w:lineRule="auto"/>
            <w:jc w:val="both"/>
            <w:rPr>
              <w:rFonts w:eastAsia="Times New Roman" w:cs="Times New Roman"/>
              <w:bCs/>
              <w:szCs w:val="24"/>
            </w:rPr>
          </w:pPr>
        </w:p>
      </w:sdtContent>
    </w:sdt>
    <w:p w:rsidR="00693B3C" w:rsidRDefault="00693B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4202 </w:t>
      </w:r>
      <w:bookmarkStart w:id="1" w:name="AmendsCurrentLaw"/>
      <w:bookmarkEnd w:id="1"/>
      <w:r>
        <w:rPr>
          <w:rFonts w:cs="Times New Roman"/>
          <w:szCs w:val="24"/>
        </w:rPr>
        <w:t>amends current law relating to including work colleges in the TexShare library consortium.</w:t>
      </w:r>
    </w:p>
    <w:p w:rsidR="00693B3C" w:rsidRPr="007A3F41" w:rsidRDefault="00693B3C" w:rsidP="000F1DF9">
      <w:pPr>
        <w:spacing w:after="0" w:line="240" w:lineRule="auto"/>
        <w:jc w:val="both"/>
        <w:rPr>
          <w:rFonts w:eastAsia="Times New Roman" w:cs="Times New Roman"/>
          <w:szCs w:val="24"/>
        </w:rPr>
      </w:pPr>
    </w:p>
    <w:p w:rsidR="00693B3C" w:rsidRPr="005C2A78" w:rsidRDefault="00693B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E4542DDF2A4EE4B05E75E881B42B18"/>
          </w:placeholder>
        </w:sdtPr>
        <w:sdtContent>
          <w:r>
            <w:rPr>
              <w:rFonts w:eastAsia="Times New Roman" w:cs="Times New Roman"/>
              <w:b/>
              <w:szCs w:val="24"/>
              <w:u w:val="single"/>
            </w:rPr>
            <w:t>RULEMAKING AUTHORITY</w:t>
          </w:r>
        </w:sdtContent>
      </w:sdt>
    </w:p>
    <w:p w:rsidR="00693B3C" w:rsidRPr="006529C4" w:rsidRDefault="00693B3C" w:rsidP="00774EC7">
      <w:pPr>
        <w:spacing w:after="0" w:line="240" w:lineRule="auto"/>
        <w:jc w:val="both"/>
        <w:rPr>
          <w:rFonts w:cs="Times New Roman"/>
          <w:szCs w:val="24"/>
        </w:rPr>
      </w:pPr>
    </w:p>
    <w:p w:rsidR="00693B3C" w:rsidRPr="006529C4" w:rsidRDefault="00693B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3B3C" w:rsidRPr="006529C4" w:rsidRDefault="00693B3C" w:rsidP="00774EC7">
      <w:pPr>
        <w:spacing w:after="0" w:line="240" w:lineRule="auto"/>
        <w:jc w:val="both"/>
        <w:rPr>
          <w:rFonts w:cs="Times New Roman"/>
          <w:szCs w:val="24"/>
        </w:rPr>
      </w:pPr>
    </w:p>
    <w:p w:rsidR="00693B3C" w:rsidRPr="005C2A78" w:rsidRDefault="00693B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07B32885704D8990E3C66F83E9BC85"/>
          </w:placeholder>
        </w:sdtPr>
        <w:sdtContent>
          <w:r>
            <w:rPr>
              <w:rFonts w:eastAsia="Times New Roman" w:cs="Times New Roman"/>
              <w:b/>
              <w:szCs w:val="24"/>
              <w:u w:val="single"/>
            </w:rPr>
            <w:t>SECTION BY SECTION ANALYSIS</w:t>
          </w:r>
        </w:sdtContent>
      </w:sdt>
    </w:p>
    <w:p w:rsidR="00693B3C" w:rsidRPr="005C2A78" w:rsidRDefault="00693B3C" w:rsidP="000F1DF9">
      <w:pPr>
        <w:spacing w:after="0" w:line="240" w:lineRule="auto"/>
        <w:jc w:val="both"/>
        <w:rPr>
          <w:rFonts w:eastAsia="Times New Roman" w:cs="Times New Roman"/>
          <w:szCs w:val="24"/>
        </w:rPr>
      </w:pPr>
    </w:p>
    <w:p w:rsidR="00693B3C" w:rsidRPr="005C2A78" w:rsidRDefault="00693B3C" w:rsidP="00693B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441.221(2), Government Code, </w:t>
      </w:r>
      <w:r>
        <w:t>to redefine "institution of higher education" for Subchapter M (TexShare Library Consortium) to include a work college, as defined by 20 U.S.C. Section 1087-58. Makes nonsubstantive changes.</w:t>
      </w:r>
    </w:p>
    <w:p w:rsidR="00693B3C" w:rsidRDefault="00693B3C" w:rsidP="00693B3C">
      <w:pPr>
        <w:spacing w:after="0" w:line="240" w:lineRule="auto"/>
        <w:jc w:val="both"/>
        <w:rPr>
          <w:rFonts w:eastAsia="Times New Roman" w:cs="Times New Roman"/>
          <w:szCs w:val="24"/>
        </w:rPr>
      </w:pPr>
    </w:p>
    <w:p w:rsidR="00693B3C" w:rsidRPr="00C8671F" w:rsidRDefault="00693B3C" w:rsidP="00693B3C">
      <w:pPr>
        <w:spacing w:after="0" w:line="240" w:lineRule="auto"/>
        <w:jc w:val="both"/>
        <w:rPr>
          <w:rFonts w:eastAsia="Times New Roman" w:cs="Times New Roman"/>
          <w:szCs w:val="24"/>
        </w:rPr>
      </w:pPr>
      <w:r>
        <w:rPr>
          <w:rFonts w:eastAsia="Times New Roman" w:cs="Times New Roman"/>
          <w:szCs w:val="24"/>
        </w:rPr>
        <w:t>SECTION 2. Effective date: September 1, 2021.</w:t>
      </w:r>
    </w:p>
    <w:sectPr w:rsidR="00693B3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3F" w:rsidRDefault="002A043F" w:rsidP="000F1DF9">
      <w:pPr>
        <w:spacing w:after="0" w:line="240" w:lineRule="auto"/>
      </w:pPr>
      <w:r>
        <w:separator/>
      </w:r>
    </w:p>
  </w:endnote>
  <w:endnote w:type="continuationSeparator" w:id="0">
    <w:p w:rsidR="002A043F" w:rsidRDefault="002A04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04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3B3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3B3C">
                <w:rPr>
                  <w:sz w:val="20"/>
                  <w:szCs w:val="20"/>
                </w:rPr>
                <w:t>H.B. 4202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3B3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04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3B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3B3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3F" w:rsidRDefault="002A043F" w:rsidP="000F1DF9">
      <w:pPr>
        <w:spacing w:after="0" w:line="240" w:lineRule="auto"/>
      </w:pPr>
      <w:r>
        <w:separator/>
      </w:r>
    </w:p>
  </w:footnote>
  <w:footnote w:type="continuationSeparator" w:id="0">
    <w:p w:rsidR="002A043F" w:rsidRDefault="002A043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043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3B3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9E191-00C5-4FA1-BEFE-E1322855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3B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6CD51F748D4AB7BE23DB2549623B6C"/>
        <w:category>
          <w:name w:val="General"/>
          <w:gallery w:val="placeholder"/>
        </w:category>
        <w:types>
          <w:type w:val="bbPlcHdr"/>
        </w:types>
        <w:behaviors>
          <w:behavior w:val="content"/>
        </w:behaviors>
        <w:guid w:val="{696AA363-7699-4B01-BEEE-CAB941E0B47F}"/>
      </w:docPartPr>
      <w:docPartBody>
        <w:p w:rsidR="00000000" w:rsidRDefault="00466387"/>
      </w:docPartBody>
    </w:docPart>
    <w:docPart>
      <w:docPartPr>
        <w:name w:val="E83476A2D4E842B589D276FC1E6BC424"/>
        <w:category>
          <w:name w:val="General"/>
          <w:gallery w:val="placeholder"/>
        </w:category>
        <w:types>
          <w:type w:val="bbPlcHdr"/>
        </w:types>
        <w:behaviors>
          <w:behavior w:val="content"/>
        </w:behaviors>
        <w:guid w:val="{9C31A907-CFC0-4582-8515-442DA4739443}"/>
      </w:docPartPr>
      <w:docPartBody>
        <w:p w:rsidR="00000000" w:rsidRDefault="00466387"/>
      </w:docPartBody>
    </w:docPart>
    <w:docPart>
      <w:docPartPr>
        <w:name w:val="4DCFE4E9D57447A3900E45D3F82837C3"/>
        <w:category>
          <w:name w:val="General"/>
          <w:gallery w:val="placeholder"/>
        </w:category>
        <w:types>
          <w:type w:val="bbPlcHdr"/>
        </w:types>
        <w:behaviors>
          <w:behavior w:val="content"/>
        </w:behaviors>
        <w:guid w:val="{4C6F391F-568C-4F9A-88B9-CA8906E85E6D}"/>
      </w:docPartPr>
      <w:docPartBody>
        <w:p w:rsidR="00000000" w:rsidRDefault="00466387"/>
      </w:docPartBody>
    </w:docPart>
    <w:docPart>
      <w:docPartPr>
        <w:name w:val="0FF8F5F5A4B94D06AE4B5F1F328FA127"/>
        <w:category>
          <w:name w:val="General"/>
          <w:gallery w:val="placeholder"/>
        </w:category>
        <w:types>
          <w:type w:val="bbPlcHdr"/>
        </w:types>
        <w:behaviors>
          <w:behavior w:val="content"/>
        </w:behaviors>
        <w:guid w:val="{EC884BD8-9495-461F-BF4D-D16969CF1699}"/>
      </w:docPartPr>
      <w:docPartBody>
        <w:p w:rsidR="00000000" w:rsidRDefault="00466387"/>
      </w:docPartBody>
    </w:docPart>
    <w:docPart>
      <w:docPartPr>
        <w:name w:val="7CCF1E169C2A4BD9978972068C629576"/>
        <w:category>
          <w:name w:val="General"/>
          <w:gallery w:val="placeholder"/>
        </w:category>
        <w:types>
          <w:type w:val="bbPlcHdr"/>
        </w:types>
        <w:behaviors>
          <w:behavior w:val="content"/>
        </w:behaviors>
        <w:guid w:val="{D4060DF9-6F33-481A-AA87-1A78B70BF0EE}"/>
      </w:docPartPr>
      <w:docPartBody>
        <w:p w:rsidR="00000000" w:rsidRDefault="00466387"/>
      </w:docPartBody>
    </w:docPart>
    <w:docPart>
      <w:docPartPr>
        <w:name w:val="6C46CED503C9413E9E346994B4F716E2"/>
        <w:category>
          <w:name w:val="General"/>
          <w:gallery w:val="placeholder"/>
        </w:category>
        <w:types>
          <w:type w:val="bbPlcHdr"/>
        </w:types>
        <w:behaviors>
          <w:behavior w:val="content"/>
        </w:behaviors>
        <w:guid w:val="{A539EEBB-A8BA-45C1-9128-C9E4E8FAEF0A}"/>
      </w:docPartPr>
      <w:docPartBody>
        <w:p w:rsidR="00000000" w:rsidRDefault="00466387"/>
      </w:docPartBody>
    </w:docPart>
    <w:docPart>
      <w:docPartPr>
        <w:name w:val="46E888361FD54DC39FBB826FB4624492"/>
        <w:category>
          <w:name w:val="General"/>
          <w:gallery w:val="placeholder"/>
        </w:category>
        <w:types>
          <w:type w:val="bbPlcHdr"/>
        </w:types>
        <w:behaviors>
          <w:behavior w:val="content"/>
        </w:behaviors>
        <w:guid w:val="{DA15602D-BE56-4DD7-A692-D3B448C20110}"/>
      </w:docPartPr>
      <w:docPartBody>
        <w:p w:rsidR="00000000" w:rsidRDefault="00466387"/>
      </w:docPartBody>
    </w:docPart>
    <w:docPart>
      <w:docPartPr>
        <w:name w:val="7AA407A58BEA4BAE979D499D5E704C3D"/>
        <w:category>
          <w:name w:val="General"/>
          <w:gallery w:val="placeholder"/>
        </w:category>
        <w:types>
          <w:type w:val="bbPlcHdr"/>
        </w:types>
        <w:behaviors>
          <w:behavior w:val="content"/>
        </w:behaviors>
        <w:guid w:val="{A625E7FA-657C-41F3-BDDC-A37D76C1F506}"/>
      </w:docPartPr>
      <w:docPartBody>
        <w:p w:rsidR="00000000" w:rsidRDefault="00466387"/>
      </w:docPartBody>
    </w:docPart>
    <w:docPart>
      <w:docPartPr>
        <w:name w:val="8654CED8323E4B69BF2326A93A03B1FE"/>
        <w:category>
          <w:name w:val="General"/>
          <w:gallery w:val="placeholder"/>
        </w:category>
        <w:types>
          <w:type w:val="bbPlcHdr"/>
        </w:types>
        <w:behaviors>
          <w:behavior w:val="content"/>
        </w:behaviors>
        <w:guid w:val="{1FCB4F4B-EB1B-4A19-AB1F-175DBDA644CD}"/>
      </w:docPartPr>
      <w:docPartBody>
        <w:p w:rsidR="00000000" w:rsidRDefault="00466387"/>
      </w:docPartBody>
    </w:docPart>
    <w:docPart>
      <w:docPartPr>
        <w:name w:val="AB515604D7DE45F3A1AA3E82AA20FE82"/>
        <w:category>
          <w:name w:val="General"/>
          <w:gallery w:val="placeholder"/>
        </w:category>
        <w:types>
          <w:type w:val="bbPlcHdr"/>
        </w:types>
        <w:behaviors>
          <w:behavior w:val="content"/>
        </w:behaviors>
        <w:guid w:val="{5E37D3BD-994F-4A8A-A8CC-0E44909834D5}"/>
      </w:docPartPr>
      <w:docPartBody>
        <w:p w:rsidR="00000000" w:rsidRDefault="007E0AE6" w:rsidP="007E0AE6">
          <w:pPr>
            <w:pStyle w:val="AB515604D7DE45F3A1AA3E82AA20FE82"/>
          </w:pPr>
          <w:r w:rsidRPr="00A30DD1">
            <w:rPr>
              <w:rStyle w:val="PlaceholderText"/>
            </w:rPr>
            <w:t>Click here to enter a date.</w:t>
          </w:r>
        </w:p>
      </w:docPartBody>
    </w:docPart>
    <w:docPart>
      <w:docPartPr>
        <w:name w:val="84694CB8D75C42F28FF5735E27C0EB04"/>
        <w:category>
          <w:name w:val="General"/>
          <w:gallery w:val="placeholder"/>
        </w:category>
        <w:types>
          <w:type w:val="bbPlcHdr"/>
        </w:types>
        <w:behaviors>
          <w:behavior w:val="content"/>
        </w:behaviors>
        <w:guid w:val="{CB571C9D-9F46-4A5B-A5E8-DB931C4609D7}"/>
      </w:docPartPr>
      <w:docPartBody>
        <w:p w:rsidR="00000000" w:rsidRDefault="00466387"/>
      </w:docPartBody>
    </w:docPart>
    <w:docPart>
      <w:docPartPr>
        <w:name w:val="3148DBFF363A472ABC4A3D8FDDB76FB3"/>
        <w:category>
          <w:name w:val="General"/>
          <w:gallery w:val="placeholder"/>
        </w:category>
        <w:types>
          <w:type w:val="bbPlcHdr"/>
        </w:types>
        <w:behaviors>
          <w:behavior w:val="content"/>
        </w:behaviors>
        <w:guid w:val="{6E218008-34DF-42EB-9498-1D520638DD38}"/>
      </w:docPartPr>
      <w:docPartBody>
        <w:p w:rsidR="00000000" w:rsidRDefault="00466387"/>
      </w:docPartBody>
    </w:docPart>
    <w:docPart>
      <w:docPartPr>
        <w:name w:val="96E20E9AB4774AC1BB556FDE135B384F"/>
        <w:category>
          <w:name w:val="General"/>
          <w:gallery w:val="placeholder"/>
        </w:category>
        <w:types>
          <w:type w:val="bbPlcHdr"/>
        </w:types>
        <w:behaviors>
          <w:behavior w:val="content"/>
        </w:behaviors>
        <w:guid w:val="{1810FCDF-7F0D-4D11-B114-8B184F0CB7B8}"/>
      </w:docPartPr>
      <w:docPartBody>
        <w:p w:rsidR="00000000" w:rsidRDefault="007E0AE6" w:rsidP="007E0AE6">
          <w:pPr>
            <w:pStyle w:val="96E20E9AB4774AC1BB556FDE135B384F"/>
          </w:pPr>
          <w:r>
            <w:rPr>
              <w:rFonts w:eastAsia="Times New Roman" w:cs="Times New Roman"/>
              <w:bCs/>
              <w:szCs w:val="24"/>
            </w:rPr>
            <w:t xml:space="preserve"> </w:t>
          </w:r>
        </w:p>
      </w:docPartBody>
    </w:docPart>
    <w:docPart>
      <w:docPartPr>
        <w:name w:val="F3E4542DDF2A4EE4B05E75E881B42B18"/>
        <w:category>
          <w:name w:val="General"/>
          <w:gallery w:val="placeholder"/>
        </w:category>
        <w:types>
          <w:type w:val="bbPlcHdr"/>
        </w:types>
        <w:behaviors>
          <w:behavior w:val="content"/>
        </w:behaviors>
        <w:guid w:val="{D3180F7C-4E76-45CE-9030-5C3724E955DE}"/>
      </w:docPartPr>
      <w:docPartBody>
        <w:p w:rsidR="00000000" w:rsidRDefault="00466387"/>
      </w:docPartBody>
    </w:docPart>
    <w:docPart>
      <w:docPartPr>
        <w:name w:val="9507B32885704D8990E3C66F83E9BC85"/>
        <w:category>
          <w:name w:val="General"/>
          <w:gallery w:val="placeholder"/>
        </w:category>
        <w:types>
          <w:type w:val="bbPlcHdr"/>
        </w:types>
        <w:behaviors>
          <w:behavior w:val="content"/>
        </w:behaviors>
        <w:guid w:val="{61AD37D9-CFD1-4FAB-9734-755795E4D331}"/>
      </w:docPartPr>
      <w:docPartBody>
        <w:p w:rsidR="00000000" w:rsidRDefault="00466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6387"/>
    <w:rsid w:val="004816E8"/>
    <w:rsid w:val="00493D6D"/>
    <w:rsid w:val="00576003"/>
    <w:rsid w:val="005B408E"/>
    <w:rsid w:val="005D31F2"/>
    <w:rsid w:val="00635291"/>
    <w:rsid w:val="006959CC"/>
    <w:rsid w:val="00696675"/>
    <w:rsid w:val="006B0016"/>
    <w:rsid w:val="007E0AE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A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B515604D7DE45F3A1AA3E82AA20FE82">
    <w:name w:val="AB515604D7DE45F3A1AA3E82AA20FE82"/>
    <w:rsid w:val="007E0AE6"/>
    <w:pPr>
      <w:spacing w:after="160" w:line="259" w:lineRule="auto"/>
    </w:pPr>
  </w:style>
  <w:style w:type="paragraph" w:customStyle="1" w:styleId="96E20E9AB4774AC1BB556FDE135B384F">
    <w:name w:val="96E20E9AB4774AC1BB556FDE135B384F"/>
    <w:rsid w:val="007E0A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8D0CAA-C2D1-4649-92B5-799F4FF8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313</Words>
  <Characters>1786</Characters>
  <Application>Microsoft Office Word</Application>
  <DocSecurity>0</DocSecurity>
  <Lines>14</Lines>
  <Paragraphs>4</Paragraphs>
  <ScaleCrop>false</ScaleCrop>
  <Company>Texas Legislative Council</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2021-05-15T00:58:00Z</cp:lastPrinted>
  <dcterms:created xsi:type="dcterms:W3CDTF">2015-05-29T14:24:00Z</dcterms:created>
  <dcterms:modified xsi:type="dcterms:W3CDTF">2021-05-15T00:59:00Z</dcterms:modified>
</cp:coreProperties>
</file>

<file path=docProps/custom.xml><?xml version="1.0" encoding="utf-8"?>
<op:Properties xmlns:vt="http://schemas.openxmlformats.org/officeDocument/2006/docPropsVTypes" xmlns:op="http://schemas.openxmlformats.org/officeDocument/2006/custom-properties"/>
</file>