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82E" w:rsidRDefault="00D308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388D744A6C4973923016FD226BFF14"/>
          </w:placeholder>
        </w:sdtPr>
        <w:sdtContent>
          <w:r w:rsidRPr="005C2A78">
            <w:rPr>
              <w:rFonts w:cs="Times New Roman"/>
              <w:b/>
              <w:szCs w:val="24"/>
              <w:u w:val="single"/>
            </w:rPr>
            <w:t>BILL ANALYSIS</w:t>
          </w:r>
        </w:sdtContent>
      </w:sdt>
    </w:p>
    <w:p w:rsidR="00D3082E" w:rsidRPr="00585C31" w:rsidRDefault="00D3082E" w:rsidP="000F1DF9">
      <w:pPr>
        <w:spacing w:after="0" w:line="240" w:lineRule="auto"/>
        <w:rPr>
          <w:rFonts w:cs="Times New Roman"/>
          <w:szCs w:val="24"/>
        </w:rPr>
      </w:pPr>
    </w:p>
    <w:p w:rsidR="00D3082E" w:rsidRPr="00585C31" w:rsidRDefault="00D308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082E" w:rsidTr="000F1DF9">
        <w:tc>
          <w:tcPr>
            <w:tcW w:w="2718" w:type="dxa"/>
          </w:tcPr>
          <w:p w:rsidR="00D3082E" w:rsidRPr="005C2A78" w:rsidRDefault="00D3082E" w:rsidP="006D756B">
            <w:pPr>
              <w:rPr>
                <w:rFonts w:cs="Times New Roman"/>
                <w:szCs w:val="24"/>
              </w:rPr>
            </w:pPr>
            <w:sdt>
              <w:sdtPr>
                <w:rPr>
                  <w:rFonts w:cs="Times New Roman"/>
                  <w:szCs w:val="24"/>
                </w:rPr>
                <w:alias w:val="Agency Title"/>
                <w:tag w:val="AgencyTitleContentControl"/>
                <w:id w:val="1920747753"/>
                <w:lock w:val="sdtContentLocked"/>
                <w:placeholder>
                  <w:docPart w:val="DDB99A0DBAF64DC4A856E038BCCB1E2F"/>
                </w:placeholder>
              </w:sdtPr>
              <w:sdtEndPr>
                <w:rPr>
                  <w:rFonts w:cstheme="minorBidi"/>
                  <w:szCs w:val="22"/>
                </w:rPr>
              </w:sdtEndPr>
              <w:sdtContent>
                <w:r>
                  <w:rPr>
                    <w:rFonts w:cs="Times New Roman"/>
                    <w:szCs w:val="24"/>
                  </w:rPr>
                  <w:t>Senate Research Center</w:t>
                </w:r>
              </w:sdtContent>
            </w:sdt>
          </w:p>
        </w:tc>
        <w:tc>
          <w:tcPr>
            <w:tcW w:w="6858" w:type="dxa"/>
          </w:tcPr>
          <w:p w:rsidR="00D3082E" w:rsidRPr="00FF6471" w:rsidRDefault="00D3082E" w:rsidP="000F1DF9">
            <w:pPr>
              <w:jc w:val="right"/>
              <w:rPr>
                <w:rFonts w:cs="Times New Roman"/>
                <w:szCs w:val="24"/>
              </w:rPr>
            </w:pPr>
            <w:sdt>
              <w:sdtPr>
                <w:rPr>
                  <w:rFonts w:cs="Times New Roman"/>
                  <w:szCs w:val="24"/>
                </w:rPr>
                <w:alias w:val="Bill Number"/>
                <w:tag w:val="BillNumberOne"/>
                <w:id w:val="-410784069"/>
                <w:lock w:val="sdtContentLocked"/>
                <w:placeholder>
                  <w:docPart w:val="289F76F3960F4860B318BACE02CC151B"/>
                </w:placeholder>
              </w:sdtPr>
              <w:sdtContent>
                <w:r>
                  <w:rPr>
                    <w:rFonts w:cs="Times New Roman"/>
                    <w:szCs w:val="24"/>
                  </w:rPr>
                  <w:t>H.B. 4220</w:t>
                </w:r>
              </w:sdtContent>
            </w:sdt>
          </w:p>
        </w:tc>
      </w:tr>
      <w:tr w:rsidR="00D3082E" w:rsidTr="000F1DF9">
        <w:sdt>
          <w:sdtPr>
            <w:rPr>
              <w:rFonts w:cs="Times New Roman"/>
              <w:szCs w:val="24"/>
            </w:rPr>
            <w:alias w:val="TLCNumber"/>
            <w:tag w:val="TLCNumber"/>
            <w:id w:val="-542600604"/>
            <w:lock w:val="sdtLocked"/>
            <w:placeholder>
              <w:docPart w:val="B10B3E1BB6AC425DAED1BF6B6B19D220"/>
            </w:placeholder>
          </w:sdtPr>
          <w:sdtContent>
            <w:tc>
              <w:tcPr>
                <w:tcW w:w="2718" w:type="dxa"/>
              </w:tcPr>
              <w:p w:rsidR="00D3082E" w:rsidRPr="000F1DF9" w:rsidRDefault="00D3082E" w:rsidP="00C65088">
                <w:pPr>
                  <w:rPr>
                    <w:rFonts w:cs="Times New Roman"/>
                    <w:szCs w:val="24"/>
                  </w:rPr>
                </w:pPr>
                <w:r>
                  <w:rPr>
                    <w:rFonts w:cs="Times New Roman"/>
                    <w:szCs w:val="24"/>
                  </w:rPr>
                  <w:t>87R14234 TSS-D</w:t>
                </w:r>
              </w:p>
            </w:tc>
          </w:sdtContent>
        </w:sdt>
        <w:tc>
          <w:tcPr>
            <w:tcW w:w="6858" w:type="dxa"/>
          </w:tcPr>
          <w:p w:rsidR="00D3082E" w:rsidRPr="005C2A78" w:rsidRDefault="00D3082E" w:rsidP="00073EDD">
            <w:pPr>
              <w:jc w:val="right"/>
              <w:rPr>
                <w:rFonts w:cs="Times New Roman"/>
                <w:szCs w:val="24"/>
              </w:rPr>
            </w:pPr>
            <w:sdt>
              <w:sdtPr>
                <w:rPr>
                  <w:rFonts w:cs="Times New Roman"/>
                  <w:szCs w:val="24"/>
                </w:rPr>
                <w:alias w:val="Author Label"/>
                <w:tag w:val="By"/>
                <w:id w:val="72399597"/>
                <w:lock w:val="sdtLocked"/>
                <w:placeholder>
                  <w:docPart w:val="9EFF6F6225E04E3F981B52E49AC08A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1DC67963FE4E86B7E020F122C3E7C3"/>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0AFA330A8F13453C928831AE07B4D437"/>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D161A4CCDBEE4BC59B41095860B5CFE7"/>
                </w:placeholder>
                <w:showingPlcHdr/>
              </w:sdtPr>
              <w:sdtContent/>
            </w:sdt>
          </w:p>
        </w:tc>
      </w:tr>
      <w:tr w:rsidR="00D3082E" w:rsidTr="000F1DF9">
        <w:tc>
          <w:tcPr>
            <w:tcW w:w="2718" w:type="dxa"/>
          </w:tcPr>
          <w:p w:rsidR="00D3082E" w:rsidRPr="00BC7495" w:rsidRDefault="00D3082E" w:rsidP="000F1DF9">
            <w:pPr>
              <w:rPr>
                <w:rFonts w:cs="Times New Roman"/>
                <w:szCs w:val="24"/>
              </w:rPr>
            </w:pPr>
          </w:p>
        </w:tc>
        <w:sdt>
          <w:sdtPr>
            <w:rPr>
              <w:rFonts w:cs="Times New Roman"/>
              <w:szCs w:val="24"/>
            </w:rPr>
            <w:alias w:val="Committee"/>
            <w:tag w:val="Committee"/>
            <w:id w:val="1914272295"/>
            <w:lock w:val="sdtContentLocked"/>
            <w:placeholder>
              <w:docPart w:val="1545845D1CEA4345BEA513EDE7FB5D18"/>
            </w:placeholder>
          </w:sdtPr>
          <w:sdtContent>
            <w:tc>
              <w:tcPr>
                <w:tcW w:w="6858" w:type="dxa"/>
              </w:tcPr>
              <w:p w:rsidR="00D3082E" w:rsidRPr="00FF6471" w:rsidRDefault="00D3082E" w:rsidP="000F1DF9">
                <w:pPr>
                  <w:jc w:val="right"/>
                  <w:rPr>
                    <w:rFonts w:cs="Times New Roman"/>
                    <w:szCs w:val="24"/>
                  </w:rPr>
                </w:pPr>
                <w:r>
                  <w:rPr>
                    <w:rFonts w:cs="Times New Roman"/>
                    <w:szCs w:val="24"/>
                  </w:rPr>
                  <w:t>Criminal Justice</w:t>
                </w:r>
              </w:p>
            </w:tc>
          </w:sdtContent>
        </w:sdt>
      </w:tr>
      <w:tr w:rsidR="00D3082E" w:rsidTr="000F1DF9">
        <w:tc>
          <w:tcPr>
            <w:tcW w:w="2718" w:type="dxa"/>
          </w:tcPr>
          <w:p w:rsidR="00D3082E" w:rsidRPr="00BC7495" w:rsidRDefault="00D3082E" w:rsidP="000F1DF9">
            <w:pPr>
              <w:rPr>
                <w:rFonts w:cs="Times New Roman"/>
                <w:szCs w:val="24"/>
              </w:rPr>
            </w:pPr>
          </w:p>
        </w:tc>
        <w:sdt>
          <w:sdtPr>
            <w:rPr>
              <w:rFonts w:cs="Times New Roman"/>
              <w:szCs w:val="24"/>
            </w:rPr>
            <w:alias w:val="Date"/>
            <w:tag w:val="DateContentControl"/>
            <w:id w:val="1178081906"/>
            <w:lock w:val="sdtLocked"/>
            <w:placeholder>
              <w:docPart w:val="30662FB6DB034D90B70EC7C0D645662F"/>
            </w:placeholder>
            <w:date w:fullDate="2021-05-17T00:00:00Z">
              <w:dateFormat w:val="M/d/yyyy"/>
              <w:lid w:val="en-US"/>
              <w:storeMappedDataAs w:val="dateTime"/>
              <w:calendar w:val="gregorian"/>
            </w:date>
          </w:sdtPr>
          <w:sdtContent>
            <w:tc>
              <w:tcPr>
                <w:tcW w:w="6858" w:type="dxa"/>
              </w:tcPr>
              <w:p w:rsidR="00D3082E" w:rsidRPr="00FF6471" w:rsidRDefault="00D3082E" w:rsidP="000F1DF9">
                <w:pPr>
                  <w:jc w:val="right"/>
                  <w:rPr>
                    <w:rFonts w:cs="Times New Roman"/>
                    <w:szCs w:val="24"/>
                  </w:rPr>
                </w:pPr>
                <w:r>
                  <w:rPr>
                    <w:rFonts w:cs="Times New Roman"/>
                    <w:szCs w:val="24"/>
                  </w:rPr>
                  <w:t>5/17/2021</w:t>
                </w:r>
              </w:p>
            </w:tc>
          </w:sdtContent>
        </w:sdt>
      </w:tr>
      <w:tr w:rsidR="00D3082E" w:rsidTr="000F1DF9">
        <w:tc>
          <w:tcPr>
            <w:tcW w:w="2718" w:type="dxa"/>
          </w:tcPr>
          <w:p w:rsidR="00D3082E" w:rsidRPr="00BC7495" w:rsidRDefault="00D3082E" w:rsidP="000F1DF9">
            <w:pPr>
              <w:rPr>
                <w:rFonts w:cs="Times New Roman"/>
                <w:szCs w:val="24"/>
              </w:rPr>
            </w:pPr>
          </w:p>
        </w:tc>
        <w:sdt>
          <w:sdtPr>
            <w:rPr>
              <w:rFonts w:cs="Times New Roman"/>
              <w:szCs w:val="24"/>
            </w:rPr>
            <w:alias w:val="BA Version"/>
            <w:tag w:val="BAVersion"/>
            <w:id w:val="-1685590809"/>
            <w:lock w:val="sdtContentLocked"/>
            <w:placeholder>
              <w:docPart w:val="F4433B5F4DA94A4AB03BFF961BC7B472"/>
            </w:placeholder>
          </w:sdtPr>
          <w:sdtContent>
            <w:tc>
              <w:tcPr>
                <w:tcW w:w="6858" w:type="dxa"/>
              </w:tcPr>
              <w:p w:rsidR="00D3082E" w:rsidRPr="00FF6471" w:rsidRDefault="00D3082E" w:rsidP="000F1DF9">
                <w:pPr>
                  <w:jc w:val="right"/>
                  <w:rPr>
                    <w:rFonts w:cs="Times New Roman"/>
                    <w:szCs w:val="24"/>
                  </w:rPr>
                </w:pPr>
                <w:r>
                  <w:rPr>
                    <w:rFonts w:cs="Times New Roman"/>
                    <w:szCs w:val="24"/>
                  </w:rPr>
                  <w:t>Engrossed</w:t>
                </w:r>
              </w:p>
            </w:tc>
          </w:sdtContent>
        </w:sdt>
      </w:tr>
    </w:tbl>
    <w:p w:rsidR="00D3082E" w:rsidRPr="00FF6471" w:rsidRDefault="00D3082E" w:rsidP="000F1DF9">
      <w:pPr>
        <w:spacing w:after="0" w:line="240" w:lineRule="auto"/>
        <w:rPr>
          <w:rFonts w:cs="Times New Roman"/>
          <w:szCs w:val="24"/>
        </w:rPr>
      </w:pPr>
    </w:p>
    <w:p w:rsidR="00D3082E" w:rsidRPr="00FF6471" w:rsidRDefault="00D3082E" w:rsidP="000F1DF9">
      <w:pPr>
        <w:spacing w:after="0" w:line="240" w:lineRule="auto"/>
        <w:rPr>
          <w:rFonts w:cs="Times New Roman"/>
          <w:szCs w:val="24"/>
        </w:rPr>
      </w:pPr>
    </w:p>
    <w:p w:rsidR="00D3082E" w:rsidRPr="00FF6471" w:rsidRDefault="00D308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58E440CF484BCEA9525D3368B2BAE3"/>
        </w:placeholder>
      </w:sdtPr>
      <w:sdtContent>
        <w:p w:rsidR="00D3082E" w:rsidRDefault="00D308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415B4DA3624CCA855A201526191EB2"/>
        </w:placeholder>
      </w:sdtPr>
      <w:sdtContent>
        <w:p w:rsidR="00D3082E" w:rsidRDefault="00D3082E" w:rsidP="00D3082E">
          <w:pPr>
            <w:pStyle w:val="NormalWeb"/>
            <w:spacing w:before="0" w:beforeAutospacing="0" w:after="0" w:afterAutospacing="0"/>
            <w:jc w:val="both"/>
            <w:divId w:val="1371805968"/>
            <w:rPr>
              <w:rFonts w:eastAsia="Times New Roman"/>
              <w:bCs/>
            </w:rPr>
          </w:pPr>
        </w:p>
        <w:p w:rsidR="00D3082E" w:rsidRPr="004B1B0E" w:rsidRDefault="00D3082E" w:rsidP="00D3082E">
          <w:pPr>
            <w:pStyle w:val="NormalWeb"/>
            <w:spacing w:before="0" w:beforeAutospacing="0" w:after="0" w:afterAutospacing="0"/>
            <w:jc w:val="both"/>
            <w:divId w:val="1371805968"/>
          </w:pPr>
          <w:r w:rsidRPr="004B1B0E">
            <w:t>Under cur</w:t>
          </w:r>
          <w:r>
            <w:t>rent law, the county judge of Guadalupe County</w:t>
          </w:r>
          <w:r w:rsidRPr="004B1B0E">
            <w:t xml:space="preserve"> is authorized to add the judge of the county court at law to the county's juvenile board. However, Guadalupe County recently added an additional county court at law with juvenile jurisdiction, leaving the state law outdated and ambiguous as to which judge may be appointed to the board. H</w:t>
          </w:r>
          <w:r>
            <w:t>.</w:t>
          </w:r>
          <w:r w:rsidRPr="004B1B0E">
            <w:t>B</w:t>
          </w:r>
          <w:r>
            <w:t>.</w:t>
          </w:r>
          <w:r w:rsidRPr="004B1B0E">
            <w:t xml:space="preserve"> 4220 seeks to provide clarity to this issue and to ensure that the juvenile board is well-equipped to handle its duties by expanding the composition of the board.</w:t>
          </w:r>
        </w:p>
        <w:p w:rsidR="00D3082E" w:rsidRPr="004B1B0E" w:rsidRDefault="00D3082E" w:rsidP="00D3082E">
          <w:pPr>
            <w:pStyle w:val="NormalWeb"/>
            <w:spacing w:before="0" w:beforeAutospacing="0" w:after="0" w:afterAutospacing="0"/>
            <w:jc w:val="both"/>
            <w:divId w:val="1371805968"/>
          </w:pPr>
          <w:r w:rsidRPr="004B1B0E">
            <w:t> </w:t>
          </w:r>
        </w:p>
        <w:p w:rsidR="00D3082E" w:rsidRPr="004B1B0E" w:rsidRDefault="00D3082E" w:rsidP="00D3082E">
          <w:pPr>
            <w:pStyle w:val="NormalWeb"/>
            <w:spacing w:before="0" w:beforeAutospacing="0" w:after="0" w:afterAutospacing="0"/>
            <w:jc w:val="both"/>
            <w:divId w:val="1371805968"/>
          </w:pPr>
          <w:r w:rsidRPr="004B1B0E">
            <w:t>Accordingly,  H</w:t>
          </w:r>
          <w:r>
            <w:t>.</w:t>
          </w:r>
          <w:r w:rsidRPr="004B1B0E">
            <w:t>B</w:t>
          </w:r>
          <w:r>
            <w:t>.</w:t>
          </w:r>
          <w:r w:rsidRPr="004B1B0E">
            <w:t xml:space="preserve"> 4220 would amend the Human Resources Code to expand the composition of the Guadalupe County Juvenile Board to include the judges of each of the county's statutory county courts.</w:t>
          </w:r>
        </w:p>
        <w:p w:rsidR="00D3082E" w:rsidRPr="00D70925" w:rsidRDefault="00D3082E" w:rsidP="00D3082E">
          <w:pPr>
            <w:spacing w:after="0" w:line="240" w:lineRule="auto"/>
            <w:jc w:val="both"/>
            <w:rPr>
              <w:rFonts w:eastAsia="Times New Roman" w:cs="Times New Roman"/>
              <w:bCs/>
              <w:szCs w:val="24"/>
            </w:rPr>
          </w:pPr>
        </w:p>
      </w:sdtContent>
    </w:sdt>
    <w:p w:rsidR="00D3082E" w:rsidRDefault="00D308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4220 </w:t>
      </w:r>
      <w:bookmarkStart w:id="1" w:name="AmendsCurrentLaw"/>
      <w:bookmarkEnd w:id="1"/>
      <w:r>
        <w:rPr>
          <w:rFonts w:cs="Times New Roman"/>
          <w:szCs w:val="24"/>
        </w:rPr>
        <w:t>amends current law relating to the composition of the juvenile board of Guadalupe County.</w:t>
      </w:r>
    </w:p>
    <w:p w:rsidR="00D3082E" w:rsidRPr="00CE3363" w:rsidRDefault="00D3082E" w:rsidP="000F1DF9">
      <w:pPr>
        <w:spacing w:after="0" w:line="240" w:lineRule="auto"/>
        <w:jc w:val="both"/>
        <w:rPr>
          <w:rFonts w:eastAsia="Times New Roman" w:cs="Times New Roman"/>
          <w:szCs w:val="24"/>
        </w:rPr>
      </w:pPr>
    </w:p>
    <w:p w:rsidR="00D3082E" w:rsidRPr="005C2A78" w:rsidRDefault="00D308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E789F98EE846778BA8FBBD91DD4D94"/>
          </w:placeholder>
        </w:sdtPr>
        <w:sdtContent>
          <w:r>
            <w:rPr>
              <w:rFonts w:eastAsia="Times New Roman" w:cs="Times New Roman"/>
              <w:b/>
              <w:szCs w:val="24"/>
              <w:u w:val="single"/>
            </w:rPr>
            <w:t>RULEMAKING AUTHORITY</w:t>
          </w:r>
        </w:sdtContent>
      </w:sdt>
    </w:p>
    <w:p w:rsidR="00D3082E" w:rsidRPr="006529C4" w:rsidRDefault="00D3082E" w:rsidP="00774EC7">
      <w:pPr>
        <w:spacing w:after="0" w:line="240" w:lineRule="auto"/>
        <w:jc w:val="both"/>
        <w:rPr>
          <w:rFonts w:cs="Times New Roman"/>
          <w:szCs w:val="24"/>
        </w:rPr>
      </w:pPr>
    </w:p>
    <w:p w:rsidR="00D3082E" w:rsidRPr="006529C4" w:rsidRDefault="00D3082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082E" w:rsidRPr="006529C4" w:rsidRDefault="00D3082E" w:rsidP="00774EC7">
      <w:pPr>
        <w:spacing w:after="0" w:line="240" w:lineRule="auto"/>
        <w:jc w:val="both"/>
        <w:rPr>
          <w:rFonts w:cs="Times New Roman"/>
          <w:szCs w:val="24"/>
        </w:rPr>
      </w:pPr>
    </w:p>
    <w:p w:rsidR="00D3082E" w:rsidRPr="005C2A78" w:rsidRDefault="00D308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804CB0699548D7840EB9DBD6828EA2"/>
          </w:placeholder>
        </w:sdtPr>
        <w:sdtContent>
          <w:r>
            <w:rPr>
              <w:rFonts w:eastAsia="Times New Roman" w:cs="Times New Roman"/>
              <w:b/>
              <w:szCs w:val="24"/>
              <w:u w:val="single"/>
            </w:rPr>
            <w:t>SECTION BY SECTION ANALYSIS</w:t>
          </w:r>
        </w:sdtContent>
      </w:sdt>
    </w:p>
    <w:p w:rsidR="00D3082E" w:rsidRPr="005C2A78" w:rsidRDefault="00D3082E" w:rsidP="000F1DF9">
      <w:pPr>
        <w:spacing w:after="0" w:line="240" w:lineRule="auto"/>
        <w:jc w:val="both"/>
        <w:rPr>
          <w:rFonts w:eastAsia="Times New Roman" w:cs="Times New Roman"/>
          <w:szCs w:val="24"/>
        </w:rPr>
      </w:pPr>
    </w:p>
    <w:p w:rsidR="00D3082E" w:rsidRDefault="00D3082E" w:rsidP="00D952F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E3363">
        <w:rPr>
          <w:rFonts w:eastAsia="Times New Roman" w:cs="Times New Roman"/>
          <w:szCs w:val="24"/>
        </w:rPr>
        <w:t xml:space="preserve">Section 152.1001(a), Human Resources Code, </w:t>
      </w:r>
      <w:r>
        <w:rPr>
          <w:rFonts w:eastAsia="Times New Roman" w:cs="Times New Roman"/>
          <w:szCs w:val="24"/>
        </w:rPr>
        <w:t>as follows:</w:t>
      </w:r>
    </w:p>
    <w:p w:rsidR="00D3082E" w:rsidRDefault="00D3082E" w:rsidP="00D952F8">
      <w:pPr>
        <w:spacing w:after="0" w:line="240" w:lineRule="auto"/>
        <w:jc w:val="both"/>
        <w:rPr>
          <w:rFonts w:eastAsia="Times New Roman" w:cs="Times New Roman"/>
          <w:szCs w:val="24"/>
        </w:rPr>
      </w:pPr>
    </w:p>
    <w:p w:rsidR="00D3082E" w:rsidRDefault="00D3082E" w:rsidP="00D952F8">
      <w:pPr>
        <w:spacing w:after="0" w:line="240" w:lineRule="auto"/>
        <w:ind w:left="720"/>
        <w:jc w:val="both"/>
        <w:rPr>
          <w:rFonts w:eastAsia="Times New Roman" w:cs="Times New Roman"/>
          <w:szCs w:val="24"/>
        </w:rPr>
      </w:pPr>
      <w:r>
        <w:rPr>
          <w:rFonts w:eastAsia="Times New Roman" w:cs="Times New Roman"/>
          <w:szCs w:val="24"/>
        </w:rPr>
        <w:t>(a) Provides that t</w:t>
      </w:r>
      <w:r w:rsidRPr="00CE3363">
        <w:rPr>
          <w:rFonts w:eastAsia="Times New Roman" w:cs="Times New Roman"/>
          <w:szCs w:val="24"/>
        </w:rPr>
        <w:t>he Guadalupe County Juvenile Board is composed of the county judge, the judges of the statutory county courts, and the district judges in Guadalupe County</w:t>
      </w:r>
      <w:r>
        <w:rPr>
          <w:rFonts w:eastAsia="Times New Roman" w:cs="Times New Roman"/>
          <w:szCs w:val="24"/>
        </w:rPr>
        <w:t>, rather than the county judge and the district judges in Guadalupe County. Deletes existing text authorizing t</w:t>
      </w:r>
      <w:r w:rsidRPr="00CE3363">
        <w:rPr>
          <w:rFonts w:eastAsia="Times New Roman" w:cs="Times New Roman"/>
          <w:szCs w:val="24"/>
        </w:rPr>
        <w:t xml:space="preserve">he county judge </w:t>
      </w:r>
      <w:r>
        <w:rPr>
          <w:rFonts w:eastAsia="Times New Roman" w:cs="Times New Roman"/>
          <w:szCs w:val="24"/>
        </w:rPr>
        <w:t xml:space="preserve">to </w:t>
      </w:r>
      <w:r w:rsidRPr="00CE3363">
        <w:rPr>
          <w:rFonts w:eastAsia="Times New Roman" w:cs="Times New Roman"/>
          <w:szCs w:val="24"/>
        </w:rPr>
        <w:t xml:space="preserve">add the judge of the county court at law to the board or </w:t>
      </w:r>
      <w:r>
        <w:rPr>
          <w:rFonts w:eastAsia="Times New Roman" w:cs="Times New Roman"/>
          <w:szCs w:val="24"/>
        </w:rPr>
        <w:t>to</w:t>
      </w:r>
      <w:r w:rsidRPr="00CE3363">
        <w:rPr>
          <w:rFonts w:eastAsia="Times New Roman" w:cs="Times New Roman"/>
          <w:szCs w:val="24"/>
        </w:rPr>
        <w:t>, from time to time, designate the judge of the county court at law to serve on the boa</w:t>
      </w:r>
      <w:r>
        <w:rPr>
          <w:rFonts w:eastAsia="Times New Roman" w:cs="Times New Roman"/>
          <w:szCs w:val="24"/>
        </w:rPr>
        <w:t>rd in the county judge's place.</w:t>
      </w:r>
    </w:p>
    <w:p w:rsidR="00D3082E" w:rsidRDefault="00D3082E" w:rsidP="00D952F8">
      <w:pPr>
        <w:spacing w:after="0" w:line="240" w:lineRule="auto"/>
        <w:jc w:val="both"/>
        <w:rPr>
          <w:rFonts w:eastAsia="Times New Roman" w:cs="Times New Roman"/>
          <w:szCs w:val="24"/>
        </w:rPr>
      </w:pPr>
    </w:p>
    <w:p w:rsidR="00D3082E" w:rsidRPr="00C8671F" w:rsidRDefault="00D3082E" w:rsidP="00D952F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D3082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5A" w:rsidRDefault="00CB045A" w:rsidP="000F1DF9">
      <w:pPr>
        <w:spacing w:after="0" w:line="240" w:lineRule="auto"/>
      </w:pPr>
      <w:r>
        <w:separator/>
      </w:r>
    </w:p>
  </w:endnote>
  <w:endnote w:type="continuationSeparator" w:id="0">
    <w:p w:rsidR="00CB045A" w:rsidRDefault="00CB04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04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082E">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3082E">
                <w:rPr>
                  <w:sz w:val="20"/>
                  <w:szCs w:val="20"/>
                </w:rPr>
                <w:t>H.B. 4220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3082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04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08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082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5A" w:rsidRDefault="00CB045A" w:rsidP="000F1DF9">
      <w:pPr>
        <w:spacing w:after="0" w:line="240" w:lineRule="auto"/>
      </w:pPr>
      <w:r>
        <w:separator/>
      </w:r>
    </w:p>
  </w:footnote>
  <w:footnote w:type="continuationSeparator" w:id="0">
    <w:p w:rsidR="00CB045A" w:rsidRDefault="00CB045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045A"/>
    <w:rsid w:val="00CC3D4A"/>
    <w:rsid w:val="00D11363"/>
    <w:rsid w:val="00D3082E"/>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76370"/>
  <w15:docId w15:val="{7981FF52-3927-4BCD-95B8-A81460B6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08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388D744A6C4973923016FD226BFF14"/>
        <w:category>
          <w:name w:val="General"/>
          <w:gallery w:val="placeholder"/>
        </w:category>
        <w:types>
          <w:type w:val="bbPlcHdr"/>
        </w:types>
        <w:behaviors>
          <w:behavior w:val="content"/>
        </w:behaviors>
        <w:guid w:val="{77D66CB1-1054-4DAD-AF9E-E52F1A63FB12}"/>
      </w:docPartPr>
      <w:docPartBody>
        <w:p w:rsidR="00000000" w:rsidRDefault="00D52B7D"/>
      </w:docPartBody>
    </w:docPart>
    <w:docPart>
      <w:docPartPr>
        <w:name w:val="DDB99A0DBAF64DC4A856E038BCCB1E2F"/>
        <w:category>
          <w:name w:val="General"/>
          <w:gallery w:val="placeholder"/>
        </w:category>
        <w:types>
          <w:type w:val="bbPlcHdr"/>
        </w:types>
        <w:behaviors>
          <w:behavior w:val="content"/>
        </w:behaviors>
        <w:guid w:val="{20DE826D-7F63-4EDF-B42A-D42CD4A3258B}"/>
      </w:docPartPr>
      <w:docPartBody>
        <w:p w:rsidR="00000000" w:rsidRDefault="00D52B7D"/>
      </w:docPartBody>
    </w:docPart>
    <w:docPart>
      <w:docPartPr>
        <w:name w:val="289F76F3960F4860B318BACE02CC151B"/>
        <w:category>
          <w:name w:val="General"/>
          <w:gallery w:val="placeholder"/>
        </w:category>
        <w:types>
          <w:type w:val="bbPlcHdr"/>
        </w:types>
        <w:behaviors>
          <w:behavior w:val="content"/>
        </w:behaviors>
        <w:guid w:val="{218522C7-6543-46CC-BFF8-8B8AF94DDF05}"/>
      </w:docPartPr>
      <w:docPartBody>
        <w:p w:rsidR="00000000" w:rsidRDefault="00D52B7D"/>
      </w:docPartBody>
    </w:docPart>
    <w:docPart>
      <w:docPartPr>
        <w:name w:val="B10B3E1BB6AC425DAED1BF6B6B19D220"/>
        <w:category>
          <w:name w:val="General"/>
          <w:gallery w:val="placeholder"/>
        </w:category>
        <w:types>
          <w:type w:val="bbPlcHdr"/>
        </w:types>
        <w:behaviors>
          <w:behavior w:val="content"/>
        </w:behaviors>
        <w:guid w:val="{19334B91-4DFD-49E2-8EAB-3C9AF8F938EA}"/>
      </w:docPartPr>
      <w:docPartBody>
        <w:p w:rsidR="00000000" w:rsidRDefault="00D52B7D"/>
      </w:docPartBody>
    </w:docPart>
    <w:docPart>
      <w:docPartPr>
        <w:name w:val="9EFF6F6225E04E3F981B52E49AC08A41"/>
        <w:category>
          <w:name w:val="General"/>
          <w:gallery w:val="placeholder"/>
        </w:category>
        <w:types>
          <w:type w:val="bbPlcHdr"/>
        </w:types>
        <w:behaviors>
          <w:behavior w:val="content"/>
        </w:behaviors>
        <w:guid w:val="{DEDE6DB6-2183-44C0-AE5A-E7671197E439}"/>
      </w:docPartPr>
      <w:docPartBody>
        <w:p w:rsidR="00000000" w:rsidRDefault="00D52B7D"/>
      </w:docPartBody>
    </w:docPart>
    <w:docPart>
      <w:docPartPr>
        <w:name w:val="D61DC67963FE4E86B7E020F122C3E7C3"/>
        <w:category>
          <w:name w:val="General"/>
          <w:gallery w:val="placeholder"/>
        </w:category>
        <w:types>
          <w:type w:val="bbPlcHdr"/>
        </w:types>
        <w:behaviors>
          <w:behavior w:val="content"/>
        </w:behaviors>
        <w:guid w:val="{FBEE313B-1569-42FE-96E6-8DDABFD318E0}"/>
      </w:docPartPr>
      <w:docPartBody>
        <w:p w:rsidR="00000000" w:rsidRDefault="00D52B7D"/>
      </w:docPartBody>
    </w:docPart>
    <w:docPart>
      <w:docPartPr>
        <w:name w:val="0AFA330A8F13453C928831AE07B4D437"/>
        <w:category>
          <w:name w:val="General"/>
          <w:gallery w:val="placeholder"/>
        </w:category>
        <w:types>
          <w:type w:val="bbPlcHdr"/>
        </w:types>
        <w:behaviors>
          <w:behavior w:val="content"/>
        </w:behaviors>
        <w:guid w:val="{31361FE7-5F4F-45E5-8870-702A12948627}"/>
      </w:docPartPr>
      <w:docPartBody>
        <w:p w:rsidR="00000000" w:rsidRDefault="00D52B7D"/>
      </w:docPartBody>
    </w:docPart>
    <w:docPart>
      <w:docPartPr>
        <w:name w:val="D161A4CCDBEE4BC59B41095860B5CFE7"/>
        <w:category>
          <w:name w:val="General"/>
          <w:gallery w:val="placeholder"/>
        </w:category>
        <w:types>
          <w:type w:val="bbPlcHdr"/>
        </w:types>
        <w:behaviors>
          <w:behavior w:val="content"/>
        </w:behaviors>
        <w:guid w:val="{F895CA50-9865-445B-923C-27AA52E32E60}"/>
      </w:docPartPr>
      <w:docPartBody>
        <w:p w:rsidR="00000000" w:rsidRDefault="00D52B7D"/>
      </w:docPartBody>
    </w:docPart>
    <w:docPart>
      <w:docPartPr>
        <w:name w:val="1545845D1CEA4345BEA513EDE7FB5D18"/>
        <w:category>
          <w:name w:val="General"/>
          <w:gallery w:val="placeholder"/>
        </w:category>
        <w:types>
          <w:type w:val="bbPlcHdr"/>
        </w:types>
        <w:behaviors>
          <w:behavior w:val="content"/>
        </w:behaviors>
        <w:guid w:val="{FD948B71-3765-490A-9F3A-BAECA8DEAC9E}"/>
      </w:docPartPr>
      <w:docPartBody>
        <w:p w:rsidR="00000000" w:rsidRDefault="00D52B7D"/>
      </w:docPartBody>
    </w:docPart>
    <w:docPart>
      <w:docPartPr>
        <w:name w:val="30662FB6DB034D90B70EC7C0D645662F"/>
        <w:category>
          <w:name w:val="General"/>
          <w:gallery w:val="placeholder"/>
        </w:category>
        <w:types>
          <w:type w:val="bbPlcHdr"/>
        </w:types>
        <w:behaviors>
          <w:behavior w:val="content"/>
        </w:behaviors>
        <w:guid w:val="{6414D851-8036-4111-B020-4BE7B6EB9277}"/>
      </w:docPartPr>
      <w:docPartBody>
        <w:p w:rsidR="00000000" w:rsidRDefault="007765AC" w:rsidP="007765AC">
          <w:pPr>
            <w:pStyle w:val="30662FB6DB034D90B70EC7C0D645662F"/>
          </w:pPr>
          <w:r w:rsidRPr="00A30DD1">
            <w:rPr>
              <w:rStyle w:val="PlaceholderText"/>
            </w:rPr>
            <w:t>Click here to enter a date.</w:t>
          </w:r>
        </w:p>
      </w:docPartBody>
    </w:docPart>
    <w:docPart>
      <w:docPartPr>
        <w:name w:val="F4433B5F4DA94A4AB03BFF961BC7B472"/>
        <w:category>
          <w:name w:val="General"/>
          <w:gallery w:val="placeholder"/>
        </w:category>
        <w:types>
          <w:type w:val="bbPlcHdr"/>
        </w:types>
        <w:behaviors>
          <w:behavior w:val="content"/>
        </w:behaviors>
        <w:guid w:val="{6B611135-002C-434C-8252-A161F3F82410}"/>
      </w:docPartPr>
      <w:docPartBody>
        <w:p w:rsidR="00000000" w:rsidRDefault="00D52B7D"/>
      </w:docPartBody>
    </w:docPart>
    <w:docPart>
      <w:docPartPr>
        <w:name w:val="D158E440CF484BCEA9525D3368B2BAE3"/>
        <w:category>
          <w:name w:val="General"/>
          <w:gallery w:val="placeholder"/>
        </w:category>
        <w:types>
          <w:type w:val="bbPlcHdr"/>
        </w:types>
        <w:behaviors>
          <w:behavior w:val="content"/>
        </w:behaviors>
        <w:guid w:val="{232DD1C2-8996-41CA-A73F-7B5C5306E321}"/>
      </w:docPartPr>
      <w:docPartBody>
        <w:p w:rsidR="00000000" w:rsidRDefault="00D52B7D"/>
      </w:docPartBody>
    </w:docPart>
    <w:docPart>
      <w:docPartPr>
        <w:name w:val="A5415B4DA3624CCA855A201526191EB2"/>
        <w:category>
          <w:name w:val="General"/>
          <w:gallery w:val="placeholder"/>
        </w:category>
        <w:types>
          <w:type w:val="bbPlcHdr"/>
        </w:types>
        <w:behaviors>
          <w:behavior w:val="content"/>
        </w:behaviors>
        <w:guid w:val="{A6F977A2-0471-4E60-B537-D50E77A76BED}"/>
      </w:docPartPr>
      <w:docPartBody>
        <w:p w:rsidR="00000000" w:rsidRDefault="007765AC" w:rsidP="007765AC">
          <w:pPr>
            <w:pStyle w:val="A5415B4DA3624CCA855A201526191EB2"/>
          </w:pPr>
          <w:r>
            <w:rPr>
              <w:rFonts w:eastAsia="Times New Roman" w:cs="Times New Roman"/>
              <w:bCs/>
              <w:szCs w:val="24"/>
            </w:rPr>
            <w:t xml:space="preserve"> </w:t>
          </w:r>
        </w:p>
      </w:docPartBody>
    </w:docPart>
    <w:docPart>
      <w:docPartPr>
        <w:name w:val="D8E789F98EE846778BA8FBBD91DD4D94"/>
        <w:category>
          <w:name w:val="General"/>
          <w:gallery w:val="placeholder"/>
        </w:category>
        <w:types>
          <w:type w:val="bbPlcHdr"/>
        </w:types>
        <w:behaviors>
          <w:behavior w:val="content"/>
        </w:behaviors>
        <w:guid w:val="{C2CEFF9C-DC5D-47A1-BD79-B056BCD3638A}"/>
      </w:docPartPr>
      <w:docPartBody>
        <w:p w:rsidR="00000000" w:rsidRDefault="00D52B7D"/>
      </w:docPartBody>
    </w:docPart>
    <w:docPart>
      <w:docPartPr>
        <w:name w:val="6A804CB0699548D7840EB9DBD6828EA2"/>
        <w:category>
          <w:name w:val="General"/>
          <w:gallery w:val="placeholder"/>
        </w:category>
        <w:types>
          <w:type w:val="bbPlcHdr"/>
        </w:types>
        <w:behaviors>
          <w:behavior w:val="content"/>
        </w:behaviors>
        <w:guid w:val="{C56EC359-2A54-4CAE-ABA3-366584F96EC6}"/>
      </w:docPartPr>
      <w:docPartBody>
        <w:p w:rsidR="00000000" w:rsidRDefault="00D52B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65AC"/>
    <w:rsid w:val="008C55F7"/>
    <w:rsid w:val="0090598B"/>
    <w:rsid w:val="00984D6C"/>
    <w:rsid w:val="00A54AD6"/>
    <w:rsid w:val="00A57564"/>
    <w:rsid w:val="00B252A4"/>
    <w:rsid w:val="00B5530B"/>
    <w:rsid w:val="00C129E8"/>
    <w:rsid w:val="00C968BA"/>
    <w:rsid w:val="00D52B7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5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0662FB6DB034D90B70EC7C0D645662F">
    <w:name w:val="30662FB6DB034D90B70EC7C0D645662F"/>
    <w:rsid w:val="007765AC"/>
    <w:pPr>
      <w:spacing w:after="160" w:line="259" w:lineRule="auto"/>
    </w:pPr>
  </w:style>
  <w:style w:type="paragraph" w:customStyle="1" w:styleId="A5415B4DA3624CCA855A201526191EB2">
    <w:name w:val="A5415B4DA3624CCA855A201526191EB2"/>
    <w:rsid w:val="007765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C2E691-1812-4F97-8431-91970A77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267</Words>
  <Characters>1522</Characters>
  <Application>Microsoft Office Word</Application>
  <DocSecurity>0</DocSecurity>
  <Lines>12</Lines>
  <Paragraphs>3</Paragraphs>
  <ScaleCrop>false</ScaleCrop>
  <Company>Texas Legislative Council</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2021-05-17T15:57:00Z</cp:lastPrinted>
  <dcterms:created xsi:type="dcterms:W3CDTF">2015-05-29T14:24:00Z</dcterms:created>
  <dcterms:modified xsi:type="dcterms:W3CDTF">2021-05-17T15:57:00Z</dcterms:modified>
</cp:coreProperties>
</file>

<file path=docProps/custom.xml><?xml version="1.0" encoding="utf-8"?>
<op:Properties xmlns:vt="http://schemas.openxmlformats.org/officeDocument/2006/docPropsVTypes" xmlns:op="http://schemas.openxmlformats.org/officeDocument/2006/custom-properties"/>
</file>