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349F2" w14:paraId="1C03EC09" w14:textId="77777777" w:rsidTr="00345119">
        <w:tc>
          <w:tcPr>
            <w:tcW w:w="9576" w:type="dxa"/>
            <w:noWrap/>
          </w:tcPr>
          <w:p w14:paraId="1B1BFE9F" w14:textId="77777777" w:rsidR="008423E4" w:rsidRPr="0022177D" w:rsidRDefault="002F342D" w:rsidP="003F2EDA">
            <w:pPr>
              <w:pStyle w:val="Heading1"/>
            </w:pPr>
            <w:bookmarkStart w:id="0" w:name="_GoBack"/>
            <w:bookmarkEnd w:id="0"/>
            <w:r w:rsidRPr="00631897">
              <w:t>BILL ANALYSIS</w:t>
            </w:r>
          </w:p>
        </w:tc>
      </w:tr>
    </w:tbl>
    <w:p w14:paraId="5D82D9AD" w14:textId="77777777" w:rsidR="008423E4" w:rsidRPr="0022177D" w:rsidRDefault="008423E4" w:rsidP="003F2EDA">
      <w:pPr>
        <w:jc w:val="center"/>
      </w:pPr>
    </w:p>
    <w:p w14:paraId="7FE5BBD4" w14:textId="77777777" w:rsidR="008423E4" w:rsidRPr="00B31F0E" w:rsidRDefault="008423E4" w:rsidP="003F2EDA"/>
    <w:p w14:paraId="2B63A921" w14:textId="77777777" w:rsidR="008423E4" w:rsidRPr="00742794" w:rsidRDefault="008423E4" w:rsidP="003F2EDA">
      <w:pPr>
        <w:tabs>
          <w:tab w:val="right" w:pos="9360"/>
        </w:tabs>
      </w:pPr>
    </w:p>
    <w:tbl>
      <w:tblPr>
        <w:tblW w:w="0" w:type="auto"/>
        <w:tblLayout w:type="fixed"/>
        <w:tblLook w:val="01E0" w:firstRow="1" w:lastRow="1" w:firstColumn="1" w:lastColumn="1" w:noHBand="0" w:noVBand="0"/>
      </w:tblPr>
      <w:tblGrid>
        <w:gridCol w:w="9576"/>
      </w:tblGrid>
      <w:tr w:rsidR="006349F2" w14:paraId="50400CE5" w14:textId="77777777" w:rsidTr="00345119">
        <w:tc>
          <w:tcPr>
            <w:tcW w:w="9576" w:type="dxa"/>
          </w:tcPr>
          <w:p w14:paraId="295C2D3C" w14:textId="6D88435F" w:rsidR="008423E4" w:rsidRPr="00861995" w:rsidRDefault="002F342D" w:rsidP="003F2EDA">
            <w:pPr>
              <w:jc w:val="right"/>
            </w:pPr>
            <w:r>
              <w:t>H.B. 4454</w:t>
            </w:r>
          </w:p>
        </w:tc>
      </w:tr>
      <w:tr w:rsidR="006349F2" w14:paraId="3B8CC602" w14:textId="77777777" w:rsidTr="00345119">
        <w:tc>
          <w:tcPr>
            <w:tcW w:w="9576" w:type="dxa"/>
          </w:tcPr>
          <w:p w14:paraId="443B8C93" w14:textId="7E084E2F" w:rsidR="008423E4" w:rsidRPr="00861995" w:rsidRDefault="002F342D" w:rsidP="003F2EDA">
            <w:pPr>
              <w:jc w:val="right"/>
            </w:pPr>
            <w:r>
              <w:t xml:space="preserve">By: </w:t>
            </w:r>
            <w:r w:rsidR="008F49CF">
              <w:t>Guillen</w:t>
            </w:r>
          </w:p>
        </w:tc>
      </w:tr>
      <w:tr w:rsidR="006349F2" w14:paraId="4C7C4DC3" w14:textId="77777777" w:rsidTr="00345119">
        <w:tc>
          <w:tcPr>
            <w:tcW w:w="9576" w:type="dxa"/>
          </w:tcPr>
          <w:p w14:paraId="22951611" w14:textId="0427A4F1" w:rsidR="008423E4" w:rsidRPr="00861995" w:rsidRDefault="002F342D" w:rsidP="003F2EDA">
            <w:pPr>
              <w:jc w:val="right"/>
            </w:pPr>
            <w:r>
              <w:t>Natural Resources</w:t>
            </w:r>
          </w:p>
        </w:tc>
      </w:tr>
      <w:tr w:rsidR="006349F2" w14:paraId="7CA12E7C" w14:textId="77777777" w:rsidTr="00345119">
        <w:tc>
          <w:tcPr>
            <w:tcW w:w="9576" w:type="dxa"/>
          </w:tcPr>
          <w:p w14:paraId="57C00589" w14:textId="50D02944" w:rsidR="008423E4" w:rsidRDefault="002F342D" w:rsidP="003F2EDA">
            <w:pPr>
              <w:jc w:val="right"/>
            </w:pPr>
            <w:r>
              <w:t>Committee Report (Unamended)</w:t>
            </w:r>
          </w:p>
        </w:tc>
      </w:tr>
    </w:tbl>
    <w:p w14:paraId="4E814375" w14:textId="77777777" w:rsidR="008423E4" w:rsidRDefault="008423E4" w:rsidP="003F2EDA">
      <w:pPr>
        <w:tabs>
          <w:tab w:val="right" w:pos="9360"/>
        </w:tabs>
      </w:pPr>
    </w:p>
    <w:p w14:paraId="5005B572" w14:textId="77777777" w:rsidR="008423E4" w:rsidRDefault="008423E4" w:rsidP="003F2EDA"/>
    <w:p w14:paraId="060EBD5F" w14:textId="77777777" w:rsidR="008423E4" w:rsidRDefault="008423E4" w:rsidP="003F2EDA"/>
    <w:tbl>
      <w:tblPr>
        <w:tblW w:w="0" w:type="auto"/>
        <w:tblCellMar>
          <w:left w:w="115" w:type="dxa"/>
          <w:right w:w="115" w:type="dxa"/>
        </w:tblCellMar>
        <w:tblLook w:val="01E0" w:firstRow="1" w:lastRow="1" w:firstColumn="1" w:lastColumn="1" w:noHBand="0" w:noVBand="0"/>
      </w:tblPr>
      <w:tblGrid>
        <w:gridCol w:w="9360"/>
      </w:tblGrid>
      <w:tr w:rsidR="006349F2" w14:paraId="0D7A99D0" w14:textId="77777777" w:rsidTr="00345119">
        <w:tc>
          <w:tcPr>
            <w:tcW w:w="9576" w:type="dxa"/>
          </w:tcPr>
          <w:p w14:paraId="7E8388A6" w14:textId="77777777" w:rsidR="008423E4" w:rsidRPr="00A8133F" w:rsidRDefault="002F342D" w:rsidP="003F2EDA">
            <w:pPr>
              <w:rPr>
                <w:b/>
              </w:rPr>
            </w:pPr>
            <w:r w:rsidRPr="009C1E9A">
              <w:rPr>
                <w:b/>
                <w:u w:val="single"/>
              </w:rPr>
              <w:t>BACKGROUND AND PURPOSE</w:t>
            </w:r>
            <w:r>
              <w:rPr>
                <w:b/>
              </w:rPr>
              <w:t xml:space="preserve"> </w:t>
            </w:r>
          </w:p>
          <w:p w14:paraId="171E4FC7" w14:textId="77777777" w:rsidR="008423E4" w:rsidRDefault="008423E4" w:rsidP="003F2EDA"/>
          <w:p w14:paraId="00E7485C" w14:textId="277154DB" w:rsidR="008423E4" w:rsidRDefault="002F342D" w:rsidP="003F2EDA">
            <w:pPr>
              <w:pStyle w:val="Header"/>
              <w:jc w:val="both"/>
            </w:pPr>
            <w:r>
              <w:t>The Willacy County Drainage District No.</w:t>
            </w:r>
            <w:r w:rsidR="00A9712C">
              <w:t> </w:t>
            </w:r>
            <w:r>
              <w:t xml:space="preserve">2 is a drainage district created by the Texas Legislature in the 1960s. While the district </w:t>
            </w:r>
            <w:r>
              <w:t>exists for the sole purpose of drainage, it is vested with the rights, powers, privileges, and duties conferred and imposed by the general laws applicable to fresh water supply districts. The district does not supply, transport, or distribute fresh water</w:t>
            </w:r>
            <w:r w:rsidR="00547705">
              <w:t>,</w:t>
            </w:r>
            <w:r>
              <w:t xml:space="preserve"> </w:t>
            </w:r>
            <w:r>
              <w:t>and</w:t>
            </w:r>
            <w:r w:rsidR="00547705">
              <w:t xml:space="preserve"> therefore</w:t>
            </w:r>
            <w:r>
              <w:t xml:space="preserve"> an update </w:t>
            </w:r>
            <w:r w:rsidR="00547705">
              <w:t xml:space="preserve">to </w:t>
            </w:r>
            <w:r>
              <w:t xml:space="preserve">state law </w:t>
            </w:r>
            <w:r w:rsidR="00547705">
              <w:t>is needed to</w:t>
            </w:r>
            <w:r>
              <w:t xml:space="preserve"> reflect the district's actual responsibilities. H.B. 4</w:t>
            </w:r>
            <w:r w:rsidR="00547705">
              <w:t>45</w:t>
            </w:r>
            <w:r>
              <w:t xml:space="preserve">4 </w:t>
            </w:r>
            <w:r w:rsidR="00547705">
              <w:t>provides for this update</w:t>
            </w:r>
            <w:r>
              <w:t xml:space="preserve"> by changing the district's general powers and duties from those of a fresh water supply district to</w:t>
            </w:r>
            <w:r w:rsidR="00547705">
              <w:t xml:space="preserve"> those</w:t>
            </w:r>
            <w:r>
              <w:t xml:space="preserve"> of a drainage dis</w:t>
            </w:r>
            <w:r>
              <w:t>trict.</w:t>
            </w:r>
          </w:p>
          <w:p w14:paraId="43CF9457" w14:textId="77777777" w:rsidR="008423E4" w:rsidRPr="00E26B13" w:rsidRDefault="008423E4" w:rsidP="003F2EDA">
            <w:pPr>
              <w:rPr>
                <w:b/>
              </w:rPr>
            </w:pPr>
          </w:p>
        </w:tc>
      </w:tr>
      <w:tr w:rsidR="006349F2" w14:paraId="29C9D808" w14:textId="77777777" w:rsidTr="00345119">
        <w:tc>
          <w:tcPr>
            <w:tcW w:w="9576" w:type="dxa"/>
          </w:tcPr>
          <w:p w14:paraId="336B7517" w14:textId="77777777" w:rsidR="0017725B" w:rsidRDefault="002F342D" w:rsidP="003F2EDA">
            <w:pPr>
              <w:rPr>
                <w:b/>
                <w:u w:val="single"/>
              </w:rPr>
            </w:pPr>
            <w:r>
              <w:rPr>
                <w:b/>
                <w:u w:val="single"/>
              </w:rPr>
              <w:t>CRIMINAL JUSTICE IMPACT</w:t>
            </w:r>
          </w:p>
          <w:p w14:paraId="3C77B37F" w14:textId="77777777" w:rsidR="0017725B" w:rsidRDefault="0017725B" w:rsidP="003F2EDA">
            <w:pPr>
              <w:rPr>
                <w:b/>
                <w:u w:val="single"/>
              </w:rPr>
            </w:pPr>
          </w:p>
          <w:p w14:paraId="572DD532" w14:textId="77777777" w:rsidR="00066655" w:rsidRPr="00066655" w:rsidRDefault="002F342D" w:rsidP="003F2EDA">
            <w:pPr>
              <w:jc w:val="both"/>
            </w:pPr>
            <w:r>
              <w:t>It is the committee's opinion that this bill does not expressly create a criminal offense, increase the punishment for an existing criminal offense or category of offenses, or change the eligibility of a person for communi</w:t>
            </w:r>
            <w:r>
              <w:t>ty supervision, parole, or mandatory supervision.</w:t>
            </w:r>
          </w:p>
          <w:p w14:paraId="1458B2A3" w14:textId="77777777" w:rsidR="0017725B" w:rsidRPr="0017725B" w:rsidRDefault="0017725B" w:rsidP="003F2EDA">
            <w:pPr>
              <w:rPr>
                <w:b/>
                <w:u w:val="single"/>
              </w:rPr>
            </w:pPr>
          </w:p>
        </w:tc>
      </w:tr>
      <w:tr w:rsidR="006349F2" w14:paraId="4A74DC08" w14:textId="77777777" w:rsidTr="00345119">
        <w:tc>
          <w:tcPr>
            <w:tcW w:w="9576" w:type="dxa"/>
          </w:tcPr>
          <w:p w14:paraId="3F7162F4" w14:textId="77777777" w:rsidR="008423E4" w:rsidRPr="00A8133F" w:rsidRDefault="002F342D" w:rsidP="003F2EDA">
            <w:pPr>
              <w:rPr>
                <w:b/>
              </w:rPr>
            </w:pPr>
            <w:r w:rsidRPr="009C1E9A">
              <w:rPr>
                <w:b/>
                <w:u w:val="single"/>
              </w:rPr>
              <w:t>RULEMAKING AUTHORITY</w:t>
            </w:r>
            <w:r>
              <w:rPr>
                <w:b/>
              </w:rPr>
              <w:t xml:space="preserve"> </w:t>
            </w:r>
          </w:p>
          <w:p w14:paraId="7BEDFF62" w14:textId="77777777" w:rsidR="008423E4" w:rsidRDefault="008423E4" w:rsidP="003F2EDA"/>
          <w:p w14:paraId="746B3D26" w14:textId="77777777" w:rsidR="00066655" w:rsidRDefault="002F342D" w:rsidP="003F2ED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115C008" w14:textId="77777777" w:rsidR="008423E4" w:rsidRPr="00E21FDC" w:rsidRDefault="008423E4" w:rsidP="003F2EDA">
            <w:pPr>
              <w:rPr>
                <w:b/>
              </w:rPr>
            </w:pPr>
          </w:p>
        </w:tc>
      </w:tr>
      <w:tr w:rsidR="006349F2" w14:paraId="6E50FDE9" w14:textId="77777777" w:rsidTr="00345119">
        <w:tc>
          <w:tcPr>
            <w:tcW w:w="9576" w:type="dxa"/>
          </w:tcPr>
          <w:p w14:paraId="0029F2AE" w14:textId="77777777" w:rsidR="008423E4" w:rsidRPr="00A8133F" w:rsidRDefault="002F342D" w:rsidP="003F2EDA">
            <w:pPr>
              <w:rPr>
                <w:b/>
              </w:rPr>
            </w:pPr>
            <w:r w:rsidRPr="009C1E9A">
              <w:rPr>
                <w:b/>
                <w:u w:val="single"/>
              </w:rPr>
              <w:t>ANALYSIS</w:t>
            </w:r>
            <w:r>
              <w:rPr>
                <w:b/>
              </w:rPr>
              <w:t xml:space="preserve"> </w:t>
            </w:r>
          </w:p>
          <w:p w14:paraId="644FB388" w14:textId="77777777" w:rsidR="008423E4" w:rsidRDefault="008423E4" w:rsidP="003F2EDA"/>
          <w:p w14:paraId="60A75CB2" w14:textId="41D127E8" w:rsidR="003450EC" w:rsidRPr="009C36CD" w:rsidRDefault="002F342D" w:rsidP="003F2EDA">
            <w:pPr>
              <w:pStyle w:val="Header"/>
              <w:tabs>
                <w:tab w:val="clear" w:pos="4320"/>
                <w:tab w:val="clear" w:pos="8640"/>
              </w:tabs>
              <w:jc w:val="both"/>
            </w:pPr>
            <w:r>
              <w:t xml:space="preserve">H.B. 4454 amends the </w:t>
            </w:r>
            <w:r w:rsidRPr="00CE52FD">
              <w:t>Special District Local Laws Code</w:t>
            </w:r>
            <w:r>
              <w:t xml:space="preserve"> to change the general powers and duties of the </w:t>
            </w:r>
            <w:r w:rsidRPr="00CE52FD">
              <w:t>Willacy County Drainage District No.</w:t>
            </w:r>
            <w:r w:rsidR="00A9712C">
              <w:t> </w:t>
            </w:r>
            <w:r w:rsidRPr="00CE52FD">
              <w:t>2</w:t>
            </w:r>
            <w:r>
              <w:t xml:space="preserve"> from those of a fresh water supply</w:t>
            </w:r>
            <w:r w:rsidRPr="003450EC">
              <w:t xml:space="preserve"> district</w:t>
            </w:r>
            <w:r>
              <w:t xml:space="preserve"> to those of a drainage district created under specified </w:t>
            </w:r>
            <w:r w:rsidR="008F49CF">
              <w:t xml:space="preserve">provisions of the </w:t>
            </w:r>
            <w:r>
              <w:t xml:space="preserve">Texas Constitution. </w:t>
            </w:r>
            <w:r w:rsidRPr="003450EC">
              <w:t xml:space="preserve">The </w:t>
            </w:r>
            <w:r>
              <w:t>bill expressly</w:t>
            </w:r>
            <w:r w:rsidRPr="003450EC">
              <w:t xml:space="preserve"> does not affect the</w:t>
            </w:r>
            <w:r>
              <w:t xml:space="preserve"> district's</w:t>
            </w:r>
            <w:r w:rsidRPr="003450EC">
              <w:t xml:space="preserve"> authority to impose taxes or issue bonds.</w:t>
            </w:r>
          </w:p>
          <w:p w14:paraId="0F9BFD4C" w14:textId="77777777" w:rsidR="008423E4" w:rsidRPr="00835628" w:rsidRDefault="008423E4" w:rsidP="003F2EDA">
            <w:pPr>
              <w:rPr>
                <w:b/>
              </w:rPr>
            </w:pPr>
          </w:p>
        </w:tc>
      </w:tr>
      <w:tr w:rsidR="006349F2" w14:paraId="6F13ED49" w14:textId="77777777" w:rsidTr="00345119">
        <w:tc>
          <w:tcPr>
            <w:tcW w:w="9576" w:type="dxa"/>
          </w:tcPr>
          <w:p w14:paraId="3429C16A" w14:textId="77777777" w:rsidR="008423E4" w:rsidRPr="00A8133F" w:rsidRDefault="002F342D" w:rsidP="003F2EDA">
            <w:pPr>
              <w:rPr>
                <w:b/>
              </w:rPr>
            </w:pPr>
            <w:r w:rsidRPr="009C1E9A">
              <w:rPr>
                <w:b/>
                <w:u w:val="single"/>
              </w:rPr>
              <w:t>EFFECTIVE DATE</w:t>
            </w:r>
            <w:r>
              <w:rPr>
                <w:b/>
              </w:rPr>
              <w:t xml:space="preserve"> </w:t>
            </w:r>
          </w:p>
          <w:p w14:paraId="40EDDD65" w14:textId="77777777" w:rsidR="008423E4" w:rsidRDefault="008423E4" w:rsidP="003F2EDA"/>
          <w:p w14:paraId="00533606" w14:textId="77777777" w:rsidR="008423E4" w:rsidRPr="003624F2" w:rsidRDefault="002F342D" w:rsidP="003F2EDA">
            <w:pPr>
              <w:pStyle w:val="Header"/>
              <w:tabs>
                <w:tab w:val="clear" w:pos="4320"/>
                <w:tab w:val="clear" w:pos="8640"/>
              </w:tabs>
              <w:jc w:val="both"/>
            </w:pPr>
            <w:r>
              <w:t>On passage, or, if the bill does not receive the necessary vote, September 1, 2021.</w:t>
            </w:r>
          </w:p>
          <w:p w14:paraId="134C3EDA" w14:textId="77777777" w:rsidR="008423E4" w:rsidRPr="00233FDB" w:rsidRDefault="008423E4" w:rsidP="003F2EDA">
            <w:pPr>
              <w:rPr>
                <w:b/>
              </w:rPr>
            </w:pPr>
          </w:p>
        </w:tc>
      </w:tr>
    </w:tbl>
    <w:p w14:paraId="6A830BA6" w14:textId="77777777" w:rsidR="008423E4" w:rsidRPr="00BE0E75" w:rsidRDefault="008423E4" w:rsidP="003F2EDA">
      <w:pPr>
        <w:jc w:val="both"/>
        <w:rPr>
          <w:rFonts w:ascii="Arial" w:hAnsi="Arial"/>
          <w:sz w:val="16"/>
          <w:szCs w:val="16"/>
        </w:rPr>
      </w:pPr>
    </w:p>
    <w:p w14:paraId="4062D491" w14:textId="77777777" w:rsidR="004108C3" w:rsidRPr="008423E4" w:rsidRDefault="004108C3" w:rsidP="003F2EDA"/>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8E9B" w14:textId="77777777" w:rsidR="00000000" w:rsidRDefault="002F342D">
      <w:r>
        <w:separator/>
      </w:r>
    </w:p>
  </w:endnote>
  <w:endnote w:type="continuationSeparator" w:id="0">
    <w:p w14:paraId="12910806" w14:textId="77777777" w:rsidR="00000000" w:rsidRDefault="002F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DFF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349F2" w14:paraId="4FCC0C19" w14:textId="77777777" w:rsidTr="009C1E9A">
      <w:trPr>
        <w:cantSplit/>
      </w:trPr>
      <w:tc>
        <w:tcPr>
          <w:tcW w:w="0" w:type="pct"/>
        </w:tcPr>
        <w:p w14:paraId="0A9385D7" w14:textId="77777777" w:rsidR="00137D90" w:rsidRDefault="00137D90" w:rsidP="009C1E9A">
          <w:pPr>
            <w:pStyle w:val="Footer"/>
            <w:tabs>
              <w:tab w:val="clear" w:pos="8640"/>
              <w:tab w:val="right" w:pos="9360"/>
            </w:tabs>
          </w:pPr>
        </w:p>
      </w:tc>
      <w:tc>
        <w:tcPr>
          <w:tcW w:w="2395" w:type="pct"/>
        </w:tcPr>
        <w:p w14:paraId="58823191" w14:textId="77777777" w:rsidR="00137D90" w:rsidRDefault="00137D90" w:rsidP="009C1E9A">
          <w:pPr>
            <w:pStyle w:val="Footer"/>
            <w:tabs>
              <w:tab w:val="clear" w:pos="8640"/>
              <w:tab w:val="right" w:pos="9360"/>
            </w:tabs>
          </w:pPr>
        </w:p>
        <w:p w14:paraId="15B464D1" w14:textId="77777777" w:rsidR="001A4310" w:rsidRDefault="001A4310" w:rsidP="009C1E9A">
          <w:pPr>
            <w:pStyle w:val="Footer"/>
            <w:tabs>
              <w:tab w:val="clear" w:pos="8640"/>
              <w:tab w:val="right" w:pos="9360"/>
            </w:tabs>
          </w:pPr>
        </w:p>
        <w:p w14:paraId="448C50EF" w14:textId="77777777" w:rsidR="00137D90" w:rsidRDefault="00137D90" w:rsidP="009C1E9A">
          <w:pPr>
            <w:pStyle w:val="Footer"/>
            <w:tabs>
              <w:tab w:val="clear" w:pos="8640"/>
              <w:tab w:val="right" w:pos="9360"/>
            </w:tabs>
          </w:pPr>
        </w:p>
      </w:tc>
      <w:tc>
        <w:tcPr>
          <w:tcW w:w="2453" w:type="pct"/>
        </w:tcPr>
        <w:p w14:paraId="5609C4B4" w14:textId="77777777" w:rsidR="00137D90" w:rsidRDefault="00137D90" w:rsidP="009C1E9A">
          <w:pPr>
            <w:pStyle w:val="Footer"/>
            <w:tabs>
              <w:tab w:val="clear" w:pos="8640"/>
              <w:tab w:val="right" w:pos="9360"/>
            </w:tabs>
            <w:jc w:val="right"/>
          </w:pPr>
        </w:p>
      </w:tc>
    </w:tr>
    <w:tr w:rsidR="006349F2" w14:paraId="1885A1DA" w14:textId="77777777" w:rsidTr="009C1E9A">
      <w:trPr>
        <w:cantSplit/>
      </w:trPr>
      <w:tc>
        <w:tcPr>
          <w:tcW w:w="0" w:type="pct"/>
        </w:tcPr>
        <w:p w14:paraId="61F90BB3" w14:textId="77777777" w:rsidR="00EC379B" w:rsidRDefault="00EC379B" w:rsidP="009C1E9A">
          <w:pPr>
            <w:pStyle w:val="Footer"/>
            <w:tabs>
              <w:tab w:val="clear" w:pos="8640"/>
              <w:tab w:val="right" w:pos="9360"/>
            </w:tabs>
          </w:pPr>
        </w:p>
      </w:tc>
      <w:tc>
        <w:tcPr>
          <w:tcW w:w="2395" w:type="pct"/>
        </w:tcPr>
        <w:p w14:paraId="2A42AC18" w14:textId="40D04B52" w:rsidR="00EC379B" w:rsidRPr="009C1E9A" w:rsidRDefault="002F342D" w:rsidP="009C1E9A">
          <w:pPr>
            <w:pStyle w:val="Footer"/>
            <w:tabs>
              <w:tab w:val="clear" w:pos="8640"/>
              <w:tab w:val="right" w:pos="9360"/>
            </w:tabs>
            <w:rPr>
              <w:rFonts w:ascii="Shruti" w:hAnsi="Shruti"/>
              <w:sz w:val="22"/>
            </w:rPr>
          </w:pPr>
          <w:r>
            <w:rPr>
              <w:rFonts w:ascii="Shruti" w:hAnsi="Shruti"/>
              <w:sz w:val="22"/>
            </w:rPr>
            <w:t>87R 20490</w:t>
          </w:r>
        </w:p>
      </w:tc>
      <w:tc>
        <w:tcPr>
          <w:tcW w:w="2453" w:type="pct"/>
        </w:tcPr>
        <w:p w14:paraId="5AD0D4EE" w14:textId="43AA8496" w:rsidR="00EC379B" w:rsidRDefault="002F342D" w:rsidP="009C1E9A">
          <w:pPr>
            <w:pStyle w:val="Footer"/>
            <w:tabs>
              <w:tab w:val="clear" w:pos="8640"/>
              <w:tab w:val="right" w:pos="9360"/>
            </w:tabs>
            <w:jc w:val="right"/>
          </w:pPr>
          <w:r>
            <w:fldChar w:fldCharType="begin"/>
          </w:r>
          <w:r>
            <w:instrText xml:space="preserve"> DOCPROPERTY  OTID  \* MERGEFORMAT </w:instrText>
          </w:r>
          <w:r>
            <w:fldChar w:fldCharType="separate"/>
          </w:r>
          <w:r w:rsidR="003F2EDA">
            <w:t>21.108.18</w:t>
          </w:r>
          <w:r>
            <w:fldChar w:fldCharType="end"/>
          </w:r>
        </w:p>
      </w:tc>
    </w:tr>
    <w:tr w:rsidR="006349F2" w14:paraId="42A0CF63" w14:textId="77777777" w:rsidTr="009C1E9A">
      <w:trPr>
        <w:cantSplit/>
      </w:trPr>
      <w:tc>
        <w:tcPr>
          <w:tcW w:w="0" w:type="pct"/>
        </w:tcPr>
        <w:p w14:paraId="599EF78B" w14:textId="77777777" w:rsidR="00EC379B" w:rsidRDefault="00EC379B" w:rsidP="009C1E9A">
          <w:pPr>
            <w:pStyle w:val="Footer"/>
            <w:tabs>
              <w:tab w:val="clear" w:pos="4320"/>
              <w:tab w:val="clear" w:pos="8640"/>
              <w:tab w:val="left" w:pos="2865"/>
            </w:tabs>
          </w:pPr>
        </w:p>
      </w:tc>
      <w:tc>
        <w:tcPr>
          <w:tcW w:w="2395" w:type="pct"/>
        </w:tcPr>
        <w:p w14:paraId="428B770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B62E23E" w14:textId="77777777" w:rsidR="00EC379B" w:rsidRDefault="00EC379B" w:rsidP="006D504F">
          <w:pPr>
            <w:pStyle w:val="Footer"/>
            <w:rPr>
              <w:rStyle w:val="PageNumber"/>
            </w:rPr>
          </w:pPr>
        </w:p>
        <w:p w14:paraId="1B8E7164" w14:textId="77777777" w:rsidR="00EC379B" w:rsidRDefault="00EC379B" w:rsidP="009C1E9A">
          <w:pPr>
            <w:pStyle w:val="Footer"/>
            <w:tabs>
              <w:tab w:val="clear" w:pos="8640"/>
              <w:tab w:val="right" w:pos="9360"/>
            </w:tabs>
            <w:jc w:val="right"/>
          </w:pPr>
        </w:p>
      </w:tc>
    </w:tr>
    <w:tr w:rsidR="006349F2" w14:paraId="2E898DE9" w14:textId="77777777" w:rsidTr="009C1E9A">
      <w:trPr>
        <w:cantSplit/>
        <w:trHeight w:val="323"/>
      </w:trPr>
      <w:tc>
        <w:tcPr>
          <w:tcW w:w="0" w:type="pct"/>
          <w:gridSpan w:val="3"/>
        </w:tcPr>
        <w:p w14:paraId="2E40DC70" w14:textId="3FE67D60" w:rsidR="00EC379B" w:rsidRDefault="002F34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F2EDA">
            <w:rPr>
              <w:rStyle w:val="PageNumber"/>
              <w:noProof/>
            </w:rPr>
            <w:t>1</w:t>
          </w:r>
          <w:r>
            <w:rPr>
              <w:rStyle w:val="PageNumber"/>
            </w:rPr>
            <w:fldChar w:fldCharType="end"/>
          </w:r>
        </w:p>
        <w:p w14:paraId="09557581" w14:textId="77777777" w:rsidR="00EC379B" w:rsidRDefault="00EC379B" w:rsidP="009C1E9A">
          <w:pPr>
            <w:pStyle w:val="Footer"/>
            <w:tabs>
              <w:tab w:val="clear" w:pos="8640"/>
              <w:tab w:val="right" w:pos="9360"/>
            </w:tabs>
            <w:jc w:val="center"/>
          </w:pPr>
        </w:p>
      </w:tc>
    </w:tr>
  </w:tbl>
  <w:p w14:paraId="6E15F86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C3A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8A622" w14:textId="77777777" w:rsidR="00000000" w:rsidRDefault="002F342D">
      <w:r>
        <w:separator/>
      </w:r>
    </w:p>
  </w:footnote>
  <w:footnote w:type="continuationSeparator" w:id="0">
    <w:p w14:paraId="1DF260F7" w14:textId="77777777" w:rsidR="00000000" w:rsidRDefault="002F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829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FDD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FED1"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9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A36"/>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655"/>
    <w:rsid w:val="000667BA"/>
    <w:rsid w:val="000676A7"/>
    <w:rsid w:val="00073914"/>
    <w:rsid w:val="00074236"/>
    <w:rsid w:val="000746BD"/>
    <w:rsid w:val="00076D7D"/>
    <w:rsid w:val="00080D95"/>
    <w:rsid w:val="000902E9"/>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4FE6"/>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342D"/>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0E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2ED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250C"/>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092A"/>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47705"/>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49F2"/>
    <w:rsid w:val="006402E7"/>
    <w:rsid w:val="00640CB6"/>
    <w:rsid w:val="00641B42"/>
    <w:rsid w:val="00645750"/>
    <w:rsid w:val="0064596A"/>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5593"/>
    <w:rsid w:val="008F09DF"/>
    <w:rsid w:val="008F3053"/>
    <w:rsid w:val="008F3136"/>
    <w:rsid w:val="008F40DF"/>
    <w:rsid w:val="008F49C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79E6"/>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9712C"/>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091E"/>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6F1D"/>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52FD"/>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7CC53-0A3E-492F-9D9A-65ECD0EE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E52FD"/>
    <w:rPr>
      <w:sz w:val="16"/>
      <w:szCs w:val="16"/>
    </w:rPr>
  </w:style>
  <w:style w:type="paragraph" w:styleId="CommentText">
    <w:name w:val="annotation text"/>
    <w:basedOn w:val="Normal"/>
    <w:link w:val="CommentTextChar"/>
    <w:semiHidden/>
    <w:unhideWhenUsed/>
    <w:rsid w:val="00CE52FD"/>
    <w:rPr>
      <w:sz w:val="20"/>
      <w:szCs w:val="20"/>
    </w:rPr>
  </w:style>
  <w:style w:type="character" w:customStyle="1" w:styleId="CommentTextChar">
    <w:name w:val="Comment Text Char"/>
    <w:basedOn w:val="DefaultParagraphFont"/>
    <w:link w:val="CommentText"/>
    <w:semiHidden/>
    <w:rsid w:val="00CE52FD"/>
  </w:style>
  <w:style w:type="paragraph" w:styleId="CommentSubject">
    <w:name w:val="annotation subject"/>
    <w:basedOn w:val="CommentText"/>
    <w:next w:val="CommentText"/>
    <w:link w:val="CommentSubjectChar"/>
    <w:semiHidden/>
    <w:unhideWhenUsed/>
    <w:rsid w:val="00CE52FD"/>
    <w:rPr>
      <w:b/>
      <w:bCs/>
    </w:rPr>
  </w:style>
  <w:style w:type="character" w:customStyle="1" w:styleId="CommentSubjectChar">
    <w:name w:val="Comment Subject Char"/>
    <w:basedOn w:val="CommentTextChar"/>
    <w:link w:val="CommentSubject"/>
    <w:semiHidden/>
    <w:rsid w:val="00CE52FD"/>
    <w:rPr>
      <w:b/>
      <w:bCs/>
    </w:rPr>
  </w:style>
  <w:style w:type="character" w:styleId="Hyperlink">
    <w:name w:val="Hyperlink"/>
    <w:basedOn w:val="DefaultParagraphFont"/>
    <w:unhideWhenUsed/>
    <w:rsid w:val="00CE52FD"/>
    <w:rPr>
      <w:color w:val="0000FF" w:themeColor="hyperlink"/>
      <w:u w:val="single"/>
    </w:rPr>
  </w:style>
  <w:style w:type="character" w:styleId="FollowedHyperlink">
    <w:name w:val="FollowedHyperlink"/>
    <w:basedOn w:val="DefaultParagraphFont"/>
    <w:semiHidden/>
    <w:unhideWhenUsed/>
    <w:rsid w:val="00C76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1446</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HB04454 (Committee Report (Unamended))</vt:lpstr>
    </vt:vector>
  </TitlesOfParts>
  <Company>State of Texas</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20490</dc:subject>
  <dc:creator>State of Texas</dc:creator>
  <dc:description>HB 4454 by Guillen-(H)Natural Resources</dc:description>
  <cp:lastModifiedBy>Lauren Bustamente</cp:lastModifiedBy>
  <cp:revision>2</cp:revision>
  <cp:lastPrinted>2003-11-26T17:21:00Z</cp:lastPrinted>
  <dcterms:created xsi:type="dcterms:W3CDTF">2021-04-19T23:45:00Z</dcterms:created>
  <dcterms:modified xsi:type="dcterms:W3CDTF">2021-04-19T23:45:00Z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21.108.18</vt:lpwstr>
  </property>
</Properties>
</file>