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61CBF" w14:paraId="37C6E292" w14:textId="77777777" w:rsidTr="00345119">
        <w:tc>
          <w:tcPr>
            <w:tcW w:w="9576" w:type="dxa"/>
            <w:noWrap/>
          </w:tcPr>
          <w:p w14:paraId="6BCD230F" w14:textId="77777777" w:rsidR="008423E4" w:rsidRPr="0022177D" w:rsidRDefault="00A95B2F" w:rsidP="0066409B">
            <w:pPr>
              <w:pStyle w:val="Heading1"/>
            </w:pPr>
            <w:bookmarkStart w:id="0" w:name="_GoBack"/>
            <w:bookmarkEnd w:id="0"/>
            <w:r w:rsidRPr="00631897">
              <w:t>BILL ANALYSIS</w:t>
            </w:r>
          </w:p>
        </w:tc>
      </w:tr>
    </w:tbl>
    <w:p w14:paraId="63EED912" w14:textId="77777777" w:rsidR="008423E4" w:rsidRPr="0022177D" w:rsidRDefault="008423E4" w:rsidP="0066409B">
      <w:pPr>
        <w:jc w:val="center"/>
      </w:pPr>
    </w:p>
    <w:p w14:paraId="5D0A862B" w14:textId="77777777" w:rsidR="008423E4" w:rsidRPr="00B31F0E" w:rsidRDefault="008423E4" w:rsidP="0066409B"/>
    <w:p w14:paraId="77C9F868" w14:textId="77777777" w:rsidR="008423E4" w:rsidRPr="00742794" w:rsidRDefault="008423E4" w:rsidP="0066409B">
      <w:pPr>
        <w:tabs>
          <w:tab w:val="right" w:pos="9360"/>
        </w:tabs>
      </w:pPr>
    </w:p>
    <w:tbl>
      <w:tblPr>
        <w:tblW w:w="0" w:type="auto"/>
        <w:tblLayout w:type="fixed"/>
        <w:tblLook w:val="01E0" w:firstRow="1" w:lastRow="1" w:firstColumn="1" w:lastColumn="1" w:noHBand="0" w:noVBand="0"/>
      </w:tblPr>
      <w:tblGrid>
        <w:gridCol w:w="9576"/>
      </w:tblGrid>
      <w:tr w:rsidR="00F61CBF" w14:paraId="65C5BE0D" w14:textId="77777777" w:rsidTr="00345119">
        <w:tc>
          <w:tcPr>
            <w:tcW w:w="9576" w:type="dxa"/>
          </w:tcPr>
          <w:p w14:paraId="1A4BB75A" w14:textId="2819ED46" w:rsidR="008423E4" w:rsidRPr="00861995" w:rsidRDefault="00A95B2F" w:rsidP="0066409B">
            <w:pPr>
              <w:jc w:val="right"/>
            </w:pPr>
            <w:r>
              <w:t>H.B. 4507</w:t>
            </w:r>
          </w:p>
        </w:tc>
      </w:tr>
      <w:tr w:rsidR="00F61CBF" w14:paraId="4C8BAADE" w14:textId="77777777" w:rsidTr="00345119">
        <w:tc>
          <w:tcPr>
            <w:tcW w:w="9576" w:type="dxa"/>
          </w:tcPr>
          <w:p w14:paraId="6E18E810" w14:textId="0DFACE3E" w:rsidR="008423E4" w:rsidRPr="00861995" w:rsidRDefault="00A95B2F" w:rsidP="007A16B6">
            <w:pPr>
              <w:jc w:val="right"/>
            </w:pPr>
            <w:r>
              <w:t xml:space="preserve">By: </w:t>
            </w:r>
            <w:r w:rsidR="007A16B6">
              <w:t>Schofield</w:t>
            </w:r>
          </w:p>
        </w:tc>
      </w:tr>
      <w:tr w:rsidR="00F61CBF" w14:paraId="606AA27A" w14:textId="77777777" w:rsidTr="00345119">
        <w:tc>
          <w:tcPr>
            <w:tcW w:w="9576" w:type="dxa"/>
          </w:tcPr>
          <w:p w14:paraId="2526E6A2" w14:textId="640BB401" w:rsidR="008423E4" w:rsidRPr="00861995" w:rsidRDefault="00A95B2F" w:rsidP="0066409B">
            <w:pPr>
              <w:jc w:val="right"/>
            </w:pPr>
            <w:r>
              <w:t>State Affairs</w:t>
            </w:r>
          </w:p>
        </w:tc>
      </w:tr>
      <w:tr w:rsidR="00F61CBF" w14:paraId="60C9F6AB" w14:textId="77777777" w:rsidTr="00345119">
        <w:tc>
          <w:tcPr>
            <w:tcW w:w="9576" w:type="dxa"/>
          </w:tcPr>
          <w:p w14:paraId="75E8030D" w14:textId="1B8920FA" w:rsidR="008423E4" w:rsidRDefault="00A95B2F" w:rsidP="0066409B">
            <w:pPr>
              <w:jc w:val="right"/>
            </w:pPr>
            <w:r>
              <w:t>Committee Report (Unamended)</w:t>
            </w:r>
          </w:p>
        </w:tc>
      </w:tr>
    </w:tbl>
    <w:p w14:paraId="3F08DC28" w14:textId="77777777" w:rsidR="008423E4" w:rsidRDefault="008423E4" w:rsidP="0066409B">
      <w:pPr>
        <w:tabs>
          <w:tab w:val="right" w:pos="9360"/>
        </w:tabs>
      </w:pPr>
    </w:p>
    <w:p w14:paraId="51F2C2CC" w14:textId="77777777" w:rsidR="008423E4" w:rsidRDefault="008423E4" w:rsidP="0066409B"/>
    <w:p w14:paraId="6927E4E6" w14:textId="77777777" w:rsidR="008423E4" w:rsidRDefault="008423E4" w:rsidP="0066409B"/>
    <w:tbl>
      <w:tblPr>
        <w:tblW w:w="0" w:type="auto"/>
        <w:tblCellMar>
          <w:left w:w="115" w:type="dxa"/>
          <w:right w:w="115" w:type="dxa"/>
        </w:tblCellMar>
        <w:tblLook w:val="01E0" w:firstRow="1" w:lastRow="1" w:firstColumn="1" w:lastColumn="1" w:noHBand="0" w:noVBand="0"/>
      </w:tblPr>
      <w:tblGrid>
        <w:gridCol w:w="9360"/>
      </w:tblGrid>
      <w:tr w:rsidR="00F61CBF" w14:paraId="0CBCA248" w14:textId="77777777" w:rsidTr="00345119">
        <w:tc>
          <w:tcPr>
            <w:tcW w:w="9576" w:type="dxa"/>
          </w:tcPr>
          <w:p w14:paraId="3A852EC3" w14:textId="77777777" w:rsidR="008423E4" w:rsidRPr="00A8133F" w:rsidRDefault="00A95B2F" w:rsidP="0066409B">
            <w:pPr>
              <w:rPr>
                <w:b/>
              </w:rPr>
            </w:pPr>
            <w:r w:rsidRPr="009C1E9A">
              <w:rPr>
                <w:b/>
                <w:u w:val="single"/>
              </w:rPr>
              <w:t>BACKGROUND AND PURPOSE</w:t>
            </w:r>
            <w:r>
              <w:rPr>
                <w:b/>
              </w:rPr>
              <w:t xml:space="preserve"> </w:t>
            </w:r>
          </w:p>
          <w:p w14:paraId="225FB533" w14:textId="77777777" w:rsidR="008423E4" w:rsidRDefault="008423E4" w:rsidP="0066409B"/>
          <w:p w14:paraId="4CB72E82" w14:textId="216A72F9" w:rsidR="008423E4" w:rsidRDefault="00A95B2F" w:rsidP="0066409B">
            <w:pPr>
              <w:pStyle w:val="Header"/>
              <w:tabs>
                <w:tab w:val="clear" w:pos="4320"/>
                <w:tab w:val="clear" w:pos="8640"/>
              </w:tabs>
              <w:jc w:val="both"/>
            </w:pPr>
            <w:r>
              <w:t>It has been</w:t>
            </w:r>
            <w:r w:rsidR="004712D8" w:rsidRPr="004712D8">
              <w:t xml:space="preserve"> noted that </w:t>
            </w:r>
            <w:r>
              <w:t xml:space="preserve">the U.S. </w:t>
            </w:r>
            <w:r w:rsidR="004712D8" w:rsidRPr="004712D8">
              <w:t xml:space="preserve">Congress is considering legislation that would contradict the laws </w:t>
            </w:r>
            <w:r>
              <w:t xml:space="preserve">that </w:t>
            </w:r>
            <w:r w:rsidR="004712D8" w:rsidRPr="004712D8">
              <w:t>the Texas Legislature has enacted to conduct elections</w:t>
            </w:r>
            <w:r w:rsidR="00CB74A2">
              <w:t xml:space="preserve"> in Texas</w:t>
            </w:r>
            <w:r w:rsidR="004712D8" w:rsidRPr="004712D8">
              <w:t>.</w:t>
            </w:r>
            <w:r w:rsidR="004712D8">
              <w:t xml:space="preserve"> </w:t>
            </w:r>
            <w:r>
              <w:t>There have been calls to prevent the U.S. Congress from interfering with the</w:t>
            </w:r>
            <w:r w:rsidR="004712D8" w:rsidRPr="004712D8">
              <w:t xml:space="preserve"> ability to maintain the integrity of elections</w:t>
            </w:r>
            <w:r>
              <w:t xml:space="preserve"> in Texas</w:t>
            </w:r>
            <w:r w:rsidR="004712D8" w:rsidRPr="004712D8">
              <w:t>.</w:t>
            </w:r>
            <w:r w:rsidR="004712D8">
              <w:t xml:space="preserve"> </w:t>
            </w:r>
            <w:r w:rsidR="00CB74A2">
              <w:t xml:space="preserve">H.B. 4507 seeks to address this issue by providing for the suspension of certain affected state election laws or rules and by </w:t>
            </w:r>
            <w:r w:rsidR="004712D8" w:rsidRPr="004712D8">
              <w:t>requir</w:t>
            </w:r>
            <w:r w:rsidR="00CB74A2">
              <w:t>ing</w:t>
            </w:r>
            <w:r w:rsidR="004712D8" w:rsidRPr="004712D8">
              <w:t xml:space="preserve"> the secretary of state to adopt conform</w:t>
            </w:r>
            <w:r w:rsidR="00CB74A2">
              <w:t>ing procedures</w:t>
            </w:r>
            <w:r w:rsidR="004712D8" w:rsidRPr="004712D8">
              <w:t xml:space="preserve"> in a manner that will not substantively modify the </w:t>
            </w:r>
            <w:r w:rsidR="00CB74A2">
              <w:t xml:space="preserve">state's </w:t>
            </w:r>
            <w:r w:rsidR="004712D8" w:rsidRPr="004712D8">
              <w:t xml:space="preserve">procedures for voter registration or </w:t>
            </w:r>
            <w:r w:rsidR="00CB74A2">
              <w:t xml:space="preserve">the </w:t>
            </w:r>
            <w:r w:rsidR="004712D8" w:rsidRPr="004712D8">
              <w:t>conduct of elections</w:t>
            </w:r>
            <w:r w:rsidR="00CB74A2">
              <w:t>.</w:t>
            </w:r>
          </w:p>
          <w:p w14:paraId="2A8007EC" w14:textId="77777777" w:rsidR="008423E4" w:rsidRPr="00E26B13" w:rsidRDefault="008423E4" w:rsidP="0066409B">
            <w:pPr>
              <w:rPr>
                <w:b/>
              </w:rPr>
            </w:pPr>
          </w:p>
        </w:tc>
      </w:tr>
      <w:tr w:rsidR="00F61CBF" w14:paraId="75BF666A" w14:textId="77777777" w:rsidTr="00345119">
        <w:tc>
          <w:tcPr>
            <w:tcW w:w="9576" w:type="dxa"/>
          </w:tcPr>
          <w:p w14:paraId="3BAA6AD0" w14:textId="77777777" w:rsidR="0017725B" w:rsidRDefault="00A95B2F" w:rsidP="0066409B">
            <w:pPr>
              <w:rPr>
                <w:b/>
                <w:u w:val="single"/>
              </w:rPr>
            </w:pPr>
            <w:r>
              <w:rPr>
                <w:b/>
                <w:u w:val="single"/>
              </w:rPr>
              <w:t>CRIMINAL JUSTICE IMPACT</w:t>
            </w:r>
          </w:p>
          <w:p w14:paraId="13D0926B" w14:textId="77777777" w:rsidR="0017725B" w:rsidRDefault="0017725B" w:rsidP="0066409B">
            <w:pPr>
              <w:rPr>
                <w:b/>
                <w:u w:val="single"/>
              </w:rPr>
            </w:pPr>
          </w:p>
          <w:p w14:paraId="05EB0CA6" w14:textId="4139E8EB" w:rsidR="004712D8" w:rsidRPr="004712D8" w:rsidRDefault="00A95B2F" w:rsidP="0066409B">
            <w:pPr>
              <w:jc w:val="both"/>
            </w:pPr>
            <w:r>
              <w:t>It is th</w:t>
            </w:r>
            <w:r>
              <w:t>e committee's opinion that this bill does not expressly create a criminal offense, increase the punishment for an existing criminal offense or category of offenses, or change the eligibility of a person for community supervision, parole, or mandatory super</w:t>
            </w:r>
            <w:r>
              <w:t>vision.</w:t>
            </w:r>
          </w:p>
          <w:p w14:paraId="33CDB5AC" w14:textId="77777777" w:rsidR="0017725B" w:rsidRPr="0017725B" w:rsidRDefault="0017725B" w:rsidP="0066409B">
            <w:pPr>
              <w:rPr>
                <w:b/>
                <w:u w:val="single"/>
              </w:rPr>
            </w:pPr>
          </w:p>
        </w:tc>
      </w:tr>
      <w:tr w:rsidR="00F61CBF" w14:paraId="662E68E3" w14:textId="77777777" w:rsidTr="00345119">
        <w:tc>
          <w:tcPr>
            <w:tcW w:w="9576" w:type="dxa"/>
          </w:tcPr>
          <w:p w14:paraId="4AC8F608" w14:textId="77777777" w:rsidR="008423E4" w:rsidRPr="00A8133F" w:rsidRDefault="00A95B2F" w:rsidP="0066409B">
            <w:pPr>
              <w:rPr>
                <w:b/>
              </w:rPr>
            </w:pPr>
            <w:r w:rsidRPr="009C1E9A">
              <w:rPr>
                <w:b/>
                <w:u w:val="single"/>
              </w:rPr>
              <w:t>RULEMAKING AUTHORITY</w:t>
            </w:r>
            <w:r>
              <w:rPr>
                <w:b/>
              </w:rPr>
              <w:t xml:space="preserve"> </w:t>
            </w:r>
          </w:p>
          <w:p w14:paraId="1A935EC2" w14:textId="77777777" w:rsidR="008423E4" w:rsidRDefault="008423E4" w:rsidP="0066409B"/>
          <w:p w14:paraId="22A707C1" w14:textId="77777777" w:rsidR="00642A00" w:rsidRDefault="00A95B2F" w:rsidP="0066409B">
            <w:pPr>
              <w:pStyle w:val="Header"/>
              <w:tabs>
                <w:tab w:val="clear" w:pos="4320"/>
                <w:tab w:val="clear" w:pos="8640"/>
              </w:tabs>
              <w:jc w:val="both"/>
            </w:pPr>
            <w:r>
              <w:t xml:space="preserve">It is the committee's opinion that rulemaking authority is expressly granted to </w:t>
            </w:r>
            <w:r w:rsidRPr="00642A00">
              <w:t>the secretary of state</w:t>
            </w:r>
            <w:r>
              <w:t xml:space="preserve"> in SECTION 2 of this bill.</w:t>
            </w:r>
          </w:p>
          <w:p w14:paraId="7CE13154" w14:textId="77777777" w:rsidR="008423E4" w:rsidRPr="00E21FDC" w:rsidRDefault="008423E4" w:rsidP="0066409B">
            <w:pPr>
              <w:rPr>
                <w:b/>
              </w:rPr>
            </w:pPr>
          </w:p>
        </w:tc>
      </w:tr>
      <w:tr w:rsidR="00F61CBF" w14:paraId="0AAF40A0" w14:textId="77777777" w:rsidTr="00345119">
        <w:tc>
          <w:tcPr>
            <w:tcW w:w="9576" w:type="dxa"/>
          </w:tcPr>
          <w:p w14:paraId="1D7AB298" w14:textId="77777777" w:rsidR="008423E4" w:rsidRPr="00642A00" w:rsidRDefault="00A95B2F" w:rsidP="0066409B">
            <w:pPr>
              <w:rPr>
                <w:b/>
              </w:rPr>
            </w:pPr>
            <w:r w:rsidRPr="009C1E9A">
              <w:rPr>
                <w:b/>
                <w:u w:val="single"/>
              </w:rPr>
              <w:t>ANALYSIS</w:t>
            </w:r>
            <w:r>
              <w:rPr>
                <w:b/>
              </w:rPr>
              <w:t xml:space="preserve"> </w:t>
            </w:r>
          </w:p>
          <w:p w14:paraId="6CD550C5" w14:textId="77777777" w:rsidR="00D11977" w:rsidRDefault="00D11977" w:rsidP="0066409B">
            <w:pPr>
              <w:pStyle w:val="Header"/>
              <w:tabs>
                <w:tab w:val="clear" w:pos="4320"/>
                <w:tab w:val="clear" w:pos="8640"/>
              </w:tabs>
              <w:jc w:val="both"/>
            </w:pPr>
          </w:p>
          <w:p w14:paraId="07223ACD" w14:textId="70B863B0" w:rsidR="003F2AC1" w:rsidRDefault="00A95B2F" w:rsidP="0066409B">
            <w:pPr>
              <w:pStyle w:val="Header"/>
              <w:tabs>
                <w:tab w:val="clear" w:pos="4320"/>
                <w:tab w:val="clear" w:pos="8640"/>
              </w:tabs>
              <w:jc w:val="both"/>
            </w:pPr>
            <w:r>
              <w:t>H.B. 4507 amends the Election Code to</w:t>
            </w:r>
            <w:r w:rsidR="009968AC">
              <w:t xml:space="preserve"> provide for the suspension of a state election law or rule enacted or adopted to implement </w:t>
            </w:r>
            <w:r w:rsidR="00E90123">
              <w:t>a</w:t>
            </w:r>
            <w:r w:rsidR="009968AC">
              <w:t xml:space="preserve"> provision of federal law regarding the registration of voters or conduct of elections if under federal law, order, regulation, or other official action the provision is not required to be implemented or enforced in whole or in part</w:t>
            </w:r>
            <w:r w:rsidR="00EE354A">
              <w:t>.</w:t>
            </w:r>
          </w:p>
          <w:p w14:paraId="47368C2F" w14:textId="77777777" w:rsidR="003F2AC1" w:rsidRDefault="003F2AC1" w:rsidP="0066409B">
            <w:pPr>
              <w:pStyle w:val="Header"/>
              <w:tabs>
                <w:tab w:val="clear" w:pos="4320"/>
                <w:tab w:val="clear" w:pos="8640"/>
              </w:tabs>
              <w:jc w:val="both"/>
            </w:pPr>
          </w:p>
          <w:p w14:paraId="031C3812" w14:textId="618E6903" w:rsidR="00EE354A" w:rsidRDefault="00A95B2F" w:rsidP="0066409B">
            <w:pPr>
              <w:pStyle w:val="Header"/>
              <w:tabs>
                <w:tab w:val="clear" w:pos="4320"/>
                <w:tab w:val="clear" w:pos="8640"/>
              </w:tabs>
              <w:jc w:val="both"/>
            </w:pPr>
            <w:r>
              <w:t xml:space="preserve">H.B. 4507 requires </w:t>
            </w:r>
            <w:r w:rsidR="00243621" w:rsidRPr="00243621">
              <w:t xml:space="preserve">the secretary of state by rule, </w:t>
            </w:r>
            <w:r w:rsidRPr="003F2AC1">
              <w:t>pending enactment o</w:t>
            </w:r>
            <w:r>
              <w:t xml:space="preserve">f conforming state legislation and </w:t>
            </w:r>
            <w:r w:rsidR="00243621" w:rsidRPr="00243621">
              <w:t xml:space="preserve">after consulting with the chair and vice chair of </w:t>
            </w:r>
            <w:r w:rsidR="00623C93">
              <w:t>applicable</w:t>
            </w:r>
            <w:r w:rsidR="00243621" w:rsidRPr="00243621">
              <w:t xml:space="preserve"> standing committees of the senate and house of representatives,</w:t>
            </w:r>
            <w:r w:rsidR="00243621">
              <w:t xml:space="preserve"> to</w:t>
            </w:r>
            <w:r w:rsidR="00243621" w:rsidRPr="00243621">
              <w:t xml:space="preserve"> adopt procedures to conform with federal laws enacted regarding federal elections in a manner which will not substantively modify the procedures for voter registration or conduct of elections other than federal elections provided </w:t>
            </w:r>
            <w:r w:rsidR="00243621">
              <w:t xml:space="preserve">under </w:t>
            </w:r>
            <w:r w:rsidR="00623C93">
              <w:t xml:space="preserve">state </w:t>
            </w:r>
            <w:r>
              <w:t xml:space="preserve">election </w:t>
            </w:r>
            <w:r w:rsidR="00623C93">
              <w:t>law,</w:t>
            </w:r>
            <w:r w:rsidR="00243621">
              <w:t xml:space="preserve"> </w:t>
            </w:r>
            <w:r w:rsidR="00243621" w:rsidRPr="00243621">
              <w:t xml:space="preserve">except as provided by </w:t>
            </w:r>
            <w:r w:rsidR="00243621">
              <w:t>the bill's provisions</w:t>
            </w:r>
            <w:r w:rsidR="00243621" w:rsidRPr="00243621">
              <w:t>.</w:t>
            </w:r>
            <w:r w:rsidR="00243621">
              <w:t xml:space="preserve"> </w:t>
            </w:r>
          </w:p>
          <w:p w14:paraId="33B21520" w14:textId="77777777" w:rsidR="00EE354A" w:rsidRDefault="00EE354A" w:rsidP="0066409B">
            <w:pPr>
              <w:pStyle w:val="Header"/>
              <w:tabs>
                <w:tab w:val="clear" w:pos="4320"/>
                <w:tab w:val="clear" w:pos="8640"/>
              </w:tabs>
              <w:jc w:val="both"/>
            </w:pPr>
          </w:p>
          <w:p w14:paraId="4ECDF1C2" w14:textId="1EDDCF7C" w:rsidR="005F4C00" w:rsidRDefault="00A95B2F" w:rsidP="0066409B">
            <w:pPr>
              <w:pStyle w:val="Header"/>
              <w:tabs>
                <w:tab w:val="clear" w:pos="4320"/>
                <w:tab w:val="clear" w:pos="8640"/>
              </w:tabs>
              <w:jc w:val="both"/>
            </w:pPr>
            <w:r>
              <w:t>H.B. 4507 provides the following, in compliance with the adopted procedures:</w:t>
            </w:r>
          </w:p>
          <w:p w14:paraId="01A190C4" w14:textId="148D748C" w:rsidR="005F4C00" w:rsidRDefault="00A95B2F" w:rsidP="0066409B">
            <w:pPr>
              <w:pStyle w:val="Header"/>
              <w:numPr>
                <w:ilvl w:val="0"/>
                <w:numId w:val="1"/>
              </w:numPr>
              <w:tabs>
                <w:tab w:val="clear" w:pos="4320"/>
                <w:tab w:val="clear" w:pos="8640"/>
              </w:tabs>
              <w:jc w:val="both"/>
            </w:pPr>
            <w:r>
              <w:t xml:space="preserve">requires </w:t>
            </w:r>
            <w:r w:rsidR="00243621" w:rsidRPr="00243621">
              <w:t>the secretary of state</w:t>
            </w:r>
            <w:r w:rsidR="00EE354A">
              <w:t>, to</w:t>
            </w:r>
            <w:r w:rsidR="00EE354A" w:rsidRPr="00243621">
              <w:t xml:space="preserve"> the extent federal law modifies the requirements or procedures </w:t>
            </w:r>
            <w:r w:rsidR="00EE354A">
              <w:t>of</w:t>
            </w:r>
            <w:r w:rsidR="00EE354A" w:rsidRPr="00243621">
              <w:t xml:space="preserve"> </w:t>
            </w:r>
            <w:r w:rsidR="00EE354A">
              <w:t>state law</w:t>
            </w:r>
            <w:r w:rsidR="00EE354A" w:rsidRPr="00243621">
              <w:t xml:space="preserve"> for voter registration in federal elections, </w:t>
            </w:r>
            <w:r>
              <w:t xml:space="preserve">to </w:t>
            </w:r>
            <w:r w:rsidR="00243621" w:rsidRPr="00243621">
              <w:t xml:space="preserve">establish and maintain </w:t>
            </w:r>
            <w:r w:rsidR="00EE354A">
              <w:t xml:space="preserve">by rule </w:t>
            </w:r>
            <w:r w:rsidR="00243621" w:rsidRPr="00243621">
              <w:t>a federal election voter registration system in compliance with federal law</w:t>
            </w:r>
            <w:r>
              <w:t xml:space="preserve"> that</w:t>
            </w:r>
            <w:r w:rsidR="00A02854">
              <w:t xml:space="preserve"> prohibits any</w:t>
            </w:r>
            <w:r w:rsidR="00243621" w:rsidRPr="00243621">
              <w:t xml:space="preserve"> person registered under </w:t>
            </w:r>
            <w:r>
              <w:t>the</w:t>
            </w:r>
            <w:r w:rsidRPr="00243621">
              <w:t xml:space="preserve"> </w:t>
            </w:r>
            <w:r w:rsidR="00243621" w:rsidRPr="00243621">
              <w:t xml:space="preserve">system </w:t>
            </w:r>
            <w:r w:rsidR="00A02854">
              <w:t>from being eligible</w:t>
            </w:r>
            <w:r w:rsidR="00243621" w:rsidRPr="00243621">
              <w:t xml:space="preserve"> to vote in any election other than federal elections</w:t>
            </w:r>
            <w:r>
              <w:t>,</w:t>
            </w:r>
            <w:r w:rsidR="00243621" w:rsidRPr="00243621">
              <w:t xml:space="preserve"> unless that person is qualified and registered to vote </w:t>
            </w:r>
            <w:r w:rsidR="00142E75">
              <w:t>as provided by applicable</w:t>
            </w:r>
            <w:r w:rsidR="00243621" w:rsidRPr="00243621">
              <w:t xml:space="preserve"> </w:t>
            </w:r>
            <w:r w:rsidR="00A02854">
              <w:t>state law</w:t>
            </w:r>
            <w:r>
              <w:t xml:space="preserve">; </w:t>
            </w:r>
          </w:p>
          <w:p w14:paraId="3ECA6D54" w14:textId="16BDDDCF" w:rsidR="005F4C00" w:rsidRDefault="00A95B2F" w:rsidP="0066409B">
            <w:pPr>
              <w:pStyle w:val="Header"/>
              <w:numPr>
                <w:ilvl w:val="0"/>
                <w:numId w:val="1"/>
              </w:numPr>
              <w:tabs>
                <w:tab w:val="clear" w:pos="4320"/>
                <w:tab w:val="clear" w:pos="8640"/>
              </w:tabs>
              <w:jc w:val="both"/>
            </w:pPr>
            <w:r>
              <w:t xml:space="preserve">requires </w:t>
            </w:r>
            <w:r w:rsidR="00396C63">
              <w:t>a</w:t>
            </w:r>
            <w:r w:rsidR="00396C63" w:rsidRPr="00396C63">
              <w:t xml:space="preserve">ny person seeking to register to vote under the federal election voter registration system provided for under </w:t>
            </w:r>
            <w:r w:rsidR="00396C63">
              <w:t xml:space="preserve">the bill's provisions </w:t>
            </w:r>
            <w:r>
              <w:t>to</w:t>
            </w:r>
            <w:r w:rsidRPr="00396C63">
              <w:t xml:space="preserve"> </w:t>
            </w:r>
            <w:r w:rsidR="00396C63" w:rsidRPr="00396C63">
              <w:t>be notified upo</w:t>
            </w:r>
            <w:r w:rsidR="00396C63">
              <w:t>n registering to vote under the</w:t>
            </w:r>
            <w:r w:rsidR="00396C63" w:rsidRPr="00396C63">
              <w:t xml:space="preserve"> system that registration to vote in federal elections does not qualify a person to vote in any other election conducted in </w:t>
            </w:r>
            <w:r w:rsidR="00396C63">
              <w:t>Texas</w:t>
            </w:r>
            <w:r w:rsidR="00396C63" w:rsidRPr="00396C63">
              <w:t xml:space="preserve"> unless that person registers to vote as provided by Title 2 </w:t>
            </w:r>
            <w:r w:rsidR="00396C63">
              <w:t>of the Election Code;</w:t>
            </w:r>
          </w:p>
          <w:p w14:paraId="2971A27E" w14:textId="6462BB30" w:rsidR="005F4C00" w:rsidRDefault="00A95B2F" w:rsidP="0066409B">
            <w:pPr>
              <w:pStyle w:val="Header"/>
              <w:numPr>
                <w:ilvl w:val="0"/>
                <w:numId w:val="1"/>
              </w:numPr>
              <w:tabs>
                <w:tab w:val="clear" w:pos="4320"/>
                <w:tab w:val="clear" w:pos="8640"/>
              </w:tabs>
              <w:jc w:val="both"/>
            </w:pPr>
            <w:r>
              <w:t xml:space="preserve">requires </w:t>
            </w:r>
            <w:r w:rsidR="00396C63">
              <w:t>a</w:t>
            </w:r>
            <w:r w:rsidR="00396C63" w:rsidRPr="00396C63">
              <w:t xml:space="preserve">ll persons registered to vote as provided by Title 2 of </w:t>
            </w:r>
            <w:r w:rsidR="00396C63">
              <w:t xml:space="preserve">the Election Code </w:t>
            </w:r>
            <w:r>
              <w:t>to</w:t>
            </w:r>
            <w:r w:rsidRPr="00396C63">
              <w:t xml:space="preserve"> </w:t>
            </w:r>
            <w:r w:rsidR="00396C63" w:rsidRPr="00396C63">
              <w:t xml:space="preserve">be automatically registered to vote under the federal election voter registration system provided for under </w:t>
            </w:r>
            <w:r w:rsidR="00396C63">
              <w:t>the bill's provisions;</w:t>
            </w:r>
          </w:p>
          <w:p w14:paraId="0E724B44" w14:textId="1402E4C7" w:rsidR="005F4C00" w:rsidRDefault="00A95B2F" w:rsidP="0066409B">
            <w:pPr>
              <w:pStyle w:val="Header"/>
              <w:numPr>
                <w:ilvl w:val="0"/>
                <w:numId w:val="1"/>
              </w:numPr>
              <w:tabs>
                <w:tab w:val="clear" w:pos="4320"/>
                <w:tab w:val="clear" w:pos="8640"/>
              </w:tabs>
              <w:jc w:val="both"/>
            </w:pPr>
            <w:r>
              <w:t xml:space="preserve">requires </w:t>
            </w:r>
            <w:r w:rsidR="00396C63">
              <w:t>a</w:t>
            </w:r>
            <w:r w:rsidR="00396C63" w:rsidRPr="00396C63">
              <w:t xml:space="preserve">ny voter registration certificate issued or lists of registered voters produced under the federal election voter registration system </w:t>
            </w:r>
            <w:r>
              <w:t>to</w:t>
            </w:r>
            <w:r w:rsidRPr="00396C63">
              <w:t xml:space="preserve"> </w:t>
            </w:r>
            <w:r w:rsidR="00396C63" w:rsidRPr="00396C63">
              <w:t>be clearly marked "Valid for federal elections only"</w:t>
            </w:r>
            <w:r w:rsidR="00F3539C">
              <w:t>;</w:t>
            </w:r>
            <w:r w:rsidR="0066409B">
              <w:t xml:space="preserve"> and</w:t>
            </w:r>
          </w:p>
          <w:p w14:paraId="32BD1753" w14:textId="4E0F68C1" w:rsidR="008423E4" w:rsidRPr="00A40478" w:rsidRDefault="00A95B2F" w:rsidP="0066409B">
            <w:pPr>
              <w:pStyle w:val="Header"/>
              <w:numPr>
                <w:ilvl w:val="0"/>
                <w:numId w:val="1"/>
              </w:numPr>
              <w:tabs>
                <w:tab w:val="clear" w:pos="4320"/>
                <w:tab w:val="clear" w:pos="8640"/>
              </w:tabs>
              <w:jc w:val="both"/>
              <w:rPr>
                <w:b/>
              </w:rPr>
            </w:pPr>
            <w:r>
              <w:t xml:space="preserve">requires </w:t>
            </w:r>
            <w:r w:rsidR="00142E75" w:rsidRPr="00142E75">
              <w:t>the secretary of state</w:t>
            </w:r>
            <w:r w:rsidR="00263C27">
              <w:t>,</w:t>
            </w:r>
            <w:r w:rsidR="00263C27" w:rsidRPr="00142E75">
              <w:t xml:space="preserve"> to the extent federal law modifies the conduct of elections for federal office in a manner which substantively conflicts with any provision</w:t>
            </w:r>
            <w:r w:rsidR="00263C27">
              <w:t xml:space="preserve"> of </w:t>
            </w:r>
            <w:r w:rsidR="00F3539C">
              <w:t>the Election Code</w:t>
            </w:r>
            <w:r w:rsidR="00263C27">
              <w:t xml:space="preserve">, </w:t>
            </w:r>
            <w:r w:rsidR="00142E75" w:rsidRPr="00FD2BDB">
              <w:t>to modify</w:t>
            </w:r>
            <w:r w:rsidR="00142E75" w:rsidRPr="00142E75">
              <w:t xml:space="preserve"> </w:t>
            </w:r>
            <w:r w:rsidR="00263C27">
              <w:t xml:space="preserve">by rule </w:t>
            </w:r>
            <w:r w:rsidR="00142E75" w:rsidRPr="00142E75">
              <w:t xml:space="preserve">the uniform election dates and other associated </w:t>
            </w:r>
            <w:r w:rsidR="00142E75">
              <w:t xml:space="preserve">election </w:t>
            </w:r>
            <w:r w:rsidR="00142E75" w:rsidRPr="00142E75">
              <w:t xml:space="preserve">dates and deadlines so that no election other than those for federal offices are held on the same date as any special election for </w:t>
            </w:r>
            <w:r w:rsidR="00F3539C">
              <w:t xml:space="preserve">a </w:t>
            </w:r>
            <w:r w:rsidR="00142E75" w:rsidRPr="00142E75">
              <w:t xml:space="preserve">member of congress, </w:t>
            </w:r>
            <w:r w:rsidR="00F3539C">
              <w:t xml:space="preserve">a </w:t>
            </w:r>
            <w:r w:rsidR="00142E75" w:rsidRPr="00142E75">
              <w:t xml:space="preserve">federal primary, </w:t>
            </w:r>
            <w:r w:rsidR="00F3539C">
              <w:t xml:space="preserve">a </w:t>
            </w:r>
            <w:r w:rsidR="00142E75" w:rsidRPr="00142E75">
              <w:t>federal primary runoff</w:t>
            </w:r>
            <w:r w:rsidR="00F3539C">
              <w:t>,</w:t>
            </w:r>
            <w:r w:rsidR="00142E75" w:rsidRPr="00142E75">
              <w:t xml:space="preserve"> or </w:t>
            </w:r>
            <w:r w:rsidR="00F3539C">
              <w:t xml:space="preserve">a </w:t>
            </w:r>
            <w:r w:rsidR="00142E75" w:rsidRPr="00142E75">
              <w:t>general election for federal offices</w:t>
            </w:r>
            <w:r w:rsidR="00142E75">
              <w:t>.</w:t>
            </w:r>
          </w:p>
          <w:p w14:paraId="53234231" w14:textId="4FA2C71A" w:rsidR="003106E0" w:rsidRPr="00835628" w:rsidRDefault="003106E0" w:rsidP="0066409B">
            <w:pPr>
              <w:pStyle w:val="Header"/>
              <w:tabs>
                <w:tab w:val="clear" w:pos="4320"/>
                <w:tab w:val="clear" w:pos="8640"/>
              </w:tabs>
              <w:jc w:val="both"/>
              <w:rPr>
                <w:b/>
              </w:rPr>
            </w:pPr>
          </w:p>
        </w:tc>
      </w:tr>
      <w:tr w:rsidR="00F61CBF" w14:paraId="650CE0CE" w14:textId="77777777" w:rsidTr="00345119">
        <w:tc>
          <w:tcPr>
            <w:tcW w:w="9576" w:type="dxa"/>
          </w:tcPr>
          <w:p w14:paraId="004EE00B" w14:textId="77777777" w:rsidR="008423E4" w:rsidRPr="00A8133F" w:rsidRDefault="00A95B2F" w:rsidP="0066409B">
            <w:pPr>
              <w:rPr>
                <w:b/>
              </w:rPr>
            </w:pPr>
            <w:r w:rsidRPr="009C1E9A">
              <w:rPr>
                <w:b/>
                <w:u w:val="single"/>
              </w:rPr>
              <w:t>EFFECTIVE DATE</w:t>
            </w:r>
            <w:r>
              <w:rPr>
                <w:b/>
              </w:rPr>
              <w:t xml:space="preserve"> </w:t>
            </w:r>
          </w:p>
          <w:p w14:paraId="6CF5B606" w14:textId="77777777" w:rsidR="008423E4" w:rsidRDefault="008423E4" w:rsidP="0066409B"/>
          <w:p w14:paraId="2954EE95" w14:textId="77777777" w:rsidR="008423E4" w:rsidRPr="003624F2" w:rsidRDefault="00A95B2F" w:rsidP="0066409B">
            <w:pPr>
              <w:pStyle w:val="Header"/>
              <w:tabs>
                <w:tab w:val="clear" w:pos="4320"/>
                <w:tab w:val="clear" w:pos="8640"/>
              </w:tabs>
              <w:jc w:val="both"/>
            </w:pPr>
            <w:r>
              <w:t>September 1, 2021.</w:t>
            </w:r>
          </w:p>
          <w:p w14:paraId="3A51894B" w14:textId="77777777" w:rsidR="008423E4" w:rsidRPr="00233FDB" w:rsidRDefault="008423E4" w:rsidP="0066409B">
            <w:pPr>
              <w:rPr>
                <w:b/>
              </w:rPr>
            </w:pPr>
          </w:p>
        </w:tc>
      </w:tr>
    </w:tbl>
    <w:p w14:paraId="3A192184" w14:textId="77777777" w:rsidR="008423E4" w:rsidRPr="00BE0E75" w:rsidRDefault="008423E4" w:rsidP="0066409B">
      <w:pPr>
        <w:jc w:val="both"/>
        <w:rPr>
          <w:rFonts w:ascii="Arial" w:hAnsi="Arial"/>
          <w:sz w:val="16"/>
          <w:szCs w:val="16"/>
        </w:rPr>
      </w:pPr>
    </w:p>
    <w:p w14:paraId="7127A742" w14:textId="77777777" w:rsidR="004108C3" w:rsidRPr="008423E4" w:rsidRDefault="004108C3" w:rsidP="0066409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4433" w14:textId="77777777" w:rsidR="00000000" w:rsidRDefault="00A95B2F">
      <w:r>
        <w:separator/>
      </w:r>
    </w:p>
  </w:endnote>
  <w:endnote w:type="continuationSeparator" w:id="0">
    <w:p w14:paraId="74F3D731" w14:textId="77777777" w:rsidR="00000000" w:rsidRDefault="00A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158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61CBF" w14:paraId="53E8C5FA" w14:textId="77777777" w:rsidTr="009C1E9A">
      <w:trPr>
        <w:cantSplit/>
      </w:trPr>
      <w:tc>
        <w:tcPr>
          <w:tcW w:w="0" w:type="pct"/>
        </w:tcPr>
        <w:p w14:paraId="400C4073" w14:textId="77777777" w:rsidR="00137D90" w:rsidRDefault="00137D90" w:rsidP="009C1E9A">
          <w:pPr>
            <w:pStyle w:val="Footer"/>
            <w:tabs>
              <w:tab w:val="clear" w:pos="8640"/>
              <w:tab w:val="right" w:pos="9360"/>
            </w:tabs>
          </w:pPr>
        </w:p>
      </w:tc>
      <w:tc>
        <w:tcPr>
          <w:tcW w:w="2395" w:type="pct"/>
        </w:tcPr>
        <w:p w14:paraId="3111552B" w14:textId="77777777" w:rsidR="00137D90" w:rsidRDefault="00137D90" w:rsidP="009C1E9A">
          <w:pPr>
            <w:pStyle w:val="Footer"/>
            <w:tabs>
              <w:tab w:val="clear" w:pos="8640"/>
              <w:tab w:val="right" w:pos="9360"/>
            </w:tabs>
          </w:pPr>
        </w:p>
        <w:p w14:paraId="00FD20DA" w14:textId="77777777" w:rsidR="001A4310" w:rsidRDefault="001A4310" w:rsidP="009C1E9A">
          <w:pPr>
            <w:pStyle w:val="Footer"/>
            <w:tabs>
              <w:tab w:val="clear" w:pos="8640"/>
              <w:tab w:val="right" w:pos="9360"/>
            </w:tabs>
          </w:pPr>
        </w:p>
        <w:p w14:paraId="09E1F097" w14:textId="77777777" w:rsidR="00137D90" w:rsidRDefault="00137D90" w:rsidP="009C1E9A">
          <w:pPr>
            <w:pStyle w:val="Footer"/>
            <w:tabs>
              <w:tab w:val="clear" w:pos="8640"/>
              <w:tab w:val="right" w:pos="9360"/>
            </w:tabs>
          </w:pPr>
        </w:p>
      </w:tc>
      <w:tc>
        <w:tcPr>
          <w:tcW w:w="2453" w:type="pct"/>
        </w:tcPr>
        <w:p w14:paraId="3BD77679" w14:textId="77777777" w:rsidR="00137D90" w:rsidRDefault="00137D90" w:rsidP="009C1E9A">
          <w:pPr>
            <w:pStyle w:val="Footer"/>
            <w:tabs>
              <w:tab w:val="clear" w:pos="8640"/>
              <w:tab w:val="right" w:pos="9360"/>
            </w:tabs>
            <w:jc w:val="right"/>
          </w:pPr>
        </w:p>
      </w:tc>
    </w:tr>
    <w:tr w:rsidR="00F61CBF" w14:paraId="7906D53E" w14:textId="77777777" w:rsidTr="009C1E9A">
      <w:trPr>
        <w:cantSplit/>
      </w:trPr>
      <w:tc>
        <w:tcPr>
          <w:tcW w:w="0" w:type="pct"/>
        </w:tcPr>
        <w:p w14:paraId="23FFEB07" w14:textId="77777777" w:rsidR="00EC379B" w:rsidRDefault="00EC379B" w:rsidP="009C1E9A">
          <w:pPr>
            <w:pStyle w:val="Footer"/>
            <w:tabs>
              <w:tab w:val="clear" w:pos="8640"/>
              <w:tab w:val="right" w:pos="9360"/>
            </w:tabs>
          </w:pPr>
        </w:p>
      </w:tc>
      <w:tc>
        <w:tcPr>
          <w:tcW w:w="2395" w:type="pct"/>
        </w:tcPr>
        <w:p w14:paraId="2BE831E7" w14:textId="4BBAD700" w:rsidR="00EC379B" w:rsidRPr="009C1E9A" w:rsidRDefault="00A95B2F" w:rsidP="009C1E9A">
          <w:pPr>
            <w:pStyle w:val="Footer"/>
            <w:tabs>
              <w:tab w:val="clear" w:pos="8640"/>
              <w:tab w:val="right" w:pos="9360"/>
            </w:tabs>
            <w:rPr>
              <w:rFonts w:ascii="Shruti" w:hAnsi="Shruti"/>
              <w:sz w:val="22"/>
            </w:rPr>
          </w:pPr>
          <w:r>
            <w:rPr>
              <w:rFonts w:ascii="Shruti" w:hAnsi="Shruti"/>
              <w:sz w:val="22"/>
            </w:rPr>
            <w:t>87R 23346</w:t>
          </w:r>
        </w:p>
      </w:tc>
      <w:tc>
        <w:tcPr>
          <w:tcW w:w="2453" w:type="pct"/>
        </w:tcPr>
        <w:p w14:paraId="05CF33E7" w14:textId="4CF9D8A3" w:rsidR="00EC379B" w:rsidRDefault="00A95B2F" w:rsidP="009C1E9A">
          <w:pPr>
            <w:pStyle w:val="Footer"/>
            <w:tabs>
              <w:tab w:val="clear" w:pos="8640"/>
              <w:tab w:val="right" w:pos="9360"/>
            </w:tabs>
            <w:jc w:val="right"/>
          </w:pPr>
          <w:r>
            <w:fldChar w:fldCharType="begin"/>
          </w:r>
          <w:r>
            <w:instrText xml:space="preserve"> DOCPROPERTY  OTID  \* MERGEFORMAT </w:instrText>
          </w:r>
          <w:r>
            <w:fldChar w:fldCharType="separate"/>
          </w:r>
          <w:r w:rsidR="00AF3AC3">
            <w:t>21.118.2500</w:t>
          </w:r>
          <w:r>
            <w:fldChar w:fldCharType="end"/>
          </w:r>
        </w:p>
      </w:tc>
    </w:tr>
    <w:tr w:rsidR="00F61CBF" w14:paraId="487B7C70" w14:textId="77777777" w:rsidTr="009C1E9A">
      <w:trPr>
        <w:cantSplit/>
      </w:trPr>
      <w:tc>
        <w:tcPr>
          <w:tcW w:w="0" w:type="pct"/>
        </w:tcPr>
        <w:p w14:paraId="162FB1CC" w14:textId="77777777" w:rsidR="00EC379B" w:rsidRDefault="00EC379B" w:rsidP="009C1E9A">
          <w:pPr>
            <w:pStyle w:val="Footer"/>
            <w:tabs>
              <w:tab w:val="clear" w:pos="4320"/>
              <w:tab w:val="clear" w:pos="8640"/>
              <w:tab w:val="left" w:pos="2865"/>
            </w:tabs>
          </w:pPr>
        </w:p>
      </w:tc>
      <w:tc>
        <w:tcPr>
          <w:tcW w:w="2395" w:type="pct"/>
        </w:tcPr>
        <w:p w14:paraId="3EC4A5C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918350F" w14:textId="77777777" w:rsidR="00EC379B" w:rsidRDefault="00EC379B" w:rsidP="006D504F">
          <w:pPr>
            <w:pStyle w:val="Footer"/>
            <w:rPr>
              <w:rStyle w:val="PageNumber"/>
            </w:rPr>
          </w:pPr>
        </w:p>
        <w:p w14:paraId="50B846A8" w14:textId="77777777" w:rsidR="00EC379B" w:rsidRDefault="00EC379B" w:rsidP="009C1E9A">
          <w:pPr>
            <w:pStyle w:val="Footer"/>
            <w:tabs>
              <w:tab w:val="clear" w:pos="8640"/>
              <w:tab w:val="right" w:pos="9360"/>
            </w:tabs>
            <w:jc w:val="right"/>
          </w:pPr>
        </w:p>
      </w:tc>
    </w:tr>
    <w:tr w:rsidR="00F61CBF" w14:paraId="48CD606F" w14:textId="77777777" w:rsidTr="009C1E9A">
      <w:trPr>
        <w:cantSplit/>
        <w:trHeight w:val="323"/>
      </w:trPr>
      <w:tc>
        <w:tcPr>
          <w:tcW w:w="0" w:type="pct"/>
          <w:gridSpan w:val="3"/>
        </w:tcPr>
        <w:p w14:paraId="4461B39F" w14:textId="06719CB3" w:rsidR="00EC379B" w:rsidRDefault="00A95B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F3AC3">
            <w:rPr>
              <w:rStyle w:val="PageNumber"/>
              <w:noProof/>
            </w:rPr>
            <w:t>2</w:t>
          </w:r>
          <w:r>
            <w:rPr>
              <w:rStyle w:val="PageNumber"/>
            </w:rPr>
            <w:fldChar w:fldCharType="end"/>
          </w:r>
        </w:p>
        <w:p w14:paraId="7334B9EB" w14:textId="77777777" w:rsidR="00EC379B" w:rsidRDefault="00EC379B" w:rsidP="009C1E9A">
          <w:pPr>
            <w:pStyle w:val="Footer"/>
            <w:tabs>
              <w:tab w:val="clear" w:pos="8640"/>
              <w:tab w:val="right" w:pos="9360"/>
            </w:tabs>
            <w:jc w:val="center"/>
          </w:pPr>
        </w:p>
      </w:tc>
    </w:tr>
  </w:tbl>
  <w:p w14:paraId="09F96A1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EDC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8F85E" w14:textId="77777777" w:rsidR="00000000" w:rsidRDefault="00A95B2F">
      <w:r>
        <w:separator/>
      </w:r>
    </w:p>
  </w:footnote>
  <w:footnote w:type="continuationSeparator" w:id="0">
    <w:p w14:paraId="05720151" w14:textId="77777777" w:rsidR="00000000" w:rsidRDefault="00A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C93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408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DB8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82B"/>
    <w:multiLevelType w:val="hybridMultilevel"/>
    <w:tmpl w:val="EF321930"/>
    <w:lvl w:ilvl="0" w:tplc="DA382202">
      <w:start w:val="1"/>
      <w:numFmt w:val="bullet"/>
      <w:lvlText w:val=""/>
      <w:lvlJc w:val="left"/>
      <w:pPr>
        <w:tabs>
          <w:tab w:val="num" w:pos="720"/>
        </w:tabs>
        <w:ind w:left="720" w:hanging="360"/>
      </w:pPr>
      <w:rPr>
        <w:rFonts w:ascii="Symbol" w:hAnsi="Symbol" w:hint="default"/>
      </w:rPr>
    </w:lvl>
    <w:lvl w:ilvl="1" w:tplc="FBAA5734" w:tentative="1">
      <w:start w:val="1"/>
      <w:numFmt w:val="bullet"/>
      <w:lvlText w:val="o"/>
      <w:lvlJc w:val="left"/>
      <w:pPr>
        <w:ind w:left="1440" w:hanging="360"/>
      </w:pPr>
      <w:rPr>
        <w:rFonts w:ascii="Courier New" w:hAnsi="Courier New" w:cs="Courier New" w:hint="default"/>
      </w:rPr>
    </w:lvl>
    <w:lvl w:ilvl="2" w:tplc="CE04FC4A" w:tentative="1">
      <w:start w:val="1"/>
      <w:numFmt w:val="bullet"/>
      <w:lvlText w:val=""/>
      <w:lvlJc w:val="left"/>
      <w:pPr>
        <w:ind w:left="2160" w:hanging="360"/>
      </w:pPr>
      <w:rPr>
        <w:rFonts w:ascii="Wingdings" w:hAnsi="Wingdings" w:hint="default"/>
      </w:rPr>
    </w:lvl>
    <w:lvl w:ilvl="3" w:tplc="2E6C3392" w:tentative="1">
      <w:start w:val="1"/>
      <w:numFmt w:val="bullet"/>
      <w:lvlText w:val=""/>
      <w:lvlJc w:val="left"/>
      <w:pPr>
        <w:ind w:left="2880" w:hanging="360"/>
      </w:pPr>
      <w:rPr>
        <w:rFonts w:ascii="Symbol" w:hAnsi="Symbol" w:hint="default"/>
      </w:rPr>
    </w:lvl>
    <w:lvl w:ilvl="4" w:tplc="B7B2BDB0" w:tentative="1">
      <w:start w:val="1"/>
      <w:numFmt w:val="bullet"/>
      <w:lvlText w:val="o"/>
      <w:lvlJc w:val="left"/>
      <w:pPr>
        <w:ind w:left="3600" w:hanging="360"/>
      </w:pPr>
      <w:rPr>
        <w:rFonts w:ascii="Courier New" w:hAnsi="Courier New" w:cs="Courier New" w:hint="default"/>
      </w:rPr>
    </w:lvl>
    <w:lvl w:ilvl="5" w:tplc="B9BA9DB4" w:tentative="1">
      <w:start w:val="1"/>
      <w:numFmt w:val="bullet"/>
      <w:lvlText w:val=""/>
      <w:lvlJc w:val="left"/>
      <w:pPr>
        <w:ind w:left="4320" w:hanging="360"/>
      </w:pPr>
      <w:rPr>
        <w:rFonts w:ascii="Wingdings" w:hAnsi="Wingdings" w:hint="default"/>
      </w:rPr>
    </w:lvl>
    <w:lvl w:ilvl="6" w:tplc="9F40EA56" w:tentative="1">
      <w:start w:val="1"/>
      <w:numFmt w:val="bullet"/>
      <w:lvlText w:val=""/>
      <w:lvlJc w:val="left"/>
      <w:pPr>
        <w:ind w:left="5040" w:hanging="360"/>
      </w:pPr>
      <w:rPr>
        <w:rFonts w:ascii="Symbol" w:hAnsi="Symbol" w:hint="default"/>
      </w:rPr>
    </w:lvl>
    <w:lvl w:ilvl="7" w:tplc="6402FA6E" w:tentative="1">
      <w:start w:val="1"/>
      <w:numFmt w:val="bullet"/>
      <w:lvlText w:val="o"/>
      <w:lvlJc w:val="left"/>
      <w:pPr>
        <w:ind w:left="5760" w:hanging="360"/>
      </w:pPr>
      <w:rPr>
        <w:rFonts w:ascii="Courier New" w:hAnsi="Courier New" w:cs="Courier New" w:hint="default"/>
      </w:rPr>
    </w:lvl>
    <w:lvl w:ilvl="8" w:tplc="F3AE15E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2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9FC"/>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256"/>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E75"/>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8A9"/>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4911"/>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3621"/>
    <w:rsid w:val="0024691D"/>
    <w:rsid w:val="00247D27"/>
    <w:rsid w:val="00250A50"/>
    <w:rsid w:val="00251ED5"/>
    <w:rsid w:val="00255EB6"/>
    <w:rsid w:val="00257429"/>
    <w:rsid w:val="00260FA4"/>
    <w:rsid w:val="00261183"/>
    <w:rsid w:val="00262A66"/>
    <w:rsid w:val="00263140"/>
    <w:rsid w:val="002631C8"/>
    <w:rsid w:val="00263C27"/>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3A0"/>
    <w:rsid w:val="002E21B8"/>
    <w:rsid w:val="002E7DF9"/>
    <w:rsid w:val="002F097B"/>
    <w:rsid w:val="002F3111"/>
    <w:rsid w:val="002F4AEC"/>
    <w:rsid w:val="002F795D"/>
    <w:rsid w:val="00300823"/>
    <w:rsid w:val="00300D7F"/>
    <w:rsid w:val="00301638"/>
    <w:rsid w:val="00303B0C"/>
    <w:rsid w:val="0030459C"/>
    <w:rsid w:val="003106E0"/>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3F30"/>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C63"/>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2AC1"/>
    <w:rsid w:val="003F77F8"/>
    <w:rsid w:val="00400ACD"/>
    <w:rsid w:val="00403B15"/>
    <w:rsid w:val="00403E8A"/>
    <w:rsid w:val="00405BB0"/>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12D8"/>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092C"/>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0DAF"/>
    <w:rsid w:val="005B3298"/>
    <w:rsid w:val="005B5516"/>
    <w:rsid w:val="005B5D2B"/>
    <w:rsid w:val="005C1496"/>
    <w:rsid w:val="005C17C5"/>
    <w:rsid w:val="005C27D8"/>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4C00"/>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C93"/>
    <w:rsid w:val="006249CB"/>
    <w:rsid w:val="006272DD"/>
    <w:rsid w:val="00630963"/>
    <w:rsid w:val="00631897"/>
    <w:rsid w:val="00632928"/>
    <w:rsid w:val="006330DA"/>
    <w:rsid w:val="00633262"/>
    <w:rsid w:val="00633460"/>
    <w:rsid w:val="006402E7"/>
    <w:rsid w:val="00640CB6"/>
    <w:rsid w:val="00641B42"/>
    <w:rsid w:val="00642A00"/>
    <w:rsid w:val="00645750"/>
    <w:rsid w:val="00650692"/>
    <w:rsid w:val="006508D3"/>
    <w:rsid w:val="00650AFA"/>
    <w:rsid w:val="00662B77"/>
    <w:rsid w:val="00662D0E"/>
    <w:rsid w:val="00663265"/>
    <w:rsid w:val="0066345F"/>
    <w:rsid w:val="0066409B"/>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6B6"/>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80D"/>
    <w:rsid w:val="00866F9D"/>
    <w:rsid w:val="008673D9"/>
    <w:rsid w:val="00871775"/>
    <w:rsid w:val="00871AEF"/>
    <w:rsid w:val="008726E5"/>
    <w:rsid w:val="0087289E"/>
    <w:rsid w:val="00874C05"/>
    <w:rsid w:val="0087680A"/>
    <w:rsid w:val="008806EB"/>
    <w:rsid w:val="008826F2"/>
    <w:rsid w:val="008844CF"/>
    <w:rsid w:val="008845BA"/>
    <w:rsid w:val="00885203"/>
    <w:rsid w:val="008859CA"/>
    <w:rsid w:val="008861EE"/>
    <w:rsid w:val="00890B59"/>
    <w:rsid w:val="008918D6"/>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3D38"/>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8AC"/>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E95"/>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854"/>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0478"/>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B2F"/>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AC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3DAB"/>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1C75"/>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785"/>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A2"/>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977"/>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309"/>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123"/>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54A"/>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39C"/>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1CBF"/>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2BDB"/>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E9282D-F53D-4ED0-9514-07A956DC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23C93"/>
    <w:rPr>
      <w:sz w:val="16"/>
      <w:szCs w:val="16"/>
    </w:rPr>
  </w:style>
  <w:style w:type="paragraph" w:styleId="CommentText">
    <w:name w:val="annotation text"/>
    <w:basedOn w:val="Normal"/>
    <w:link w:val="CommentTextChar"/>
    <w:semiHidden/>
    <w:unhideWhenUsed/>
    <w:rsid w:val="00623C93"/>
    <w:rPr>
      <w:sz w:val="20"/>
      <w:szCs w:val="20"/>
    </w:rPr>
  </w:style>
  <w:style w:type="character" w:customStyle="1" w:styleId="CommentTextChar">
    <w:name w:val="Comment Text Char"/>
    <w:basedOn w:val="DefaultParagraphFont"/>
    <w:link w:val="CommentText"/>
    <w:semiHidden/>
    <w:rsid w:val="00623C93"/>
  </w:style>
  <w:style w:type="paragraph" w:styleId="CommentSubject">
    <w:name w:val="annotation subject"/>
    <w:basedOn w:val="CommentText"/>
    <w:next w:val="CommentText"/>
    <w:link w:val="CommentSubjectChar"/>
    <w:semiHidden/>
    <w:unhideWhenUsed/>
    <w:rsid w:val="00623C93"/>
    <w:rPr>
      <w:b/>
      <w:bCs/>
    </w:rPr>
  </w:style>
  <w:style w:type="character" w:customStyle="1" w:styleId="CommentSubjectChar">
    <w:name w:val="Comment Subject Char"/>
    <w:basedOn w:val="CommentTextChar"/>
    <w:link w:val="CommentSubject"/>
    <w:semiHidden/>
    <w:rsid w:val="0062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3381</Characters>
  <Application>Microsoft Office Word</Application>
  <DocSecurity>4</DocSecurity>
  <Lines>76</Lines>
  <Paragraphs>22</Paragraphs>
  <ScaleCrop>false</ScaleCrop>
  <HeadingPairs>
    <vt:vector size="2" baseType="variant">
      <vt:variant>
        <vt:lpstr>Title</vt:lpstr>
      </vt:variant>
      <vt:variant>
        <vt:i4>1</vt:i4>
      </vt:variant>
    </vt:vector>
  </HeadingPairs>
  <TitlesOfParts>
    <vt:vector size="1" baseType="lpstr">
      <vt:lpstr>BA - HB04507 (Committee Report (Unamended))</vt:lpstr>
    </vt:vector>
  </TitlesOfParts>
  <Company>State of Texas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23346</dc:subject>
  <dc:creator>State of Texas</dc:creator>
  <dc:description>HB 4507 by Schofield-(H)State Affairs</dc:description>
  <cp:lastModifiedBy>Stacey Nicchio</cp:lastModifiedBy>
  <cp:revision>2</cp:revision>
  <cp:lastPrinted>2003-11-26T17:21:00Z</cp:lastPrinted>
  <dcterms:created xsi:type="dcterms:W3CDTF">2021-04-30T17:04:00Z</dcterms:created>
  <dcterms:modified xsi:type="dcterms:W3CDTF">2021-04-30T17:04:00Z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21.118.2500</vt:lpwstr>
  </property>
</Properties>
</file>