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03619" w14:paraId="73EEA15F" w14:textId="77777777" w:rsidTr="00345119">
        <w:tc>
          <w:tcPr>
            <w:tcW w:w="9576" w:type="dxa"/>
            <w:noWrap/>
          </w:tcPr>
          <w:p w14:paraId="2332EE59" w14:textId="77777777" w:rsidR="008423E4" w:rsidRPr="0022177D" w:rsidRDefault="008418BA" w:rsidP="0026081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4B1BFEF" w14:textId="77777777" w:rsidR="008423E4" w:rsidRPr="0022177D" w:rsidRDefault="008423E4" w:rsidP="0026081D">
      <w:pPr>
        <w:jc w:val="center"/>
      </w:pPr>
    </w:p>
    <w:p w14:paraId="521D0891" w14:textId="77777777" w:rsidR="008423E4" w:rsidRPr="00B31F0E" w:rsidRDefault="008423E4" w:rsidP="0026081D"/>
    <w:p w14:paraId="3EDE8D39" w14:textId="77777777" w:rsidR="008423E4" w:rsidRPr="00742794" w:rsidRDefault="008423E4" w:rsidP="0026081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3619" w14:paraId="7E440221" w14:textId="77777777" w:rsidTr="00345119">
        <w:tc>
          <w:tcPr>
            <w:tcW w:w="9576" w:type="dxa"/>
          </w:tcPr>
          <w:p w14:paraId="7ADCA8C8" w14:textId="77777777" w:rsidR="008423E4" w:rsidRPr="00861995" w:rsidRDefault="008418BA" w:rsidP="0026081D">
            <w:pPr>
              <w:jc w:val="right"/>
            </w:pPr>
            <w:r>
              <w:t>H.B. 4637</w:t>
            </w:r>
          </w:p>
        </w:tc>
      </w:tr>
      <w:tr w:rsidR="00303619" w14:paraId="70ACADD2" w14:textId="77777777" w:rsidTr="00345119">
        <w:tc>
          <w:tcPr>
            <w:tcW w:w="9576" w:type="dxa"/>
          </w:tcPr>
          <w:p w14:paraId="1212A766" w14:textId="77777777" w:rsidR="008423E4" w:rsidRPr="00861995" w:rsidRDefault="008418BA" w:rsidP="0026081D">
            <w:pPr>
              <w:jc w:val="right"/>
            </w:pPr>
            <w:r>
              <w:t xml:space="preserve">By: </w:t>
            </w:r>
            <w:r w:rsidR="00062754">
              <w:t>Bell, Cecil</w:t>
            </w:r>
          </w:p>
        </w:tc>
      </w:tr>
      <w:tr w:rsidR="00303619" w14:paraId="1AA63DA0" w14:textId="77777777" w:rsidTr="00345119">
        <w:tc>
          <w:tcPr>
            <w:tcW w:w="9576" w:type="dxa"/>
          </w:tcPr>
          <w:p w14:paraId="2B955337" w14:textId="77777777" w:rsidR="008423E4" w:rsidRPr="00861995" w:rsidRDefault="008418BA" w:rsidP="0026081D">
            <w:pPr>
              <w:jc w:val="right"/>
            </w:pPr>
            <w:r>
              <w:t>Land &amp; Resource Management</w:t>
            </w:r>
          </w:p>
        </w:tc>
      </w:tr>
      <w:tr w:rsidR="00303619" w14:paraId="13044B82" w14:textId="77777777" w:rsidTr="00345119">
        <w:tc>
          <w:tcPr>
            <w:tcW w:w="9576" w:type="dxa"/>
          </w:tcPr>
          <w:p w14:paraId="7696D207" w14:textId="77777777" w:rsidR="008423E4" w:rsidRDefault="008418BA" w:rsidP="0026081D">
            <w:pPr>
              <w:jc w:val="right"/>
            </w:pPr>
            <w:r>
              <w:t>Committee Report (Unamended)</w:t>
            </w:r>
          </w:p>
        </w:tc>
      </w:tr>
    </w:tbl>
    <w:p w14:paraId="26D18289" w14:textId="77777777" w:rsidR="008423E4" w:rsidRDefault="008423E4" w:rsidP="0026081D">
      <w:pPr>
        <w:tabs>
          <w:tab w:val="right" w:pos="9360"/>
        </w:tabs>
      </w:pPr>
    </w:p>
    <w:p w14:paraId="4E89801C" w14:textId="77777777" w:rsidR="008423E4" w:rsidRDefault="008423E4" w:rsidP="0026081D"/>
    <w:p w14:paraId="0C0490CF" w14:textId="77777777" w:rsidR="008423E4" w:rsidRDefault="008423E4" w:rsidP="0026081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03619" w14:paraId="5AFE81DE" w14:textId="77777777" w:rsidTr="00345119">
        <w:tc>
          <w:tcPr>
            <w:tcW w:w="9576" w:type="dxa"/>
          </w:tcPr>
          <w:p w14:paraId="2634187D" w14:textId="77777777" w:rsidR="008423E4" w:rsidRPr="00A8133F" w:rsidRDefault="008418BA" w:rsidP="002608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9C2B3C" w14:textId="77777777" w:rsidR="008423E4" w:rsidRDefault="008423E4" w:rsidP="0026081D"/>
          <w:p w14:paraId="356C907F" w14:textId="07CF4877" w:rsidR="00720B36" w:rsidRDefault="008418BA" w:rsidP="002608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9253A">
              <w:t xml:space="preserve">The </w:t>
            </w:r>
            <w:r w:rsidR="006B6A32" w:rsidRPr="006B6A32">
              <w:t>Blaketree Municipal Utility District No. 1 of Montgomery County</w:t>
            </w:r>
            <w:r w:rsidR="006B6A32">
              <w:t xml:space="preserve"> would like to provide for roads within a gated community</w:t>
            </w:r>
            <w:r w:rsidR="00BF2699">
              <w:t>,</w:t>
            </w:r>
            <w:r w:rsidR="006B6A32">
              <w:t xml:space="preserve"> </w:t>
            </w:r>
            <w:r>
              <w:t xml:space="preserve">including by issuing associated bonds, </w:t>
            </w:r>
            <w:r w:rsidR="006B6A32">
              <w:t xml:space="preserve">but the district's road project authority does not </w:t>
            </w:r>
            <w:r w:rsidRPr="0039253A">
              <w:t xml:space="preserve">specifically </w:t>
            </w:r>
            <w:r w:rsidR="006B6A32">
              <w:t xml:space="preserve">provide for </w:t>
            </w:r>
            <w:r w:rsidR="00C85062">
              <w:t xml:space="preserve">these </w:t>
            </w:r>
            <w:r w:rsidRPr="0039253A">
              <w:t xml:space="preserve">roads. </w:t>
            </w:r>
            <w:r w:rsidR="006B6A32">
              <w:t>H.B. 4637 provide</w:t>
            </w:r>
            <w:r w:rsidR="00C85062">
              <w:t>s</w:t>
            </w:r>
            <w:r w:rsidR="006B6A32">
              <w:t xml:space="preserve"> th</w:t>
            </w:r>
            <w:r>
              <w:t>e necessary</w:t>
            </w:r>
            <w:r w:rsidR="006B6A32">
              <w:t xml:space="preserve"> specific authority.</w:t>
            </w:r>
          </w:p>
          <w:p w14:paraId="3675A9C4" w14:textId="77777777" w:rsidR="008423E4" w:rsidRPr="00E26B13" w:rsidRDefault="008423E4" w:rsidP="0026081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03619" w14:paraId="65B55E33" w14:textId="77777777" w:rsidTr="00345119">
        <w:tc>
          <w:tcPr>
            <w:tcW w:w="9576" w:type="dxa"/>
          </w:tcPr>
          <w:p w14:paraId="70C90E4B" w14:textId="77777777" w:rsidR="0017725B" w:rsidRDefault="008418BA" w:rsidP="002608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14:paraId="6C363B9E" w14:textId="77777777" w:rsidR="0017725B" w:rsidRDefault="0017725B" w:rsidP="0026081D">
            <w:pPr>
              <w:rPr>
                <w:b/>
                <w:u w:val="single"/>
              </w:rPr>
            </w:pPr>
          </w:p>
          <w:p w14:paraId="779A1DA6" w14:textId="77777777" w:rsidR="00C36E7F" w:rsidRPr="00C36E7F" w:rsidRDefault="008418BA" w:rsidP="0026081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14:paraId="6E704FE1" w14:textId="77777777" w:rsidR="0017725B" w:rsidRPr="0017725B" w:rsidRDefault="0017725B" w:rsidP="0026081D">
            <w:pPr>
              <w:rPr>
                <w:b/>
                <w:u w:val="single"/>
              </w:rPr>
            </w:pPr>
          </w:p>
        </w:tc>
      </w:tr>
      <w:tr w:rsidR="00303619" w14:paraId="145F5B65" w14:textId="77777777" w:rsidTr="00345119">
        <w:tc>
          <w:tcPr>
            <w:tcW w:w="9576" w:type="dxa"/>
          </w:tcPr>
          <w:p w14:paraId="79EBC748" w14:textId="77777777" w:rsidR="008423E4" w:rsidRPr="00A8133F" w:rsidRDefault="008418BA" w:rsidP="002608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548FF8D" w14:textId="77777777" w:rsidR="008423E4" w:rsidRDefault="008423E4" w:rsidP="0026081D"/>
          <w:p w14:paraId="3C80C1BA" w14:textId="77777777" w:rsidR="00C36E7F" w:rsidRDefault="008418BA" w:rsidP="002608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294DFED" w14:textId="77777777" w:rsidR="008423E4" w:rsidRPr="00E21FDC" w:rsidRDefault="008423E4" w:rsidP="0026081D">
            <w:pPr>
              <w:rPr>
                <w:b/>
              </w:rPr>
            </w:pPr>
          </w:p>
        </w:tc>
      </w:tr>
      <w:tr w:rsidR="00303619" w14:paraId="2A699C31" w14:textId="77777777" w:rsidTr="00345119">
        <w:tc>
          <w:tcPr>
            <w:tcW w:w="9576" w:type="dxa"/>
          </w:tcPr>
          <w:p w14:paraId="2941F26E" w14:textId="77777777" w:rsidR="008423E4" w:rsidRPr="00A8133F" w:rsidRDefault="008418BA" w:rsidP="002608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FE3D67" w14:textId="77777777" w:rsidR="008423E4" w:rsidRDefault="008423E4" w:rsidP="0026081D"/>
          <w:p w14:paraId="71867148" w14:textId="44533D9F" w:rsidR="009C36CD" w:rsidRPr="009C36CD" w:rsidRDefault="008418BA" w:rsidP="002608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4637 amends the </w:t>
            </w:r>
            <w:r w:rsidRPr="00B32575">
              <w:t xml:space="preserve">Special </w:t>
            </w:r>
            <w:r w:rsidRPr="00B32575">
              <w:t>District Local Laws Code</w:t>
            </w:r>
            <w:r>
              <w:t xml:space="preserve"> to specify that the road project authority of the</w:t>
            </w:r>
            <w:r w:rsidRPr="00B32575">
              <w:t xml:space="preserve"> Blaketree Municipal Utility District No. 1 of Montgomery County</w:t>
            </w:r>
            <w:r>
              <w:t xml:space="preserve"> includes authority for</w:t>
            </w:r>
            <w:r w:rsidRPr="00B32575">
              <w:t xml:space="preserve"> roads within a gated community</w:t>
            </w:r>
            <w:r w:rsidR="00720B36">
              <w:t>,</w:t>
            </w:r>
            <w:r w:rsidRPr="00B32575">
              <w:t xml:space="preserve"> provided that th</w:t>
            </w:r>
            <w:r>
              <w:t>e</w:t>
            </w:r>
            <w:r w:rsidRPr="00B32575">
              <w:t xml:space="preserve"> roads are open and accessible to all owners </w:t>
            </w:r>
            <w:r w:rsidRPr="00B32575">
              <w:t>of real property located in the district, all residents of the district, and the invitees of owners and residents of the district</w:t>
            </w:r>
            <w:r>
              <w:t>. The bill establishes</w:t>
            </w:r>
            <w:r w:rsidR="00C36E7F">
              <w:t xml:space="preserve"> that</w:t>
            </w:r>
            <w:r>
              <w:t xml:space="preserve"> the d</w:t>
            </w:r>
            <w:r w:rsidRPr="00B32575">
              <w:t>istrict retains all the rights, powers, privileges, authority, duties, and functions that it h</w:t>
            </w:r>
            <w:r w:rsidRPr="00B32575">
              <w:t>ad before the</w:t>
            </w:r>
            <w:r>
              <w:t xml:space="preserve"> bill's</w:t>
            </w:r>
            <w:r w:rsidRPr="00B32575">
              <w:t xml:space="preserve"> effective date.</w:t>
            </w:r>
          </w:p>
          <w:p w14:paraId="4DB4C154" w14:textId="77777777" w:rsidR="008423E4" w:rsidRPr="00835628" w:rsidRDefault="008423E4" w:rsidP="0026081D">
            <w:pPr>
              <w:rPr>
                <w:b/>
              </w:rPr>
            </w:pPr>
          </w:p>
        </w:tc>
      </w:tr>
      <w:tr w:rsidR="00303619" w14:paraId="52D465CD" w14:textId="77777777" w:rsidTr="00345119">
        <w:tc>
          <w:tcPr>
            <w:tcW w:w="9576" w:type="dxa"/>
          </w:tcPr>
          <w:p w14:paraId="3099D420" w14:textId="77777777" w:rsidR="008423E4" w:rsidRPr="00A8133F" w:rsidRDefault="008418BA" w:rsidP="002608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86B9EAD" w14:textId="77777777" w:rsidR="008423E4" w:rsidRDefault="008423E4" w:rsidP="0026081D"/>
          <w:p w14:paraId="73B31E86" w14:textId="77777777" w:rsidR="008423E4" w:rsidRPr="003624F2" w:rsidRDefault="008418BA" w:rsidP="002608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9A6E60D" w14:textId="77777777" w:rsidR="008423E4" w:rsidRPr="00233FDB" w:rsidRDefault="008423E4" w:rsidP="0026081D">
            <w:pPr>
              <w:rPr>
                <w:b/>
              </w:rPr>
            </w:pPr>
          </w:p>
        </w:tc>
      </w:tr>
    </w:tbl>
    <w:p w14:paraId="39524496" w14:textId="77777777" w:rsidR="008423E4" w:rsidRPr="00BE0E75" w:rsidRDefault="008423E4" w:rsidP="0026081D">
      <w:pPr>
        <w:jc w:val="both"/>
        <w:rPr>
          <w:rFonts w:ascii="Arial" w:hAnsi="Arial"/>
          <w:sz w:val="16"/>
          <w:szCs w:val="16"/>
        </w:rPr>
      </w:pPr>
    </w:p>
    <w:p w14:paraId="241E038A" w14:textId="77777777" w:rsidR="004108C3" w:rsidRPr="008423E4" w:rsidRDefault="004108C3" w:rsidP="0026081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D5D3B" w14:textId="77777777" w:rsidR="00000000" w:rsidRDefault="008418BA">
      <w:r>
        <w:separator/>
      </w:r>
    </w:p>
  </w:endnote>
  <w:endnote w:type="continuationSeparator" w:id="0">
    <w:p w14:paraId="0FAA9089" w14:textId="77777777" w:rsidR="00000000" w:rsidRDefault="0084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10D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3619" w14:paraId="0E53F16E" w14:textId="77777777" w:rsidTr="009C1E9A">
      <w:trPr>
        <w:cantSplit/>
      </w:trPr>
      <w:tc>
        <w:tcPr>
          <w:tcW w:w="0" w:type="pct"/>
        </w:tcPr>
        <w:p w14:paraId="6D6913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2C7A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76936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0099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E0E86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3619" w14:paraId="0F40F051" w14:textId="77777777" w:rsidTr="009C1E9A">
      <w:trPr>
        <w:cantSplit/>
      </w:trPr>
      <w:tc>
        <w:tcPr>
          <w:tcW w:w="0" w:type="pct"/>
        </w:tcPr>
        <w:p w14:paraId="4561CA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A90DC9" w14:textId="77777777" w:rsidR="00EC379B" w:rsidRPr="009C1E9A" w:rsidRDefault="008418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22277</w:t>
          </w:r>
        </w:p>
      </w:tc>
      <w:tc>
        <w:tcPr>
          <w:tcW w:w="2453" w:type="pct"/>
        </w:tcPr>
        <w:p w14:paraId="1782C80A" w14:textId="4FA4E365" w:rsidR="00EC379B" w:rsidRDefault="008418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34B88">
            <w:t>21.117.831</w:t>
          </w:r>
          <w:r>
            <w:fldChar w:fldCharType="end"/>
          </w:r>
        </w:p>
      </w:tc>
    </w:tr>
    <w:tr w:rsidR="00303619" w14:paraId="2F635473" w14:textId="77777777" w:rsidTr="009C1E9A">
      <w:trPr>
        <w:cantSplit/>
      </w:trPr>
      <w:tc>
        <w:tcPr>
          <w:tcW w:w="0" w:type="pct"/>
        </w:tcPr>
        <w:p w14:paraId="49500E3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F3F50E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B100C8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1BD89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3619" w14:paraId="3E2239D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0AB99B2" w14:textId="46628E28" w:rsidR="00EC379B" w:rsidRDefault="008418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6081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233F3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210FBE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364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25F57" w14:textId="77777777" w:rsidR="00000000" w:rsidRDefault="008418BA">
      <w:r>
        <w:separator/>
      </w:r>
    </w:p>
  </w:footnote>
  <w:footnote w:type="continuationSeparator" w:id="0">
    <w:p w14:paraId="2E56870E" w14:textId="77777777" w:rsidR="00000000" w:rsidRDefault="0084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AD7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1A64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773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5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754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81D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38B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619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AD2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53A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2A7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B88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A32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B36"/>
    <w:rsid w:val="00721724"/>
    <w:rsid w:val="00722EC5"/>
    <w:rsid w:val="00723326"/>
    <w:rsid w:val="00724252"/>
    <w:rsid w:val="00727E7A"/>
    <w:rsid w:val="00730CE3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18BA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575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699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E7F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062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1D7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26E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BAD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280E43-18C1-440F-8274-209F677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25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2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25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575"/>
    <w:rPr>
      <w:b/>
      <w:bCs/>
    </w:rPr>
  </w:style>
  <w:style w:type="character" w:styleId="Hyperlink">
    <w:name w:val="Hyperlink"/>
    <w:basedOn w:val="DefaultParagraphFont"/>
    <w:unhideWhenUsed/>
    <w:rsid w:val="00B32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34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1349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HB04637 (Committee Report (Unamended))</vt:lpstr>
    </vt:vector>
  </TitlesOfParts>
  <Company>State of Texas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22277</dc:subject>
  <dc:creator>State of Texas</dc:creator>
  <dc:description>HB 4637 by Bell, Cecil-(H)Land &amp; Resource Management</dc:description>
  <cp:lastModifiedBy>Stacey Nicchio</cp:lastModifiedBy>
  <cp:revision>2</cp:revision>
  <cp:lastPrinted>2003-11-26T17:21:00Z</cp:lastPrinted>
  <dcterms:created xsi:type="dcterms:W3CDTF">2021-04-29T01:47:00Z</dcterms:created>
  <dcterms:modified xsi:type="dcterms:W3CDTF">2021-04-29T01:47:00Z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21.117.831</vt:lpwstr>
  </property>
</Properties>
</file>