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24380" w14:paraId="3C91D9CB" w14:textId="77777777" w:rsidTr="00345119">
        <w:tc>
          <w:tcPr>
            <w:tcW w:w="9576" w:type="dxa"/>
            <w:noWrap/>
          </w:tcPr>
          <w:p w14:paraId="5EBE10A8" w14:textId="77777777" w:rsidR="008423E4" w:rsidRPr="0022177D" w:rsidRDefault="00194431" w:rsidP="00464E25">
            <w:pPr>
              <w:pStyle w:val="Heading1"/>
            </w:pPr>
            <w:bookmarkStart w:id="0" w:name="_GoBack"/>
            <w:bookmarkEnd w:id="0"/>
            <w:r w:rsidRPr="00631897">
              <w:t>BILL ANALYSIS</w:t>
            </w:r>
          </w:p>
        </w:tc>
      </w:tr>
    </w:tbl>
    <w:p w14:paraId="425D15A4" w14:textId="77777777" w:rsidR="008423E4" w:rsidRPr="0022177D" w:rsidRDefault="008423E4" w:rsidP="00464E25">
      <w:pPr>
        <w:jc w:val="center"/>
      </w:pPr>
    </w:p>
    <w:p w14:paraId="081406B4" w14:textId="77777777" w:rsidR="008423E4" w:rsidRPr="00B31F0E" w:rsidRDefault="008423E4" w:rsidP="00464E25"/>
    <w:p w14:paraId="0351DDDE" w14:textId="77777777" w:rsidR="008423E4" w:rsidRPr="00742794" w:rsidRDefault="008423E4" w:rsidP="00464E25">
      <w:pPr>
        <w:tabs>
          <w:tab w:val="right" w:pos="9360"/>
        </w:tabs>
      </w:pPr>
    </w:p>
    <w:tbl>
      <w:tblPr>
        <w:tblW w:w="0" w:type="auto"/>
        <w:tblLayout w:type="fixed"/>
        <w:tblLook w:val="01E0" w:firstRow="1" w:lastRow="1" w:firstColumn="1" w:lastColumn="1" w:noHBand="0" w:noVBand="0"/>
      </w:tblPr>
      <w:tblGrid>
        <w:gridCol w:w="9576"/>
      </w:tblGrid>
      <w:tr w:rsidR="00C24380" w14:paraId="3C51D6CF" w14:textId="77777777" w:rsidTr="00345119">
        <w:tc>
          <w:tcPr>
            <w:tcW w:w="9576" w:type="dxa"/>
          </w:tcPr>
          <w:p w14:paraId="76B94325" w14:textId="77777777" w:rsidR="008423E4" w:rsidRPr="00861995" w:rsidRDefault="00194431" w:rsidP="00464E25">
            <w:pPr>
              <w:jc w:val="right"/>
            </w:pPr>
            <w:r>
              <w:t>C.S.H.B. 4663</w:t>
            </w:r>
          </w:p>
        </w:tc>
      </w:tr>
      <w:tr w:rsidR="00C24380" w14:paraId="6C8B6EFF" w14:textId="77777777" w:rsidTr="00345119">
        <w:tc>
          <w:tcPr>
            <w:tcW w:w="9576" w:type="dxa"/>
          </w:tcPr>
          <w:p w14:paraId="2AAA910D" w14:textId="77777777" w:rsidR="008423E4" w:rsidRPr="00861995" w:rsidRDefault="00194431" w:rsidP="00464E25">
            <w:pPr>
              <w:jc w:val="right"/>
            </w:pPr>
            <w:r>
              <w:t xml:space="preserve">By: </w:t>
            </w:r>
            <w:r w:rsidR="00C22702">
              <w:t>Martinez</w:t>
            </w:r>
          </w:p>
        </w:tc>
      </w:tr>
      <w:tr w:rsidR="00C24380" w14:paraId="4DBDFC6D" w14:textId="77777777" w:rsidTr="00345119">
        <w:tc>
          <w:tcPr>
            <w:tcW w:w="9576" w:type="dxa"/>
          </w:tcPr>
          <w:p w14:paraId="3C2E0D38" w14:textId="77777777" w:rsidR="008423E4" w:rsidRPr="00861995" w:rsidRDefault="00194431" w:rsidP="00464E25">
            <w:pPr>
              <w:jc w:val="right"/>
            </w:pPr>
            <w:r>
              <w:t>Natural Resources</w:t>
            </w:r>
          </w:p>
        </w:tc>
      </w:tr>
      <w:tr w:rsidR="00C24380" w14:paraId="1DCB4820" w14:textId="77777777" w:rsidTr="00345119">
        <w:tc>
          <w:tcPr>
            <w:tcW w:w="9576" w:type="dxa"/>
          </w:tcPr>
          <w:p w14:paraId="0C89CEB2" w14:textId="77777777" w:rsidR="008423E4" w:rsidRDefault="00194431" w:rsidP="00464E25">
            <w:pPr>
              <w:jc w:val="right"/>
            </w:pPr>
            <w:r>
              <w:t>Committee Report (Substituted)</w:t>
            </w:r>
          </w:p>
        </w:tc>
      </w:tr>
    </w:tbl>
    <w:p w14:paraId="1A9AB5B7" w14:textId="77777777" w:rsidR="008423E4" w:rsidRDefault="008423E4" w:rsidP="00464E25">
      <w:pPr>
        <w:tabs>
          <w:tab w:val="right" w:pos="9360"/>
        </w:tabs>
      </w:pPr>
    </w:p>
    <w:p w14:paraId="3C39E8E6" w14:textId="77777777" w:rsidR="008423E4" w:rsidRDefault="008423E4" w:rsidP="00464E25"/>
    <w:p w14:paraId="14A89AF8" w14:textId="77777777" w:rsidR="008423E4" w:rsidRDefault="008423E4" w:rsidP="00464E25"/>
    <w:tbl>
      <w:tblPr>
        <w:tblW w:w="0" w:type="auto"/>
        <w:tblCellMar>
          <w:left w:w="115" w:type="dxa"/>
          <w:right w:w="115" w:type="dxa"/>
        </w:tblCellMar>
        <w:tblLook w:val="01E0" w:firstRow="1" w:lastRow="1" w:firstColumn="1" w:lastColumn="1" w:noHBand="0" w:noVBand="0"/>
      </w:tblPr>
      <w:tblGrid>
        <w:gridCol w:w="9360"/>
      </w:tblGrid>
      <w:tr w:rsidR="00C24380" w14:paraId="675F9C37" w14:textId="77777777" w:rsidTr="00545953">
        <w:tc>
          <w:tcPr>
            <w:tcW w:w="9360" w:type="dxa"/>
          </w:tcPr>
          <w:p w14:paraId="234DE6A6" w14:textId="77777777" w:rsidR="008423E4" w:rsidRPr="00A8133F" w:rsidRDefault="00194431" w:rsidP="00464E25">
            <w:pPr>
              <w:rPr>
                <w:b/>
              </w:rPr>
            </w:pPr>
            <w:r w:rsidRPr="009C1E9A">
              <w:rPr>
                <w:b/>
                <w:u w:val="single"/>
              </w:rPr>
              <w:t>BACKGROUND AND PURPOSE</w:t>
            </w:r>
            <w:r>
              <w:rPr>
                <w:b/>
              </w:rPr>
              <w:t xml:space="preserve"> </w:t>
            </w:r>
          </w:p>
          <w:p w14:paraId="7E963DE0" w14:textId="77777777" w:rsidR="008423E4" w:rsidRDefault="008423E4" w:rsidP="00464E25"/>
          <w:p w14:paraId="5508610B" w14:textId="3D4DE437" w:rsidR="008423E4" w:rsidRDefault="00194431" w:rsidP="00464E25">
            <w:pPr>
              <w:pStyle w:val="Header"/>
              <w:jc w:val="both"/>
            </w:pPr>
            <w:r>
              <w:t xml:space="preserve">Hidalgo County Drainage District </w:t>
            </w:r>
            <w:r w:rsidR="00BF387D">
              <w:t>Number</w:t>
            </w:r>
            <w:r>
              <w:t xml:space="preserve"> 1, which is overseen by Hidalgo County, is seeking </w:t>
            </w:r>
            <w:r w:rsidR="00EB0D0B">
              <w:t>the authority to</w:t>
            </w:r>
            <w:r>
              <w:t xml:space="preserve"> sell revenue bonds and enter into</w:t>
            </w:r>
            <w:r w:rsidR="00EB0D0B">
              <w:t xml:space="preserve"> </w:t>
            </w:r>
            <w:r>
              <w:t>private-public partnerships. Traditionally, drainage districts would not be in a position to</w:t>
            </w:r>
            <w:r w:rsidR="00EB0D0B">
              <w:t xml:space="preserve"> </w:t>
            </w:r>
            <w:r>
              <w:t xml:space="preserve">initiate operations that would generate revenue. However, </w:t>
            </w:r>
            <w:r w:rsidR="00EB0D0B">
              <w:t xml:space="preserve">the district </w:t>
            </w:r>
            <w:r>
              <w:t>has pioneered the capture and</w:t>
            </w:r>
            <w:r w:rsidR="00EB0D0B">
              <w:t xml:space="preserve"> </w:t>
            </w:r>
            <w:r>
              <w:t xml:space="preserve">reuse of </w:t>
            </w:r>
            <w:r w:rsidR="0052711F">
              <w:t>storm water</w:t>
            </w:r>
            <w:r w:rsidR="00EB0D0B">
              <w:t xml:space="preserve"> and needs</w:t>
            </w:r>
            <w:r>
              <w:t xml:space="preserve"> the authority to sell revenue bonds and enter into </w:t>
            </w:r>
            <w:r w:rsidR="00EB0D0B">
              <w:t>partnerships</w:t>
            </w:r>
            <w:r>
              <w:t xml:space="preserve"> to fund the</w:t>
            </w:r>
            <w:r w:rsidR="00EB0D0B">
              <w:t xml:space="preserve"> </w:t>
            </w:r>
            <w:r>
              <w:t>multiple infrastructure improvements needed to sell reclaimed water to consumers.</w:t>
            </w:r>
            <w:r w:rsidR="00EB0D0B">
              <w:t xml:space="preserve"> C.S.H.B. 4663 seeks to address this issue by providing for the district's authority to issue bonds and sell reclaimed water to consumers</w:t>
            </w:r>
            <w:r>
              <w:t>.</w:t>
            </w:r>
          </w:p>
          <w:p w14:paraId="3D7FB56B" w14:textId="77777777" w:rsidR="008423E4" w:rsidRPr="00E26B13" w:rsidRDefault="008423E4" w:rsidP="00464E25">
            <w:pPr>
              <w:rPr>
                <w:b/>
              </w:rPr>
            </w:pPr>
          </w:p>
        </w:tc>
      </w:tr>
      <w:tr w:rsidR="00C24380" w14:paraId="00E209DB" w14:textId="77777777" w:rsidTr="00545953">
        <w:tc>
          <w:tcPr>
            <w:tcW w:w="9360" w:type="dxa"/>
          </w:tcPr>
          <w:p w14:paraId="59F8DBB8" w14:textId="77777777" w:rsidR="0017725B" w:rsidRDefault="00194431" w:rsidP="00464E25">
            <w:pPr>
              <w:rPr>
                <w:b/>
                <w:u w:val="single"/>
              </w:rPr>
            </w:pPr>
            <w:r>
              <w:rPr>
                <w:b/>
                <w:u w:val="single"/>
              </w:rPr>
              <w:t>CRIMINAL JUSTICE IMPACT</w:t>
            </w:r>
          </w:p>
          <w:p w14:paraId="3B1217B5" w14:textId="77777777" w:rsidR="0017725B" w:rsidRDefault="0017725B" w:rsidP="00464E25">
            <w:pPr>
              <w:rPr>
                <w:b/>
                <w:u w:val="single"/>
              </w:rPr>
            </w:pPr>
          </w:p>
          <w:p w14:paraId="402449E1" w14:textId="77777777" w:rsidR="00C22702" w:rsidRPr="00C22702" w:rsidRDefault="00194431" w:rsidP="00464E25">
            <w:pPr>
              <w:jc w:val="both"/>
            </w:pPr>
            <w:r>
              <w:t>It is the committee's opinion that this bill does not expressly create a criminal offense, increase the punishment for an existing criminal offense or category of offenses, or change th</w:t>
            </w:r>
            <w:r>
              <w:t>e eligibility of a person for community supervision, parole, or mandatory supervision.</w:t>
            </w:r>
          </w:p>
          <w:p w14:paraId="4B330F62" w14:textId="77777777" w:rsidR="0017725B" w:rsidRPr="0017725B" w:rsidRDefault="0017725B" w:rsidP="00464E25">
            <w:pPr>
              <w:rPr>
                <w:b/>
                <w:u w:val="single"/>
              </w:rPr>
            </w:pPr>
          </w:p>
        </w:tc>
      </w:tr>
      <w:tr w:rsidR="00C24380" w14:paraId="5FA02108" w14:textId="77777777" w:rsidTr="00545953">
        <w:tc>
          <w:tcPr>
            <w:tcW w:w="9360" w:type="dxa"/>
          </w:tcPr>
          <w:p w14:paraId="7AA0D592" w14:textId="77777777" w:rsidR="008423E4" w:rsidRPr="00A8133F" w:rsidRDefault="00194431" w:rsidP="00464E25">
            <w:pPr>
              <w:rPr>
                <w:b/>
              </w:rPr>
            </w:pPr>
            <w:r w:rsidRPr="009C1E9A">
              <w:rPr>
                <w:b/>
                <w:u w:val="single"/>
              </w:rPr>
              <w:t>RULEMAKING AUTHORITY</w:t>
            </w:r>
            <w:r>
              <w:rPr>
                <w:b/>
              </w:rPr>
              <w:t xml:space="preserve"> </w:t>
            </w:r>
          </w:p>
          <w:p w14:paraId="072E3908" w14:textId="77777777" w:rsidR="008423E4" w:rsidRDefault="008423E4" w:rsidP="00464E25"/>
          <w:p w14:paraId="134E91A5" w14:textId="77777777" w:rsidR="00C22702" w:rsidRDefault="00194431" w:rsidP="00464E25">
            <w:pPr>
              <w:pStyle w:val="Header"/>
              <w:tabs>
                <w:tab w:val="clear" w:pos="4320"/>
                <w:tab w:val="clear" w:pos="8640"/>
              </w:tabs>
              <w:jc w:val="both"/>
            </w:pPr>
            <w:r>
              <w:t xml:space="preserve">It is the committee's opinion that this bill does not expressly grant any additional rulemaking authority to a state officer, department, </w:t>
            </w:r>
            <w:r>
              <w:t>agency, or institution.</w:t>
            </w:r>
          </w:p>
          <w:p w14:paraId="48362116" w14:textId="77777777" w:rsidR="008423E4" w:rsidRPr="00E21FDC" w:rsidRDefault="008423E4" w:rsidP="00464E25">
            <w:pPr>
              <w:rPr>
                <w:b/>
              </w:rPr>
            </w:pPr>
          </w:p>
        </w:tc>
      </w:tr>
      <w:tr w:rsidR="00C24380" w14:paraId="19FD92E5" w14:textId="77777777" w:rsidTr="00545953">
        <w:tc>
          <w:tcPr>
            <w:tcW w:w="9360" w:type="dxa"/>
          </w:tcPr>
          <w:p w14:paraId="1D201A28" w14:textId="77777777" w:rsidR="008423E4" w:rsidRPr="00A8133F" w:rsidRDefault="00194431" w:rsidP="00464E25">
            <w:pPr>
              <w:rPr>
                <w:b/>
              </w:rPr>
            </w:pPr>
            <w:r w:rsidRPr="009C1E9A">
              <w:rPr>
                <w:b/>
                <w:u w:val="single"/>
              </w:rPr>
              <w:t>ANALYSIS</w:t>
            </w:r>
            <w:r>
              <w:rPr>
                <w:b/>
              </w:rPr>
              <w:t xml:space="preserve"> </w:t>
            </w:r>
          </w:p>
          <w:p w14:paraId="739839BC" w14:textId="77777777" w:rsidR="008423E4" w:rsidRDefault="008423E4" w:rsidP="00464E25"/>
          <w:p w14:paraId="1473B14D" w14:textId="648D6F99" w:rsidR="00085D77" w:rsidRDefault="00194431" w:rsidP="00464E25">
            <w:pPr>
              <w:pStyle w:val="Header"/>
              <w:tabs>
                <w:tab w:val="clear" w:pos="4320"/>
                <w:tab w:val="clear" w:pos="8640"/>
              </w:tabs>
              <w:jc w:val="both"/>
            </w:pPr>
            <w:r>
              <w:t>C.S.H.B. 4663</w:t>
            </w:r>
            <w:r w:rsidR="0022776E">
              <w:t xml:space="preserve"> </w:t>
            </w:r>
            <w:r>
              <w:t>authorizes the Hidalgo County Drainage District Number 1 to do the following:</w:t>
            </w:r>
          </w:p>
          <w:p w14:paraId="447EF598" w14:textId="77777777" w:rsidR="00085D77" w:rsidRDefault="00194431" w:rsidP="00464E25">
            <w:pPr>
              <w:pStyle w:val="Header"/>
              <w:numPr>
                <w:ilvl w:val="0"/>
                <w:numId w:val="2"/>
              </w:numPr>
              <w:tabs>
                <w:tab w:val="clear" w:pos="4320"/>
                <w:tab w:val="clear" w:pos="8640"/>
              </w:tabs>
              <w:jc w:val="both"/>
            </w:pPr>
            <w:r>
              <w:t>s</w:t>
            </w:r>
            <w:r w:rsidRPr="0022776E">
              <w:t>e</w:t>
            </w:r>
            <w:r>
              <w:t>ll reclaimed water to consumers; and</w:t>
            </w:r>
          </w:p>
          <w:p w14:paraId="5F1DDDBC" w14:textId="1427589B" w:rsidR="00085D77" w:rsidRDefault="00194431" w:rsidP="00464E25">
            <w:pPr>
              <w:pStyle w:val="Header"/>
              <w:numPr>
                <w:ilvl w:val="0"/>
                <w:numId w:val="2"/>
              </w:numPr>
              <w:tabs>
                <w:tab w:val="clear" w:pos="4320"/>
                <w:tab w:val="clear" w:pos="8640"/>
              </w:tabs>
              <w:jc w:val="both"/>
            </w:pPr>
            <w:r w:rsidRPr="0022776E">
              <w:t xml:space="preserve">enter into public-private partnership agreements to fund infrastructure improvements </w:t>
            </w:r>
            <w:r w:rsidRPr="0022776E">
              <w:t>needed to sell reclaimed water to consumers.</w:t>
            </w:r>
          </w:p>
          <w:p w14:paraId="179813E9" w14:textId="77777777" w:rsidR="00085D77" w:rsidRDefault="00085D77" w:rsidP="00464E25">
            <w:pPr>
              <w:pStyle w:val="Header"/>
              <w:tabs>
                <w:tab w:val="clear" w:pos="4320"/>
                <w:tab w:val="clear" w:pos="8640"/>
              </w:tabs>
              <w:jc w:val="both"/>
            </w:pPr>
          </w:p>
          <w:p w14:paraId="31EBCCE5" w14:textId="361D6C32" w:rsidR="009C36CD" w:rsidRDefault="00194431" w:rsidP="00464E25">
            <w:pPr>
              <w:pStyle w:val="Header"/>
              <w:tabs>
                <w:tab w:val="clear" w:pos="4320"/>
                <w:tab w:val="clear" w:pos="8640"/>
              </w:tabs>
              <w:jc w:val="both"/>
            </w:pPr>
            <w:r>
              <w:t xml:space="preserve">C.S.H.B. 4663 authorizes district </w:t>
            </w:r>
            <w:r w:rsidR="0022776E">
              <w:t>revenue bonds to be secured as described by a board resolution by a pledge of the following:</w:t>
            </w:r>
          </w:p>
          <w:p w14:paraId="3E2040BD" w14:textId="77777777" w:rsidR="0022776E" w:rsidRDefault="00194431" w:rsidP="00464E25">
            <w:pPr>
              <w:pStyle w:val="Header"/>
              <w:numPr>
                <w:ilvl w:val="0"/>
                <w:numId w:val="1"/>
              </w:numPr>
              <w:tabs>
                <w:tab w:val="clear" w:pos="4320"/>
                <w:tab w:val="clear" w:pos="8640"/>
              </w:tabs>
              <w:jc w:val="both"/>
            </w:pPr>
            <w:r>
              <w:t xml:space="preserve">all or part of the district's gross revenue, other than taxation, </w:t>
            </w:r>
            <w:r w:rsidRPr="0022776E">
              <w:t xml:space="preserve">minus the amount </w:t>
            </w:r>
            <w:r w:rsidRPr="0022776E">
              <w:t>necessary to pay the cost of maintaining and operating the district and its property;</w:t>
            </w:r>
          </w:p>
          <w:p w14:paraId="76605A70" w14:textId="77777777" w:rsidR="0022776E" w:rsidRDefault="00194431" w:rsidP="00464E25">
            <w:pPr>
              <w:pStyle w:val="Header"/>
              <w:numPr>
                <w:ilvl w:val="0"/>
                <w:numId w:val="1"/>
              </w:numPr>
              <w:tabs>
                <w:tab w:val="clear" w:pos="4320"/>
                <w:tab w:val="clear" w:pos="8640"/>
              </w:tabs>
              <w:jc w:val="both"/>
            </w:pPr>
            <w:r>
              <w:t>the net revenue of a contract made at any time; or</w:t>
            </w:r>
          </w:p>
          <w:p w14:paraId="697A7B56" w14:textId="77777777" w:rsidR="0022776E" w:rsidRDefault="00194431" w:rsidP="00464E25">
            <w:pPr>
              <w:pStyle w:val="Header"/>
              <w:numPr>
                <w:ilvl w:val="0"/>
                <w:numId w:val="1"/>
              </w:numPr>
              <w:tabs>
                <w:tab w:val="clear" w:pos="4320"/>
                <w:tab w:val="clear" w:pos="8640"/>
              </w:tabs>
              <w:jc w:val="both"/>
            </w:pPr>
            <w:r>
              <w:t>other revenue specified by board resolution.</w:t>
            </w:r>
          </w:p>
          <w:p w14:paraId="11900D2A" w14:textId="7A0D6685" w:rsidR="0022776E" w:rsidRPr="009C36CD" w:rsidRDefault="00194431" w:rsidP="00464E25">
            <w:pPr>
              <w:pStyle w:val="Header"/>
              <w:tabs>
                <w:tab w:val="clear" w:pos="4320"/>
                <w:tab w:val="clear" w:pos="8640"/>
              </w:tabs>
              <w:jc w:val="both"/>
            </w:pPr>
            <w:r>
              <w:t>The bill authorizes the pledge to reserve the right to issue additional bo</w:t>
            </w:r>
            <w:r>
              <w:t xml:space="preserve">nds on a parity with or subordinate to the bonds being issued, subject to conditions specified by the pledge. The bill authorizes district revenue bonds not payable from property taxes to be issued without an election. </w:t>
            </w:r>
          </w:p>
          <w:p w14:paraId="5E55BB41" w14:textId="77777777" w:rsidR="008423E4" w:rsidRPr="00835628" w:rsidRDefault="008423E4" w:rsidP="00464E25">
            <w:pPr>
              <w:rPr>
                <w:b/>
              </w:rPr>
            </w:pPr>
          </w:p>
        </w:tc>
      </w:tr>
      <w:tr w:rsidR="00C24380" w14:paraId="64F60F40" w14:textId="77777777" w:rsidTr="00545953">
        <w:tc>
          <w:tcPr>
            <w:tcW w:w="9360" w:type="dxa"/>
          </w:tcPr>
          <w:p w14:paraId="2FF90C58" w14:textId="77777777" w:rsidR="008423E4" w:rsidRPr="00A8133F" w:rsidRDefault="00194431" w:rsidP="00464E25">
            <w:pPr>
              <w:rPr>
                <w:b/>
              </w:rPr>
            </w:pPr>
            <w:r w:rsidRPr="009C1E9A">
              <w:rPr>
                <w:b/>
                <w:u w:val="single"/>
              </w:rPr>
              <w:t>EFFECTIVE DATE</w:t>
            </w:r>
            <w:r>
              <w:rPr>
                <w:b/>
              </w:rPr>
              <w:t xml:space="preserve"> </w:t>
            </w:r>
          </w:p>
          <w:p w14:paraId="005B6BCE" w14:textId="77777777" w:rsidR="008423E4" w:rsidRDefault="008423E4" w:rsidP="00464E25"/>
          <w:p w14:paraId="4E437D86" w14:textId="77777777" w:rsidR="008423E4" w:rsidRPr="003624F2" w:rsidRDefault="00194431" w:rsidP="00464E25">
            <w:pPr>
              <w:pStyle w:val="Header"/>
              <w:tabs>
                <w:tab w:val="clear" w:pos="4320"/>
                <w:tab w:val="clear" w:pos="8640"/>
              </w:tabs>
              <w:jc w:val="both"/>
            </w:pPr>
            <w:r>
              <w:t xml:space="preserve">On passage, or, </w:t>
            </w:r>
            <w:r>
              <w:t>if the bill does not receive the necessary vote, September 1, 2021.</w:t>
            </w:r>
          </w:p>
          <w:p w14:paraId="2E92822F" w14:textId="77777777" w:rsidR="008423E4" w:rsidRDefault="008423E4" w:rsidP="00464E25">
            <w:pPr>
              <w:rPr>
                <w:b/>
              </w:rPr>
            </w:pPr>
          </w:p>
          <w:p w14:paraId="0E3366A9" w14:textId="7DF4ACB4" w:rsidR="00464E25" w:rsidRPr="00233FDB" w:rsidRDefault="00464E25" w:rsidP="00464E25">
            <w:pPr>
              <w:rPr>
                <w:b/>
              </w:rPr>
            </w:pPr>
          </w:p>
        </w:tc>
      </w:tr>
      <w:tr w:rsidR="00C24380" w14:paraId="3B790B77" w14:textId="77777777" w:rsidTr="00545953">
        <w:tc>
          <w:tcPr>
            <w:tcW w:w="9360" w:type="dxa"/>
          </w:tcPr>
          <w:p w14:paraId="4EB3EA62" w14:textId="77777777" w:rsidR="00C22702" w:rsidRDefault="00194431" w:rsidP="00464E25">
            <w:pPr>
              <w:jc w:val="both"/>
              <w:rPr>
                <w:b/>
                <w:u w:val="single"/>
              </w:rPr>
            </w:pPr>
            <w:r>
              <w:rPr>
                <w:b/>
                <w:u w:val="single"/>
              </w:rPr>
              <w:t>COMPARISON OF ORIGINAL AND SUBSTITUTE</w:t>
            </w:r>
          </w:p>
          <w:p w14:paraId="67338D29" w14:textId="77777777" w:rsidR="0022776E" w:rsidRDefault="0022776E" w:rsidP="00464E25">
            <w:pPr>
              <w:jc w:val="both"/>
            </w:pPr>
          </w:p>
          <w:p w14:paraId="3FBB5CC0" w14:textId="77777777" w:rsidR="0022776E" w:rsidRDefault="00194431" w:rsidP="00464E25">
            <w:pPr>
              <w:jc w:val="both"/>
            </w:pPr>
            <w:r>
              <w:t>While C.S.H.B. 4663 may differ from the original in minor or nonsubstantive ways, the following summarizes the substantial differences between the</w:t>
            </w:r>
            <w:r>
              <w:t xml:space="preserve"> introduced and committee substitute versions of the bill.</w:t>
            </w:r>
          </w:p>
          <w:p w14:paraId="11E1F916" w14:textId="77777777" w:rsidR="0022776E" w:rsidRDefault="0022776E" w:rsidP="00464E25">
            <w:pPr>
              <w:jc w:val="both"/>
            </w:pPr>
          </w:p>
          <w:p w14:paraId="251D7179" w14:textId="77777777" w:rsidR="0022776E" w:rsidRDefault="00194431" w:rsidP="00464E25">
            <w:pPr>
              <w:jc w:val="both"/>
            </w:pPr>
            <w:r>
              <w:t xml:space="preserve">The substitute includes specifications absent from the original that the </w:t>
            </w:r>
            <w:r w:rsidR="009C09DC">
              <w:t xml:space="preserve">district </w:t>
            </w:r>
            <w:r>
              <w:t>bonds to which the bill's provisions apply are district revenue bonds.</w:t>
            </w:r>
          </w:p>
          <w:p w14:paraId="7596F670" w14:textId="77777777" w:rsidR="0022776E" w:rsidRPr="0022776E" w:rsidRDefault="0022776E" w:rsidP="00464E25">
            <w:pPr>
              <w:jc w:val="both"/>
            </w:pPr>
          </w:p>
        </w:tc>
      </w:tr>
    </w:tbl>
    <w:p w14:paraId="3C7995B2" w14:textId="77777777" w:rsidR="008423E4" w:rsidRPr="00BE0E75" w:rsidRDefault="008423E4" w:rsidP="00464E25">
      <w:pPr>
        <w:jc w:val="both"/>
        <w:rPr>
          <w:rFonts w:ascii="Arial" w:hAnsi="Arial"/>
          <w:sz w:val="16"/>
          <w:szCs w:val="16"/>
        </w:rPr>
      </w:pPr>
    </w:p>
    <w:p w14:paraId="1F709EE3" w14:textId="77777777" w:rsidR="004108C3" w:rsidRPr="008423E4" w:rsidRDefault="004108C3" w:rsidP="00464E25"/>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F3EB4" w14:textId="77777777" w:rsidR="00000000" w:rsidRDefault="00194431">
      <w:r>
        <w:separator/>
      </w:r>
    </w:p>
  </w:endnote>
  <w:endnote w:type="continuationSeparator" w:id="0">
    <w:p w14:paraId="38657B15" w14:textId="77777777" w:rsidR="00000000" w:rsidRDefault="0019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CA4E0"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24380" w14:paraId="2D5C3AEE" w14:textId="77777777" w:rsidTr="009C1E9A">
      <w:trPr>
        <w:cantSplit/>
      </w:trPr>
      <w:tc>
        <w:tcPr>
          <w:tcW w:w="0" w:type="pct"/>
        </w:tcPr>
        <w:p w14:paraId="2964ECE5" w14:textId="77777777" w:rsidR="00137D90" w:rsidRDefault="00137D90" w:rsidP="009C1E9A">
          <w:pPr>
            <w:pStyle w:val="Footer"/>
            <w:tabs>
              <w:tab w:val="clear" w:pos="8640"/>
              <w:tab w:val="right" w:pos="9360"/>
            </w:tabs>
          </w:pPr>
        </w:p>
      </w:tc>
      <w:tc>
        <w:tcPr>
          <w:tcW w:w="2395" w:type="pct"/>
        </w:tcPr>
        <w:p w14:paraId="1FE0C6E3" w14:textId="77777777" w:rsidR="00137D90" w:rsidRDefault="00137D90" w:rsidP="009C1E9A">
          <w:pPr>
            <w:pStyle w:val="Footer"/>
            <w:tabs>
              <w:tab w:val="clear" w:pos="8640"/>
              <w:tab w:val="right" w:pos="9360"/>
            </w:tabs>
          </w:pPr>
        </w:p>
        <w:p w14:paraId="0D3AC710" w14:textId="77777777" w:rsidR="001A4310" w:rsidRDefault="001A4310" w:rsidP="009C1E9A">
          <w:pPr>
            <w:pStyle w:val="Footer"/>
            <w:tabs>
              <w:tab w:val="clear" w:pos="8640"/>
              <w:tab w:val="right" w:pos="9360"/>
            </w:tabs>
          </w:pPr>
        </w:p>
        <w:p w14:paraId="22F36710" w14:textId="77777777" w:rsidR="00137D90" w:rsidRDefault="00137D90" w:rsidP="009C1E9A">
          <w:pPr>
            <w:pStyle w:val="Footer"/>
            <w:tabs>
              <w:tab w:val="clear" w:pos="8640"/>
              <w:tab w:val="right" w:pos="9360"/>
            </w:tabs>
          </w:pPr>
        </w:p>
      </w:tc>
      <w:tc>
        <w:tcPr>
          <w:tcW w:w="2453" w:type="pct"/>
        </w:tcPr>
        <w:p w14:paraId="6EC597C4" w14:textId="77777777" w:rsidR="00137D90" w:rsidRDefault="00137D90" w:rsidP="009C1E9A">
          <w:pPr>
            <w:pStyle w:val="Footer"/>
            <w:tabs>
              <w:tab w:val="clear" w:pos="8640"/>
              <w:tab w:val="right" w:pos="9360"/>
            </w:tabs>
            <w:jc w:val="right"/>
          </w:pPr>
        </w:p>
      </w:tc>
    </w:tr>
    <w:tr w:rsidR="00C24380" w14:paraId="3A1E5998" w14:textId="77777777" w:rsidTr="009C1E9A">
      <w:trPr>
        <w:cantSplit/>
      </w:trPr>
      <w:tc>
        <w:tcPr>
          <w:tcW w:w="0" w:type="pct"/>
        </w:tcPr>
        <w:p w14:paraId="464D98B3" w14:textId="77777777" w:rsidR="00EC379B" w:rsidRDefault="00EC379B" w:rsidP="009C1E9A">
          <w:pPr>
            <w:pStyle w:val="Footer"/>
            <w:tabs>
              <w:tab w:val="clear" w:pos="8640"/>
              <w:tab w:val="right" w:pos="9360"/>
            </w:tabs>
          </w:pPr>
        </w:p>
      </w:tc>
      <w:tc>
        <w:tcPr>
          <w:tcW w:w="2395" w:type="pct"/>
        </w:tcPr>
        <w:p w14:paraId="29E7D582" w14:textId="77777777" w:rsidR="00EC379B" w:rsidRPr="009C1E9A" w:rsidRDefault="00194431" w:rsidP="009C1E9A">
          <w:pPr>
            <w:pStyle w:val="Footer"/>
            <w:tabs>
              <w:tab w:val="clear" w:pos="8640"/>
              <w:tab w:val="right" w:pos="9360"/>
            </w:tabs>
            <w:rPr>
              <w:rFonts w:ascii="Shruti" w:hAnsi="Shruti"/>
              <w:sz w:val="22"/>
            </w:rPr>
          </w:pPr>
          <w:r>
            <w:rPr>
              <w:rFonts w:ascii="Shruti" w:hAnsi="Shruti"/>
              <w:sz w:val="22"/>
            </w:rPr>
            <w:t>87R 25299</w:t>
          </w:r>
        </w:p>
      </w:tc>
      <w:tc>
        <w:tcPr>
          <w:tcW w:w="2453" w:type="pct"/>
        </w:tcPr>
        <w:p w14:paraId="3DF6A4D5" w14:textId="5356E1FA" w:rsidR="00EC379B" w:rsidRDefault="00194431" w:rsidP="009C1E9A">
          <w:pPr>
            <w:pStyle w:val="Footer"/>
            <w:tabs>
              <w:tab w:val="clear" w:pos="8640"/>
              <w:tab w:val="right" w:pos="9360"/>
            </w:tabs>
            <w:jc w:val="right"/>
          </w:pPr>
          <w:r>
            <w:fldChar w:fldCharType="begin"/>
          </w:r>
          <w:r>
            <w:instrText xml:space="preserve"> DOCPROPERTY  OTID  \* MERGEFORMAT </w:instrText>
          </w:r>
          <w:r>
            <w:fldChar w:fldCharType="separate"/>
          </w:r>
          <w:r w:rsidR="00946DAE">
            <w:t>21.126.2543</w:t>
          </w:r>
          <w:r>
            <w:fldChar w:fldCharType="end"/>
          </w:r>
        </w:p>
      </w:tc>
    </w:tr>
    <w:tr w:rsidR="00C24380" w14:paraId="3B08FC62" w14:textId="77777777" w:rsidTr="009C1E9A">
      <w:trPr>
        <w:cantSplit/>
      </w:trPr>
      <w:tc>
        <w:tcPr>
          <w:tcW w:w="0" w:type="pct"/>
        </w:tcPr>
        <w:p w14:paraId="395FEA5F" w14:textId="77777777" w:rsidR="00EC379B" w:rsidRDefault="00EC379B" w:rsidP="009C1E9A">
          <w:pPr>
            <w:pStyle w:val="Footer"/>
            <w:tabs>
              <w:tab w:val="clear" w:pos="4320"/>
              <w:tab w:val="clear" w:pos="8640"/>
              <w:tab w:val="left" w:pos="2865"/>
            </w:tabs>
          </w:pPr>
        </w:p>
      </w:tc>
      <w:tc>
        <w:tcPr>
          <w:tcW w:w="2395" w:type="pct"/>
        </w:tcPr>
        <w:p w14:paraId="2FAF034C" w14:textId="77777777" w:rsidR="00EC379B" w:rsidRPr="009C1E9A" w:rsidRDefault="00194431" w:rsidP="009C1E9A">
          <w:pPr>
            <w:pStyle w:val="Footer"/>
            <w:tabs>
              <w:tab w:val="clear" w:pos="4320"/>
              <w:tab w:val="clear" w:pos="8640"/>
              <w:tab w:val="left" w:pos="2865"/>
            </w:tabs>
            <w:rPr>
              <w:rFonts w:ascii="Shruti" w:hAnsi="Shruti"/>
              <w:sz w:val="22"/>
            </w:rPr>
          </w:pPr>
          <w:r>
            <w:rPr>
              <w:rFonts w:ascii="Shruti" w:hAnsi="Shruti"/>
              <w:sz w:val="22"/>
            </w:rPr>
            <w:t>Substitute Document Number: 87R 24009</w:t>
          </w:r>
        </w:p>
      </w:tc>
      <w:tc>
        <w:tcPr>
          <w:tcW w:w="2453" w:type="pct"/>
        </w:tcPr>
        <w:p w14:paraId="681E4AB5" w14:textId="77777777" w:rsidR="00EC379B" w:rsidRDefault="00EC379B" w:rsidP="006D504F">
          <w:pPr>
            <w:pStyle w:val="Footer"/>
            <w:rPr>
              <w:rStyle w:val="PageNumber"/>
            </w:rPr>
          </w:pPr>
        </w:p>
        <w:p w14:paraId="6D24E242" w14:textId="77777777" w:rsidR="00EC379B" w:rsidRDefault="00EC379B" w:rsidP="009C1E9A">
          <w:pPr>
            <w:pStyle w:val="Footer"/>
            <w:tabs>
              <w:tab w:val="clear" w:pos="8640"/>
              <w:tab w:val="right" w:pos="9360"/>
            </w:tabs>
            <w:jc w:val="right"/>
          </w:pPr>
        </w:p>
      </w:tc>
    </w:tr>
    <w:tr w:rsidR="00C24380" w14:paraId="4AF70786" w14:textId="77777777" w:rsidTr="009C1E9A">
      <w:trPr>
        <w:cantSplit/>
        <w:trHeight w:val="323"/>
      </w:trPr>
      <w:tc>
        <w:tcPr>
          <w:tcW w:w="0" w:type="pct"/>
          <w:gridSpan w:val="3"/>
        </w:tcPr>
        <w:p w14:paraId="62C6FF8F" w14:textId="77ACDA5F" w:rsidR="00EC379B" w:rsidRDefault="0019443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45614">
            <w:rPr>
              <w:rStyle w:val="PageNumber"/>
              <w:noProof/>
            </w:rPr>
            <w:t>2</w:t>
          </w:r>
          <w:r>
            <w:rPr>
              <w:rStyle w:val="PageNumber"/>
            </w:rPr>
            <w:fldChar w:fldCharType="end"/>
          </w:r>
        </w:p>
        <w:p w14:paraId="0747077D" w14:textId="77777777" w:rsidR="00EC379B" w:rsidRDefault="00EC379B" w:rsidP="009C1E9A">
          <w:pPr>
            <w:pStyle w:val="Footer"/>
            <w:tabs>
              <w:tab w:val="clear" w:pos="8640"/>
              <w:tab w:val="right" w:pos="9360"/>
            </w:tabs>
            <w:jc w:val="center"/>
          </w:pPr>
        </w:p>
      </w:tc>
    </w:tr>
  </w:tbl>
  <w:p w14:paraId="01E8739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4096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27C03" w14:textId="77777777" w:rsidR="00000000" w:rsidRDefault="00194431">
      <w:r>
        <w:separator/>
      </w:r>
    </w:p>
  </w:footnote>
  <w:footnote w:type="continuationSeparator" w:id="0">
    <w:p w14:paraId="52F19DC7" w14:textId="77777777" w:rsidR="00000000" w:rsidRDefault="00194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BBA"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D68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379F1"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0141A"/>
    <w:multiLevelType w:val="hybridMultilevel"/>
    <w:tmpl w:val="DA28BFA2"/>
    <w:lvl w:ilvl="0" w:tplc="7F4C14EA">
      <w:start w:val="1"/>
      <w:numFmt w:val="bullet"/>
      <w:lvlText w:val=""/>
      <w:lvlJc w:val="left"/>
      <w:pPr>
        <w:tabs>
          <w:tab w:val="num" w:pos="720"/>
        </w:tabs>
        <w:ind w:left="720" w:hanging="360"/>
      </w:pPr>
      <w:rPr>
        <w:rFonts w:ascii="Symbol" w:hAnsi="Symbol" w:hint="default"/>
      </w:rPr>
    </w:lvl>
    <w:lvl w:ilvl="1" w:tplc="A75879D4" w:tentative="1">
      <w:start w:val="1"/>
      <w:numFmt w:val="bullet"/>
      <w:lvlText w:val="o"/>
      <w:lvlJc w:val="left"/>
      <w:pPr>
        <w:ind w:left="1440" w:hanging="360"/>
      </w:pPr>
      <w:rPr>
        <w:rFonts w:ascii="Courier New" w:hAnsi="Courier New" w:cs="Courier New" w:hint="default"/>
      </w:rPr>
    </w:lvl>
    <w:lvl w:ilvl="2" w:tplc="172E9B3C" w:tentative="1">
      <w:start w:val="1"/>
      <w:numFmt w:val="bullet"/>
      <w:lvlText w:val=""/>
      <w:lvlJc w:val="left"/>
      <w:pPr>
        <w:ind w:left="2160" w:hanging="360"/>
      </w:pPr>
      <w:rPr>
        <w:rFonts w:ascii="Wingdings" w:hAnsi="Wingdings" w:hint="default"/>
      </w:rPr>
    </w:lvl>
    <w:lvl w:ilvl="3" w:tplc="F95E4BBC" w:tentative="1">
      <w:start w:val="1"/>
      <w:numFmt w:val="bullet"/>
      <w:lvlText w:val=""/>
      <w:lvlJc w:val="left"/>
      <w:pPr>
        <w:ind w:left="2880" w:hanging="360"/>
      </w:pPr>
      <w:rPr>
        <w:rFonts w:ascii="Symbol" w:hAnsi="Symbol" w:hint="default"/>
      </w:rPr>
    </w:lvl>
    <w:lvl w:ilvl="4" w:tplc="EE76A896" w:tentative="1">
      <w:start w:val="1"/>
      <w:numFmt w:val="bullet"/>
      <w:lvlText w:val="o"/>
      <w:lvlJc w:val="left"/>
      <w:pPr>
        <w:ind w:left="3600" w:hanging="360"/>
      </w:pPr>
      <w:rPr>
        <w:rFonts w:ascii="Courier New" w:hAnsi="Courier New" w:cs="Courier New" w:hint="default"/>
      </w:rPr>
    </w:lvl>
    <w:lvl w:ilvl="5" w:tplc="3718FA16" w:tentative="1">
      <w:start w:val="1"/>
      <w:numFmt w:val="bullet"/>
      <w:lvlText w:val=""/>
      <w:lvlJc w:val="left"/>
      <w:pPr>
        <w:ind w:left="4320" w:hanging="360"/>
      </w:pPr>
      <w:rPr>
        <w:rFonts w:ascii="Wingdings" w:hAnsi="Wingdings" w:hint="default"/>
      </w:rPr>
    </w:lvl>
    <w:lvl w:ilvl="6" w:tplc="D756AE0A" w:tentative="1">
      <w:start w:val="1"/>
      <w:numFmt w:val="bullet"/>
      <w:lvlText w:val=""/>
      <w:lvlJc w:val="left"/>
      <w:pPr>
        <w:ind w:left="5040" w:hanging="360"/>
      </w:pPr>
      <w:rPr>
        <w:rFonts w:ascii="Symbol" w:hAnsi="Symbol" w:hint="default"/>
      </w:rPr>
    </w:lvl>
    <w:lvl w:ilvl="7" w:tplc="42702590" w:tentative="1">
      <w:start w:val="1"/>
      <w:numFmt w:val="bullet"/>
      <w:lvlText w:val="o"/>
      <w:lvlJc w:val="left"/>
      <w:pPr>
        <w:ind w:left="5760" w:hanging="360"/>
      </w:pPr>
      <w:rPr>
        <w:rFonts w:ascii="Courier New" w:hAnsi="Courier New" w:cs="Courier New" w:hint="default"/>
      </w:rPr>
    </w:lvl>
    <w:lvl w:ilvl="8" w:tplc="75B03D3A" w:tentative="1">
      <w:start w:val="1"/>
      <w:numFmt w:val="bullet"/>
      <w:lvlText w:val=""/>
      <w:lvlJc w:val="left"/>
      <w:pPr>
        <w:ind w:left="6480" w:hanging="360"/>
      </w:pPr>
      <w:rPr>
        <w:rFonts w:ascii="Wingdings" w:hAnsi="Wingdings" w:hint="default"/>
      </w:rPr>
    </w:lvl>
  </w:abstractNum>
  <w:abstractNum w:abstractNumId="1" w15:restartNumberingAfterBreak="0">
    <w:nsid w:val="447A3E00"/>
    <w:multiLevelType w:val="hybridMultilevel"/>
    <w:tmpl w:val="763C642A"/>
    <w:lvl w:ilvl="0" w:tplc="8FE60CD8">
      <w:start w:val="1"/>
      <w:numFmt w:val="bullet"/>
      <w:lvlText w:val=""/>
      <w:lvlJc w:val="left"/>
      <w:pPr>
        <w:tabs>
          <w:tab w:val="num" w:pos="720"/>
        </w:tabs>
        <w:ind w:left="720" w:hanging="360"/>
      </w:pPr>
      <w:rPr>
        <w:rFonts w:ascii="Symbol" w:hAnsi="Symbol" w:hint="default"/>
      </w:rPr>
    </w:lvl>
    <w:lvl w:ilvl="1" w:tplc="167A9396" w:tentative="1">
      <w:start w:val="1"/>
      <w:numFmt w:val="bullet"/>
      <w:lvlText w:val="o"/>
      <w:lvlJc w:val="left"/>
      <w:pPr>
        <w:ind w:left="1440" w:hanging="360"/>
      </w:pPr>
      <w:rPr>
        <w:rFonts w:ascii="Courier New" w:hAnsi="Courier New" w:cs="Courier New" w:hint="default"/>
      </w:rPr>
    </w:lvl>
    <w:lvl w:ilvl="2" w:tplc="55EC9BEE" w:tentative="1">
      <w:start w:val="1"/>
      <w:numFmt w:val="bullet"/>
      <w:lvlText w:val=""/>
      <w:lvlJc w:val="left"/>
      <w:pPr>
        <w:ind w:left="2160" w:hanging="360"/>
      </w:pPr>
      <w:rPr>
        <w:rFonts w:ascii="Wingdings" w:hAnsi="Wingdings" w:hint="default"/>
      </w:rPr>
    </w:lvl>
    <w:lvl w:ilvl="3" w:tplc="688AFEBC" w:tentative="1">
      <w:start w:val="1"/>
      <w:numFmt w:val="bullet"/>
      <w:lvlText w:val=""/>
      <w:lvlJc w:val="left"/>
      <w:pPr>
        <w:ind w:left="2880" w:hanging="360"/>
      </w:pPr>
      <w:rPr>
        <w:rFonts w:ascii="Symbol" w:hAnsi="Symbol" w:hint="default"/>
      </w:rPr>
    </w:lvl>
    <w:lvl w:ilvl="4" w:tplc="3442177A" w:tentative="1">
      <w:start w:val="1"/>
      <w:numFmt w:val="bullet"/>
      <w:lvlText w:val="o"/>
      <w:lvlJc w:val="left"/>
      <w:pPr>
        <w:ind w:left="3600" w:hanging="360"/>
      </w:pPr>
      <w:rPr>
        <w:rFonts w:ascii="Courier New" w:hAnsi="Courier New" w:cs="Courier New" w:hint="default"/>
      </w:rPr>
    </w:lvl>
    <w:lvl w:ilvl="5" w:tplc="14C42B2A" w:tentative="1">
      <w:start w:val="1"/>
      <w:numFmt w:val="bullet"/>
      <w:lvlText w:val=""/>
      <w:lvlJc w:val="left"/>
      <w:pPr>
        <w:ind w:left="4320" w:hanging="360"/>
      </w:pPr>
      <w:rPr>
        <w:rFonts w:ascii="Wingdings" w:hAnsi="Wingdings" w:hint="default"/>
      </w:rPr>
    </w:lvl>
    <w:lvl w:ilvl="6" w:tplc="58D0AF1E" w:tentative="1">
      <w:start w:val="1"/>
      <w:numFmt w:val="bullet"/>
      <w:lvlText w:val=""/>
      <w:lvlJc w:val="left"/>
      <w:pPr>
        <w:ind w:left="5040" w:hanging="360"/>
      </w:pPr>
      <w:rPr>
        <w:rFonts w:ascii="Symbol" w:hAnsi="Symbol" w:hint="default"/>
      </w:rPr>
    </w:lvl>
    <w:lvl w:ilvl="7" w:tplc="96804EC8" w:tentative="1">
      <w:start w:val="1"/>
      <w:numFmt w:val="bullet"/>
      <w:lvlText w:val="o"/>
      <w:lvlJc w:val="left"/>
      <w:pPr>
        <w:ind w:left="5760" w:hanging="360"/>
      </w:pPr>
      <w:rPr>
        <w:rFonts w:ascii="Courier New" w:hAnsi="Courier New" w:cs="Courier New" w:hint="default"/>
      </w:rPr>
    </w:lvl>
    <w:lvl w:ilvl="8" w:tplc="AB5EC27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02"/>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5D77"/>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562"/>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06D32"/>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5614"/>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431"/>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776E"/>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4784"/>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4E25"/>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2711F"/>
    <w:rsid w:val="005304B2"/>
    <w:rsid w:val="005336BD"/>
    <w:rsid w:val="00534A49"/>
    <w:rsid w:val="005363BB"/>
    <w:rsid w:val="00541B98"/>
    <w:rsid w:val="00543374"/>
    <w:rsid w:val="00545548"/>
    <w:rsid w:val="00545953"/>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0F30"/>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AE"/>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09DC"/>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42F"/>
    <w:rsid w:val="00BD4E55"/>
    <w:rsid w:val="00BD513B"/>
    <w:rsid w:val="00BD5E52"/>
    <w:rsid w:val="00BE00CD"/>
    <w:rsid w:val="00BE0E75"/>
    <w:rsid w:val="00BE1789"/>
    <w:rsid w:val="00BE3634"/>
    <w:rsid w:val="00BE3E30"/>
    <w:rsid w:val="00BE5274"/>
    <w:rsid w:val="00BE71CD"/>
    <w:rsid w:val="00BE7748"/>
    <w:rsid w:val="00BE7BDA"/>
    <w:rsid w:val="00BF0548"/>
    <w:rsid w:val="00BF387D"/>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702"/>
    <w:rsid w:val="00C22987"/>
    <w:rsid w:val="00C23956"/>
    <w:rsid w:val="00C24380"/>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03F3"/>
    <w:rsid w:val="00EB0D0B"/>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97C32"/>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BA5BC4-1723-49A7-86E8-497F020C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2776E"/>
    <w:rPr>
      <w:sz w:val="16"/>
      <w:szCs w:val="16"/>
    </w:rPr>
  </w:style>
  <w:style w:type="paragraph" w:styleId="CommentText">
    <w:name w:val="annotation text"/>
    <w:basedOn w:val="Normal"/>
    <w:link w:val="CommentTextChar"/>
    <w:semiHidden/>
    <w:unhideWhenUsed/>
    <w:rsid w:val="0022776E"/>
    <w:rPr>
      <w:sz w:val="20"/>
      <w:szCs w:val="20"/>
    </w:rPr>
  </w:style>
  <w:style w:type="character" w:customStyle="1" w:styleId="CommentTextChar">
    <w:name w:val="Comment Text Char"/>
    <w:basedOn w:val="DefaultParagraphFont"/>
    <w:link w:val="CommentText"/>
    <w:semiHidden/>
    <w:rsid w:val="0022776E"/>
  </w:style>
  <w:style w:type="paragraph" w:styleId="CommentSubject">
    <w:name w:val="annotation subject"/>
    <w:basedOn w:val="CommentText"/>
    <w:next w:val="CommentText"/>
    <w:link w:val="CommentSubjectChar"/>
    <w:semiHidden/>
    <w:unhideWhenUsed/>
    <w:rsid w:val="0022776E"/>
    <w:rPr>
      <w:b/>
      <w:bCs/>
    </w:rPr>
  </w:style>
  <w:style w:type="character" w:customStyle="1" w:styleId="CommentSubjectChar">
    <w:name w:val="Comment Subject Char"/>
    <w:basedOn w:val="CommentTextChar"/>
    <w:link w:val="CommentSubject"/>
    <w:semiHidden/>
    <w:rsid w:val="0022776E"/>
    <w:rPr>
      <w:b/>
      <w:bCs/>
    </w:rPr>
  </w:style>
  <w:style w:type="paragraph" w:styleId="Revision">
    <w:name w:val="Revision"/>
    <w:hidden/>
    <w:uiPriority w:val="99"/>
    <w:semiHidden/>
    <w:rsid w:val="00085D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2302</Characters>
  <Application>Microsoft Office Word</Application>
  <DocSecurity>4</DocSecurity>
  <Lines>66</Lines>
  <Paragraphs>25</Paragraphs>
  <ScaleCrop>false</ScaleCrop>
  <HeadingPairs>
    <vt:vector size="2" baseType="variant">
      <vt:variant>
        <vt:lpstr>Title</vt:lpstr>
      </vt:variant>
      <vt:variant>
        <vt:i4>1</vt:i4>
      </vt:variant>
    </vt:vector>
  </HeadingPairs>
  <TitlesOfParts>
    <vt:vector size="1" baseType="lpstr">
      <vt:lpstr>BA - HB04663 (Committee Report (Substituted))</vt:lpstr>
    </vt:vector>
  </TitlesOfParts>
  <Company>State of Texas</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25299</dc:subject>
  <dc:creator>State of Texas</dc:creator>
  <dc:description>HB 4663 by Martinez-(H)Natural Resources (Substitute Document Number: 87R 24009)</dc:description>
  <cp:lastModifiedBy>Stacey Nicchio</cp:lastModifiedBy>
  <cp:revision>2</cp:revision>
  <cp:lastPrinted>2003-11-26T17:21:00Z</cp:lastPrinted>
  <dcterms:created xsi:type="dcterms:W3CDTF">2021-05-08T00:11:00Z</dcterms:created>
  <dcterms:modified xsi:type="dcterms:W3CDTF">2021-05-08T00:11:00Z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21.126.2543</vt:lpwstr>
  </property>
</Properties>
</file>