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45B64" w14:paraId="198A0E16" w14:textId="77777777" w:rsidTr="00345119">
        <w:tc>
          <w:tcPr>
            <w:tcW w:w="9576" w:type="dxa"/>
            <w:noWrap/>
          </w:tcPr>
          <w:p w14:paraId="4E4A757D" w14:textId="77777777" w:rsidR="008423E4" w:rsidRPr="0022177D" w:rsidRDefault="008E6F58" w:rsidP="0019541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04B1504" w14:textId="77777777" w:rsidR="008423E4" w:rsidRPr="0022177D" w:rsidRDefault="008423E4" w:rsidP="0019541C">
      <w:pPr>
        <w:jc w:val="center"/>
      </w:pPr>
    </w:p>
    <w:p w14:paraId="3B722F0B" w14:textId="77777777" w:rsidR="008423E4" w:rsidRPr="00B31F0E" w:rsidRDefault="008423E4" w:rsidP="0019541C"/>
    <w:p w14:paraId="268384C0" w14:textId="77777777" w:rsidR="008423E4" w:rsidRPr="00742794" w:rsidRDefault="008423E4" w:rsidP="0019541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45B64" w14:paraId="767F1173" w14:textId="77777777" w:rsidTr="00345119">
        <w:tc>
          <w:tcPr>
            <w:tcW w:w="9576" w:type="dxa"/>
          </w:tcPr>
          <w:p w14:paraId="1E8885BB" w14:textId="77777777" w:rsidR="008423E4" w:rsidRPr="00861995" w:rsidRDefault="008E6F58" w:rsidP="0019541C">
            <w:pPr>
              <w:jc w:val="right"/>
            </w:pPr>
            <w:r>
              <w:t>H.B. 4665</w:t>
            </w:r>
          </w:p>
        </w:tc>
      </w:tr>
      <w:tr w:rsidR="00F45B64" w14:paraId="79752009" w14:textId="77777777" w:rsidTr="00345119">
        <w:tc>
          <w:tcPr>
            <w:tcW w:w="9576" w:type="dxa"/>
          </w:tcPr>
          <w:p w14:paraId="03CD63AA" w14:textId="77777777" w:rsidR="008423E4" w:rsidRPr="00861995" w:rsidRDefault="008E6F58" w:rsidP="0019541C">
            <w:pPr>
              <w:jc w:val="right"/>
            </w:pPr>
            <w:r>
              <w:t xml:space="preserve">By: </w:t>
            </w:r>
            <w:r w:rsidR="00777842">
              <w:t>Sanford</w:t>
            </w:r>
          </w:p>
        </w:tc>
      </w:tr>
      <w:tr w:rsidR="00F45B64" w14:paraId="43EB2242" w14:textId="77777777" w:rsidTr="00345119">
        <w:tc>
          <w:tcPr>
            <w:tcW w:w="9576" w:type="dxa"/>
          </w:tcPr>
          <w:p w14:paraId="1D5AEAB7" w14:textId="77777777" w:rsidR="008423E4" w:rsidRPr="00861995" w:rsidRDefault="008E6F58" w:rsidP="0019541C">
            <w:pPr>
              <w:jc w:val="right"/>
            </w:pPr>
            <w:r>
              <w:t>Land &amp; Resource Management</w:t>
            </w:r>
          </w:p>
        </w:tc>
      </w:tr>
      <w:tr w:rsidR="00F45B64" w14:paraId="1968BECD" w14:textId="77777777" w:rsidTr="00345119">
        <w:tc>
          <w:tcPr>
            <w:tcW w:w="9576" w:type="dxa"/>
          </w:tcPr>
          <w:p w14:paraId="2E8E0529" w14:textId="77777777" w:rsidR="008423E4" w:rsidRDefault="008E6F58" w:rsidP="0019541C">
            <w:pPr>
              <w:jc w:val="right"/>
            </w:pPr>
            <w:r>
              <w:t>Committee Report (Unamended)</w:t>
            </w:r>
          </w:p>
        </w:tc>
      </w:tr>
    </w:tbl>
    <w:p w14:paraId="626C8E32" w14:textId="77777777" w:rsidR="008423E4" w:rsidRDefault="008423E4" w:rsidP="0019541C">
      <w:pPr>
        <w:tabs>
          <w:tab w:val="right" w:pos="9360"/>
        </w:tabs>
      </w:pPr>
    </w:p>
    <w:p w14:paraId="7997F831" w14:textId="77777777" w:rsidR="008423E4" w:rsidRDefault="008423E4" w:rsidP="0019541C"/>
    <w:p w14:paraId="56195C72" w14:textId="77777777" w:rsidR="008423E4" w:rsidRDefault="008423E4" w:rsidP="0019541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45B64" w14:paraId="5FD6DA16" w14:textId="77777777" w:rsidTr="00345119">
        <w:tc>
          <w:tcPr>
            <w:tcW w:w="9576" w:type="dxa"/>
          </w:tcPr>
          <w:p w14:paraId="25FC69F1" w14:textId="77777777" w:rsidR="008423E4" w:rsidRPr="00A8133F" w:rsidRDefault="008E6F58" w:rsidP="0019541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F7904F0" w14:textId="77777777" w:rsidR="008423E4" w:rsidRDefault="008423E4" w:rsidP="0019541C"/>
          <w:p w14:paraId="40BF427B" w14:textId="71C0BC90" w:rsidR="00777842" w:rsidRPr="00777842" w:rsidRDefault="008E6F58" w:rsidP="001954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 that undeveloped land located within Collin County would benefit from the creation of a municipal utility</w:t>
            </w:r>
            <w:r>
              <w:t xml:space="preserve"> district. H.B. 4665 seeks to provide for the creation of such a district.</w:t>
            </w:r>
          </w:p>
          <w:p w14:paraId="0466339E" w14:textId="77777777" w:rsidR="008423E4" w:rsidRPr="00E26B13" w:rsidRDefault="008423E4" w:rsidP="0019541C">
            <w:pPr>
              <w:rPr>
                <w:b/>
              </w:rPr>
            </w:pPr>
          </w:p>
        </w:tc>
      </w:tr>
      <w:tr w:rsidR="00F45B64" w14:paraId="5A590898" w14:textId="77777777" w:rsidTr="00345119">
        <w:tc>
          <w:tcPr>
            <w:tcW w:w="9576" w:type="dxa"/>
          </w:tcPr>
          <w:p w14:paraId="507965D8" w14:textId="77777777" w:rsidR="0017725B" w:rsidRDefault="008E6F58" w:rsidP="001954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44DFDE" w14:textId="77777777" w:rsidR="0017725B" w:rsidRDefault="0017725B" w:rsidP="0019541C">
            <w:pPr>
              <w:rPr>
                <w:b/>
                <w:u w:val="single"/>
              </w:rPr>
            </w:pPr>
          </w:p>
          <w:p w14:paraId="594D1DAA" w14:textId="77777777" w:rsidR="00777842" w:rsidRPr="00777842" w:rsidRDefault="008E6F58" w:rsidP="0019541C">
            <w:pPr>
              <w:jc w:val="both"/>
            </w:pPr>
            <w:r>
              <w:t>It is the committee's opinion that this bill does not expressly create a criminal offense, increase the punishment for an existing criminal offense or cat</w:t>
            </w:r>
            <w:r>
              <w:t>egory of offenses, or change the eligibility of a person for community supervision, parole, or mandatory supervision.</w:t>
            </w:r>
          </w:p>
          <w:p w14:paraId="7E77F0AD" w14:textId="77777777" w:rsidR="0017725B" w:rsidRPr="0017725B" w:rsidRDefault="0017725B" w:rsidP="0019541C">
            <w:pPr>
              <w:rPr>
                <w:b/>
                <w:u w:val="single"/>
              </w:rPr>
            </w:pPr>
          </w:p>
        </w:tc>
      </w:tr>
      <w:tr w:rsidR="00F45B64" w14:paraId="573BBB52" w14:textId="77777777" w:rsidTr="00345119">
        <w:tc>
          <w:tcPr>
            <w:tcW w:w="9576" w:type="dxa"/>
          </w:tcPr>
          <w:p w14:paraId="24AB90DA" w14:textId="77777777" w:rsidR="008423E4" w:rsidRPr="00A8133F" w:rsidRDefault="008E6F58" w:rsidP="0019541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4E0C8AB" w14:textId="77777777" w:rsidR="008423E4" w:rsidRDefault="008423E4" w:rsidP="0019541C"/>
          <w:p w14:paraId="1E7F4148" w14:textId="77777777" w:rsidR="00777842" w:rsidRDefault="008E6F58" w:rsidP="001954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</w:t>
            </w:r>
            <w:r>
              <w:t>ate officer, department, agency, or institution.</w:t>
            </w:r>
          </w:p>
          <w:p w14:paraId="12F835FC" w14:textId="77777777" w:rsidR="008423E4" w:rsidRPr="00E21FDC" w:rsidRDefault="008423E4" w:rsidP="0019541C">
            <w:pPr>
              <w:rPr>
                <w:b/>
              </w:rPr>
            </w:pPr>
          </w:p>
        </w:tc>
      </w:tr>
      <w:tr w:rsidR="00F45B64" w14:paraId="06713A72" w14:textId="77777777" w:rsidTr="00345119">
        <w:tc>
          <w:tcPr>
            <w:tcW w:w="9576" w:type="dxa"/>
          </w:tcPr>
          <w:p w14:paraId="298E0A2A" w14:textId="77777777" w:rsidR="008423E4" w:rsidRPr="00A8133F" w:rsidRDefault="008E6F58" w:rsidP="0019541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28AAC6" w14:textId="77777777" w:rsidR="008423E4" w:rsidRDefault="008423E4" w:rsidP="0019541C"/>
          <w:p w14:paraId="382C4CA4" w14:textId="6E0CE9CB" w:rsidR="00777842" w:rsidRPr="00777842" w:rsidRDefault="008E6F58" w:rsidP="001954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4665 amends the Special District Local Laws Code to create the Raintree Municipal Utility District No. 1 of Collin County, subject to municipal consent</w:t>
            </w:r>
            <w:r w:rsidR="00742A1E">
              <w:t>;</w:t>
            </w:r>
            <w:r>
              <w:t xml:space="preserve"> </w:t>
            </w:r>
            <w:r w:rsidR="00742A1E">
              <w:t>the</w:t>
            </w:r>
            <w:r>
              <w:t xml:space="preserve"> district contract</w:t>
            </w:r>
            <w:r w:rsidR="00742A1E">
              <w:t>ing</w:t>
            </w:r>
            <w:r>
              <w:t xml:space="preserve"> with </w:t>
            </w:r>
            <w:r w:rsidR="00742A1E">
              <w:t>a municipality, Collin County, or another</w:t>
            </w:r>
            <w:r>
              <w:t xml:space="preserve"> entit</w:t>
            </w:r>
            <w:r w:rsidR="00742A1E">
              <w:t>y for certain services;</w:t>
            </w:r>
            <w:r>
              <w:t xml:space="preserve"> and voter approval at a confirmation election. The bill grants the district the power to undertake certain road projects and authorizes the district, subject to certain requirements, to i</w:t>
            </w:r>
            <w:r>
              <w:t>ssue obligations and impose property, operation and maintenance, and contract taxes. The bill expressly prohibits the district from exercising the power of eminent domain if the bill does not receive a two-thirds vote of all the members elected to each hou</w:t>
            </w:r>
            <w:r>
              <w:t>se.</w:t>
            </w:r>
          </w:p>
          <w:p w14:paraId="1684F9D6" w14:textId="77777777" w:rsidR="008423E4" w:rsidRPr="00835628" w:rsidRDefault="008423E4" w:rsidP="0019541C">
            <w:pPr>
              <w:rPr>
                <w:b/>
              </w:rPr>
            </w:pPr>
          </w:p>
        </w:tc>
      </w:tr>
      <w:tr w:rsidR="00F45B64" w14:paraId="1E32C392" w14:textId="77777777" w:rsidTr="00345119">
        <w:tc>
          <w:tcPr>
            <w:tcW w:w="9576" w:type="dxa"/>
          </w:tcPr>
          <w:p w14:paraId="40DBE7A1" w14:textId="77777777" w:rsidR="008423E4" w:rsidRPr="00A8133F" w:rsidRDefault="008E6F58" w:rsidP="0019541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51D884" w14:textId="77777777" w:rsidR="008423E4" w:rsidRDefault="008423E4" w:rsidP="0019541C"/>
          <w:p w14:paraId="11EC0F4E" w14:textId="77777777" w:rsidR="008423E4" w:rsidRPr="003624F2" w:rsidRDefault="008E6F58" w:rsidP="001954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2813E486" w14:textId="77777777" w:rsidR="008423E4" w:rsidRPr="00233FDB" w:rsidRDefault="008423E4" w:rsidP="0019541C">
            <w:pPr>
              <w:rPr>
                <w:b/>
              </w:rPr>
            </w:pPr>
          </w:p>
        </w:tc>
      </w:tr>
    </w:tbl>
    <w:p w14:paraId="1C85782E" w14:textId="77777777" w:rsidR="008423E4" w:rsidRPr="00BE0E75" w:rsidRDefault="008423E4" w:rsidP="0019541C">
      <w:pPr>
        <w:jc w:val="both"/>
        <w:rPr>
          <w:rFonts w:ascii="Arial" w:hAnsi="Arial"/>
          <w:sz w:val="16"/>
          <w:szCs w:val="16"/>
        </w:rPr>
      </w:pPr>
    </w:p>
    <w:p w14:paraId="476042C5" w14:textId="77777777" w:rsidR="004108C3" w:rsidRPr="008423E4" w:rsidRDefault="004108C3" w:rsidP="0019541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29138" w14:textId="77777777" w:rsidR="00000000" w:rsidRDefault="008E6F58">
      <w:r>
        <w:separator/>
      </w:r>
    </w:p>
  </w:endnote>
  <w:endnote w:type="continuationSeparator" w:id="0">
    <w:p w14:paraId="1C7AEF12" w14:textId="77777777" w:rsidR="00000000" w:rsidRDefault="008E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B5E8" w14:textId="77777777" w:rsidR="00742A1E" w:rsidRDefault="00742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45B64" w14:paraId="30965724" w14:textId="77777777" w:rsidTr="009C1E9A">
      <w:trPr>
        <w:cantSplit/>
      </w:trPr>
      <w:tc>
        <w:tcPr>
          <w:tcW w:w="0" w:type="pct"/>
        </w:tcPr>
        <w:p w14:paraId="209C45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33F5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4D175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863F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342B1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5B64" w14:paraId="136DCFE9" w14:textId="77777777" w:rsidTr="009C1E9A">
      <w:trPr>
        <w:cantSplit/>
      </w:trPr>
      <w:tc>
        <w:tcPr>
          <w:tcW w:w="0" w:type="pct"/>
        </w:tcPr>
        <w:p w14:paraId="1299BB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C3892A" w14:textId="77777777" w:rsidR="00EC379B" w:rsidRPr="009C1E9A" w:rsidRDefault="008E6F5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25218</w:t>
          </w:r>
        </w:p>
      </w:tc>
      <w:tc>
        <w:tcPr>
          <w:tcW w:w="2453" w:type="pct"/>
        </w:tcPr>
        <w:p w14:paraId="1E71EBBF" w14:textId="0D78DCF0" w:rsidR="00EC379B" w:rsidRDefault="008E6F5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E1A8D">
            <w:t>21.126.901</w:t>
          </w:r>
          <w:r>
            <w:fldChar w:fldCharType="end"/>
          </w:r>
        </w:p>
      </w:tc>
    </w:tr>
    <w:tr w:rsidR="00F45B64" w14:paraId="2E798BDE" w14:textId="77777777" w:rsidTr="009C1E9A">
      <w:trPr>
        <w:cantSplit/>
      </w:trPr>
      <w:tc>
        <w:tcPr>
          <w:tcW w:w="0" w:type="pct"/>
        </w:tcPr>
        <w:p w14:paraId="76CDE91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743A8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9F6FE6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8989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5B64" w14:paraId="073F932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F7952D" w14:textId="51D51312" w:rsidR="00EC379B" w:rsidRDefault="008E6F5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9541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22847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FD308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CA56" w14:textId="77777777" w:rsidR="00742A1E" w:rsidRDefault="00742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EAC0A" w14:textId="77777777" w:rsidR="00000000" w:rsidRDefault="008E6F58">
      <w:r>
        <w:separator/>
      </w:r>
    </w:p>
  </w:footnote>
  <w:footnote w:type="continuationSeparator" w:id="0">
    <w:p w14:paraId="0083DAC7" w14:textId="77777777" w:rsidR="00000000" w:rsidRDefault="008E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9112C" w14:textId="77777777" w:rsidR="00742A1E" w:rsidRDefault="00742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D2849" w14:textId="77777777" w:rsidR="00742A1E" w:rsidRDefault="00742A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4FD09" w14:textId="77777777" w:rsidR="00742A1E" w:rsidRDefault="00742A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4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41C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B29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2A1E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77842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6F58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A8D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B4B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1D8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5B64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829C13-BD54-43A2-A070-0BD97660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778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7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78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7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7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1365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25218</dc:subject>
  <dc:creator>State of Texas</dc:creator>
  <dc:description>HB 4665 by Sanford-(H)Land &amp; Resource Management</dc:description>
  <cp:lastModifiedBy>Stacey Nicchio</cp:lastModifiedBy>
  <cp:revision>2</cp:revision>
  <cp:lastPrinted>2003-11-26T17:21:00Z</cp:lastPrinted>
  <dcterms:created xsi:type="dcterms:W3CDTF">2021-05-06T21:02:00Z</dcterms:created>
  <dcterms:modified xsi:type="dcterms:W3CDTF">2021-05-06T21:02:00Z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21.126.901</vt:lpwstr>
  </property>
</Properties>
</file>