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63" w:rsidRDefault="00827B63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B9519F02005A405AB5504FB05BF449B6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27B63" w:rsidRPr="00585C31" w:rsidRDefault="00827B63" w:rsidP="000F1DF9">
      <w:pPr>
        <w:spacing w:after="0" w:line="240" w:lineRule="auto"/>
        <w:rPr>
          <w:rFonts w:cs="Times New Roman"/>
          <w:szCs w:val="24"/>
        </w:rPr>
      </w:pPr>
    </w:p>
    <w:p w:rsidR="00827B63" w:rsidRPr="00585C31" w:rsidRDefault="00827B63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27B63" w:rsidTr="000F1DF9">
        <w:tc>
          <w:tcPr>
            <w:tcW w:w="2718" w:type="dxa"/>
          </w:tcPr>
          <w:p w:rsidR="00827B63" w:rsidRPr="005C2A78" w:rsidRDefault="00827B63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A83A1437FF574BFFAEB68014AB6E522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27B63" w:rsidRPr="00FF6471" w:rsidRDefault="00827B63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4E5D83F25CD4A97AF815C9806442E1E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C.S.H.B. 4667</w:t>
                </w:r>
              </w:sdtContent>
            </w:sdt>
          </w:p>
        </w:tc>
      </w:tr>
      <w:tr w:rsidR="00827B63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3690F3945D1B4DD197C86E66DBD0A307"/>
            </w:placeholder>
          </w:sdtPr>
          <w:sdtContent>
            <w:tc>
              <w:tcPr>
                <w:tcW w:w="2718" w:type="dxa"/>
              </w:tcPr>
              <w:p w:rsidR="00827B63" w:rsidRPr="000F1DF9" w:rsidRDefault="00827B63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87R27770 NC-D</w:t>
                </w:r>
              </w:p>
            </w:tc>
          </w:sdtContent>
        </w:sdt>
        <w:tc>
          <w:tcPr>
            <w:tcW w:w="6858" w:type="dxa"/>
          </w:tcPr>
          <w:p w:rsidR="00827B63" w:rsidRPr="005C2A78" w:rsidRDefault="00827B63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949B70F93F85447B91C864FFBCF913A2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336647D26A2847D1873E32B74CD9125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Morales, Eddie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3E98E666C6134256990C1B758718CC9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(Gutierrez)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B3469966B0AC4DEAA9ADFB48C1A5AC4F"/>
                </w:placeholder>
                <w:showingPlcHdr/>
              </w:sdtPr>
              <w:sdtContent/>
            </w:sdt>
          </w:p>
        </w:tc>
      </w:tr>
      <w:tr w:rsidR="00827B63" w:rsidTr="000F1DF9">
        <w:tc>
          <w:tcPr>
            <w:tcW w:w="2718" w:type="dxa"/>
          </w:tcPr>
          <w:p w:rsidR="00827B63" w:rsidRPr="00BC7495" w:rsidRDefault="00827B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ED1C60925BD4A85A1C3A0026D7841FE"/>
            </w:placeholder>
          </w:sdtPr>
          <w:sdtContent>
            <w:tc>
              <w:tcPr>
                <w:tcW w:w="6858" w:type="dxa"/>
              </w:tcPr>
              <w:p w:rsidR="00827B63" w:rsidRPr="00FF6471" w:rsidRDefault="00827B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827B63" w:rsidTr="000F1DF9">
        <w:tc>
          <w:tcPr>
            <w:tcW w:w="2718" w:type="dxa"/>
          </w:tcPr>
          <w:p w:rsidR="00827B63" w:rsidRPr="00BC7495" w:rsidRDefault="00827B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5A0D395C69B842E2AAD1F41A903B2B0D"/>
            </w:placeholder>
            <w:date w:fullDate="2021-05-2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27B63" w:rsidRPr="00FF6471" w:rsidRDefault="00827B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5/20/2021</w:t>
                </w:r>
              </w:p>
            </w:tc>
          </w:sdtContent>
        </w:sdt>
      </w:tr>
      <w:tr w:rsidR="00827B63" w:rsidTr="000F1DF9">
        <w:tc>
          <w:tcPr>
            <w:tcW w:w="2718" w:type="dxa"/>
          </w:tcPr>
          <w:p w:rsidR="00827B63" w:rsidRPr="00BC7495" w:rsidRDefault="00827B63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64D3039DD72545A28A9E4BEFB2EB39ED"/>
            </w:placeholder>
          </w:sdtPr>
          <w:sdtContent>
            <w:tc>
              <w:tcPr>
                <w:tcW w:w="6858" w:type="dxa"/>
              </w:tcPr>
              <w:p w:rsidR="00827B63" w:rsidRPr="00FF6471" w:rsidRDefault="00827B63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Committee Report (Substituted)</w:t>
                </w:r>
              </w:p>
            </w:tc>
          </w:sdtContent>
        </w:sdt>
      </w:tr>
    </w:tbl>
    <w:p w:rsidR="00827B63" w:rsidRPr="00FF6471" w:rsidRDefault="00827B63" w:rsidP="000F1DF9">
      <w:pPr>
        <w:spacing w:after="0" w:line="240" w:lineRule="auto"/>
        <w:rPr>
          <w:rFonts w:cs="Times New Roman"/>
          <w:szCs w:val="24"/>
        </w:rPr>
      </w:pPr>
    </w:p>
    <w:p w:rsidR="00827B63" w:rsidRPr="00FF6471" w:rsidRDefault="00827B63" w:rsidP="000F1DF9">
      <w:pPr>
        <w:spacing w:after="0" w:line="240" w:lineRule="auto"/>
        <w:rPr>
          <w:rFonts w:cs="Times New Roman"/>
          <w:szCs w:val="24"/>
        </w:rPr>
      </w:pPr>
    </w:p>
    <w:p w:rsidR="00827B63" w:rsidRPr="00FF6471" w:rsidRDefault="00827B63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DA915AEF6E0A4EF68759061E50B6527A"/>
        </w:placeholder>
      </w:sdtPr>
      <w:sdtContent>
        <w:p w:rsidR="00827B63" w:rsidRDefault="00827B63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/>
          <w:bCs/>
        </w:rPr>
        <w:alias w:val="Background and Purpose"/>
        <w:tag w:val="BackgroundandPurposeContentControl"/>
        <w:id w:val="-1903514545"/>
        <w:lock w:val="sdtContentLocked"/>
        <w:placeholder>
          <w:docPart w:val="A92C8F65732645DE95BBEF839E6840D1"/>
        </w:placeholder>
      </w:sdtPr>
      <w:sdtEndPr/>
      <w:sdtContent>
        <w:p w:rsidR="00827B63" w:rsidRDefault="00827B63" w:rsidP="00827B63">
          <w:pPr>
            <w:pStyle w:val="NormalWeb"/>
            <w:spacing w:before="0" w:beforeAutospacing="0" w:after="0" w:afterAutospacing="0"/>
            <w:jc w:val="both"/>
            <w:divId w:val="208610796"/>
            <w:rPr>
              <w:rFonts w:eastAsia="Times New Roman"/>
              <w:bCs/>
            </w:rPr>
          </w:pPr>
        </w:p>
        <w:p w:rsidR="00827B63" w:rsidRDefault="00827B63" w:rsidP="00827B63">
          <w:pPr>
            <w:spacing w:after="0" w:line="240" w:lineRule="auto"/>
            <w:jc w:val="both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 xml:space="preserve">C.S.H.B. 4667 amends current law </w:t>
          </w:r>
          <w:r w:rsidRPr="00772DAC">
            <w:rPr>
              <w:rFonts w:cs="Times New Roman"/>
              <w:szCs w:val="24"/>
            </w:rPr>
            <w:t>relating to the transfer of certain state property from the Department of Public Safety to the City of Eagle Pass.</w:t>
          </w:r>
        </w:p>
        <w:p w:rsidR="00827B63" w:rsidRPr="00D70925" w:rsidRDefault="00827B63" w:rsidP="00827B63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0" w:name="EnrolledProposed"/>
    <w:bookmarkEnd w:id="0"/>
    <w:p w:rsidR="00827B63" w:rsidRPr="005C2A78" w:rsidRDefault="00827B63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83507AE315AB4D0882B1B97982E570CF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27B63" w:rsidRPr="006529C4" w:rsidRDefault="00827B63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27B63" w:rsidRPr="006529C4" w:rsidRDefault="00827B63" w:rsidP="00C2188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27B63" w:rsidRPr="006529C4" w:rsidRDefault="00827B63" w:rsidP="00C21886">
      <w:pPr>
        <w:spacing w:after="0" w:line="240" w:lineRule="auto"/>
        <w:jc w:val="both"/>
        <w:rPr>
          <w:rFonts w:cs="Times New Roman"/>
          <w:szCs w:val="24"/>
        </w:rPr>
      </w:pPr>
    </w:p>
    <w:p w:rsidR="00827B63" w:rsidRPr="005C2A78" w:rsidRDefault="00827B63" w:rsidP="00C21886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DB4E93E221D94B6F8133A43B33F3C5D5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27B63" w:rsidRPr="005C2A78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 w:rsidRPr="00E168B2">
        <w:t xml:space="preserve"> </w:t>
      </w:r>
      <w:r w:rsidRPr="00E168B2">
        <w:rPr>
          <w:rFonts w:eastAsia="Times New Roman" w:cs="Times New Roman"/>
          <w:szCs w:val="24"/>
        </w:rPr>
        <w:t xml:space="preserve">(a) </w:t>
      </w:r>
      <w:r>
        <w:rPr>
          <w:rFonts w:eastAsia="Times New Roman" w:cs="Times New Roman"/>
          <w:szCs w:val="24"/>
        </w:rPr>
        <w:t>Requires the Public Safety Commission, a</w:t>
      </w:r>
      <w:r w:rsidRPr="00E168B2">
        <w:rPr>
          <w:rFonts w:eastAsia="Times New Roman" w:cs="Times New Roman"/>
          <w:szCs w:val="24"/>
        </w:rPr>
        <w:t xml:space="preserve">s soon as practicable, </w:t>
      </w:r>
      <w:r>
        <w:rPr>
          <w:rFonts w:eastAsia="Times New Roman" w:cs="Times New Roman"/>
          <w:szCs w:val="24"/>
        </w:rPr>
        <w:t>to</w:t>
      </w:r>
      <w:r w:rsidRPr="00E168B2">
        <w:rPr>
          <w:rFonts w:eastAsia="Times New Roman" w:cs="Times New Roman"/>
          <w:szCs w:val="24"/>
        </w:rPr>
        <w:t xml:space="preserve"> transfer to the City of Eagle Pass the real property interests of the State of Texas and the Department of Public Safety</w:t>
      </w:r>
      <w:r>
        <w:rPr>
          <w:rFonts w:eastAsia="Times New Roman" w:cs="Times New Roman"/>
          <w:szCs w:val="24"/>
        </w:rPr>
        <w:t xml:space="preserve"> of the State of Texas </w:t>
      </w:r>
      <w:r w:rsidRPr="00E168B2">
        <w:rPr>
          <w:rFonts w:eastAsia="Times New Roman" w:cs="Times New Roman"/>
          <w:szCs w:val="24"/>
        </w:rPr>
        <w:t>in the tract of land described by Subsection (f) of this section.</w:t>
      </w:r>
      <w:r>
        <w:rPr>
          <w:rFonts w:eastAsia="Times New Roman" w:cs="Times New Roman"/>
          <w:szCs w:val="24"/>
        </w:rPr>
        <w:t xml:space="preserve"> Requires the City of Eagle Pass to enter into an interlocal agreement with Maverick County that grants the county non-exclusive, mutual use of that tract of land for a purpose that benefits the public interest of the state and for a term of not less than 25 years.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 xml:space="preserve">(b) </w:t>
      </w:r>
      <w:r>
        <w:rPr>
          <w:rFonts w:eastAsia="Times New Roman" w:cs="Times New Roman"/>
          <w:szCs w:val="24"/>
        </w:rPr>
        <w:t>Authorizes t</w:t>
      </w:r>
      <w:r w:rsidRPr="00E168B2">
        <w:rPr>
          <w:rFonts w:eastAsia="Times New Roman" w:cs="Times New Roman"/>
          <w:szCs w:val="24"/>
        </w:rPr>
        <w:t>he City of Eagle Pass</w:t>
      </w:r>
      <w:r>
        <w:rPr>
          <w:rFonts w:eastAsia="Times New Roman" w:cs="Times New Roman"/>
          <w:szCs w:val="24"/>
        </w:rPr>
        <w:t xml:space="preserve"> and Maverick County</w:t>
      </w:r>
      <w:r w:rsidRPr="00E168B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to</w:t>
      </w:r>
      <w:r w:rsidRPr="00E168B2">
        <w:rPr>
          <w:rFonts w:eastAsia="Times New Roman" w:cs="Times New Roman"/>
          <w:szCs w:val="24"/>
        </w:rPr>
        <w:t xml:space="preserve"> use the property transferred under this Act only for a purpose that benefits the public interest of the state. </w:t>
      </w:r>
      <w:r>
        <w:rPr>
          <w:rFonts w:eastAsia="Times New Roman" w:cs="Times New Roman"/>
          <w:szCs w:val="24"/>
        </w:rPr>
        <w:t>Provides that i</w:t>
      </w:r>
      <w:r w:rsidRPr="00E168B2">
        <w:rPr>
          <w:rFonts w:eastAsia="Times New Roman" w:cs="Times New Roman"/>
          <w:szCs w:val="24"/>
        </w:rPr>
        <w:t>f the City of Eagle Pass uses the property for any purpose other than a purpose described by this subsection, ownership of the property automatically reverts to the State of Texas.</w:t>
      </w:r>
      <w:r>
        <w:rPr>
          <w:rFonts w:eastAsia="Times New Roman" w:cs="Times New Roman"/>
          <w:szCs w:val="24"/>
        </w:rPr>
        <w:t xml:space="preserve"> Provides that if Maverick County uses the property for any purpose other than a purpose described by this subsection, the interlocal agreement described by Subsection (a) of this section is void.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 xml:space="preserve">(c) </w:t>
      </w:r>
      <w:r>
        <w:rPr>
          <w:rFonts w:eastAsia="Times New Roman" w:cs="Times New Roman"/>
          <w:szCs w:val="24"/>
        </w:rPr>
        <w:t>Requires t</w:t>
      </w:r>
      <w:r w:rsidRPr="00E168B2">
        <w:rPr>
          <w:rFonts w:eastAsia="Times New Roman" w:cs="Times New Roman"/>
          <w:szCs w:val="24"/>
        </w:rPr>
        <w:t xml:space="preserve">he Public Safety Commission </w:t>
      </w:r>
      <w:r>
        <w:rPr>
          <w:rFonts w:eastAsia="Times New Roman" w:cs="Times New Roman"/>
          <w:szCs w:val="24"/>
        </w:rPr>
        <w:t>to</w:t>
      </w:r>
      <w:r w:rsidRPr="00E168B2">
        <w:rPr>
          <w:rFonts w:eastAsia="Times New Roman" w:cs="Times New Roman"/>
          <w:szCs w:val="24"/>
        </w:rPr>
        <w:t xml:space="preserve"> transfer the property by an appropriate instrument of transfer.</w:t>
      </w:r>
      <w:r>
        <w:rPr>
          <w:rFonts w:eastAsia="Times New Roman" w:cs="Times New Roman"/>
          <w:szCs w:val="24"/>
        </w:rPr>
        <w:t xml:space="preserve"> Requires that the instrument of transfer</w:t>
      </w:r>
      <w:r w:rsidRPr="00E168B2">
        <w:rPr>
          <w:rFonts w:eastAsia="Times New Roman" w:cs="Times New Roman"/>
          <w:szCs w:val="24"/>
        </w:rPr>
        <w:t>: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(1) </w:t>
      </w:r>
      <w:r w:rsidRPr="00E168B2">
        <w:rPr>
          <w:rFonts w:eastAsia="Times New Roman" w:cs="Times New Roman"/>
          <w:szCs w:val="24"/>
        </w:rPr>
        <w:t>provide that: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 xml:space="preserve">(A)  the City of Eagle Pass </w:t>
      </w:r>
      <w:r>
        <w:rPr>
          <w:rFonts w:eastAsia="Times New Roman" w:cs="Times New Roman"/>
          <w:szCs w:val="24"/>
        </w:rPr>
        <w:t xml:space="preserve">is authorized to </w:t>
      </w:r>
      <w:r w:rsidRPr="00E168B2">
        <w:rPr>
          <w:rFonts w:eastAsia="Times New Roman" w:cs="Times New Roman"/>
          <w:szCs w:val="24"/>
        </w:rPr>
        <w:t>use the property only for a purpose that benefits the public interest of the state; and</w:t>
      </w:r>
    </w:p>
    <w:p w:rsidR="00827B63" w:rsidRPr="00E168B2" w:rsidRDefault="00827B63" w:rsidP="00C218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>(B)  ownership of the property will automatically revert to the State of Texas if the City of Eagle Pass uses the property for any purpose other than a purpose described by Paragraph (A) of this subdivision; and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>(2)  describe the property to be transferred by metes and bounds.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 xml:space="preserve">(d) </w:t>
      </w:r>
      <w:r>
        <w:rPr>
          <w:rFonts w:eastAsia="Times New Roman" w:cs="Times New Roman"/>
          <w:szCs w:val="24"/>
        </w:rPr>
        <w:t>Requires the Public Safety Commission to</w:t>
      </w:r>
      <w:r w:rsidRPr="00E168B2">
        <w:rPr>
          <w:rFonts w:eastAsia="Times New Roman" w:cs="Times New Roman"/>
          <w:szCs w:val="24"/>
        </w:rPr>
        <w:t xml:space="preserve"> retain custody of the instrument of transfer after the instrument of transfer is filed in the real property records of Maverick County.</w:t>
      </w:r>
    </w:p>
    <w:p w:rsidR="00827B63" w:rsidRPr="00E168B2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E168B2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(e) Provides that </w:t>
      </w:r>
      <w:r w:rsidRPr="00E168B2">
        <w:rPr>
          <w:rFonts w:eastAsia="Times New Roman" w:cs="Times New Roman"/>
          <w:szCs w:val="24"/>
        </w:rPr>
        <w:t>Sections 31.158</w:t>
      </w:r>
      <w:r>
        <w:rPr>
          <w:rFonts w:eastAsia="Times New Roman" w:cs="Times New Roman"/>
          <w:szCs w:val="24"/>
        </w:rPr>
        <w:t xml:space="preserve"> (Real Estate Transactions Authorized by Legislature)</w:t>
      </w:r>
      <w:r w:rsidRPr="00E168B2">
        <w:rPr>
          <w:rFonts w:eastAsia="Times New Roman" w:cs="Times New Roman"/>
          <w:szCs w:val="24"/>
        </w:rPr>
        <w:t xml:space="preserve"> and 31.159</w:t>
      </w:r>
      <w:r>
        <w:rPr>
          <w:rFonts w:eastAsia="Times New Roman" w:cs="Times New Roman"/>
          <w:szCs w:val="24"/>
        </w:rPr>
        <w:t xml:space="preserve"> (First Option to Purchase)</w:t>
      </w:r>
      <w:r w:rsidRPr="00E168B2">
        <w:rPr>
          <w:rFonts w:eastAsia="Times New Roman" w:cs="Times New Roman"/>
          <w:szCs w:val="24"/>
        </w:rPr>
        <w:t>, Natural Resources Code, do not apply to the transfer of real property authorized by this Act.</w:t>
      </w:r>
    </w:p>
    <w:p w:rsidR="00827B63" w:rsidRPr="00E168B2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27B63" w:rsidRPr="005C2A78" w:rsidRDefault="00827B63" w:rsidP="00C21886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E168B2">
        <w:rPr>
          <w:rFonts w:eastAsia="Times New Roman" w:cs="Times New Roman"/>
          <w:szCs w:val="24"/>
        </w:rPr>
        <w:t xml:space="preserve">(f) </w:t>
      </w:r>
      <w:r>
        <w:rPr>
          <w:rFonts w:eastAsia="Times New Roman" w:cs="Times New Roman"/>
          <w:szCs w:val="24"/>
        </w:rPr>
        <w:t>Describes the tract of land referred to in this section.</w:t>
      </w:r>
    </w:p>
    <w:p w:rsidR="00827B63" w:rsidRPr="005C2A78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27B63" w:rsidRPr="00C8671F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2021.</w:t>
      </w:r>
      <w:r w:rsidRPr="005C2A78">
        <w:rPr>
          <w:rFonts w:eastAsia="Times New Roman" w:cs="Times New Roman"/>
          <w:szCs w:val="24"/>
        </w:rPr>
        <w:t xml:space="preserve"> </w:t>
      </w:r>
    </w:p>
    <w:p w:rsidR="00827B63" w:rsidRPr="00C8671F" w:rsidRDefault="00827B63" w:rsidP="00C21886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827B63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E2" w:rsidRDefault="003F08E2" w:rsidP="000F1DF9">
      <w:pPr>
        <w:spacing w:after="0" w:line="240" w:lineRule="auto"/>
      </w:pPr>
      <w:r>
        <w:separator/>
      </w:r>
    </w:p>
  </w:endnote>
  <w:endnote w:type="continuationSeparator" w:id="0">
    <w:p w:rsidR="003F08E2" w:rsidRDefault="003F08E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3F08E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27B63">
                <w:rPr>
                  <w:sz w:val="20"/>
                  <w:szCs w:val="20"/>
                </w:rPr>
                <w:t>JJB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827B63">
                <w:rPr>
                  <w:sz w:val="20"/>
                  <w:szCs w:val="20"/>
                </w:rPr>
                <w:t>C.S.H.B. 4667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827B63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3F08E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E2" w:rsidRDefault="003F08E2" w:rsidP="000F1DF9">
      <w:pPr>
        <w:spacing w:after="0" w:line="240" w:lineRule="auto"/>
      </w:pPr>
      <w:r>
        <w:separator/>
      </w:r>
    </w:p>
  </w:footnote>
  <w:footnote w:type="continuationSeparator" w:id="0">
    <w:p w:rsidR="003F08E2" w:rsidRDefault="003F08E2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3F08E2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27B63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85DD9"/>
  <w15:docId w15:val="{360FCC17-87FB-4263-8B66-CE20B7E5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7B63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B9519F02005A405AB5504FB05BF4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7DB78-4786-4BCF-814B-035332BCC192}"/>
      </w:docPartPr>
      <w:docPartBody>
        <w:p w:rsidR="00000000" w:rsidRDefault="00DB15A2"/>
      </w:docPartBody>
    </w:docPart>
    <w:docPart>
      <w:docPartPr>
        <w:name w:val="A83A1437FF574BFFAEB68014AB6E5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8840-4C55-4719-AA5D-A96C5DAFA8C0}"/>
      </w:docPartPr>
      <w:docPartBody>
        <w:p w:rsidR="00000000" w:rsidRDefault="00DB15A2"/>
      </w:docPartBody>
    </w:docPart>
    <w:docPart>
      <w:docPartPr>
        <w:name w:val="54E5D83F25CD4A97AF815C9806442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2B762-5C34-4013-A06D-7EC86A4CC62F}"/>
      </w:docPartPr>
      <w:docPartBody>
        <w:p w:rsidR="00000000" w:rsidRDefault="00DB15A2"/>
      </w:docPartBody>
    </w:docPart>
    <w:docPart>
      <w:docPartPr>
        <w:name w:val="3690F3945D1B4DD197C86E66DBD0A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8FD24-6A43-49E7-97ED-A56625F68723}"/>
      </w:docPartPr>
      <w:docPartBody>
        <w:p w:rsidR="00000000" w:rsidRDefault="00DB15A2"/>
      </w:docPartBody>
    </w:docPart>
    <w:docPart>
      <w:docPartPr>
        <w:name w:val="949B70F93F85447B91C864FFBCF9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CE666-3E9A-4CC0-B502-127B2097C256}"/>
      </w:docPartPr>
      <w:docPartBody>
        <w:p w:rsidR="00000000" w:rsidRDefault="00DB15A2"/>
      </w:docPartBody>
    </w:docPart>
    <w:docPart>
      <w:docPartPr>
        <w:name w:val="336647D26A2847D1873E32B74CD91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37695-129E-421D-8946-B93FB4A8F329}"/>
      </w:docPartPr>
      <w:docPartBody>
        <w:p w:rsidR="00000000" w:rsidRDefault="00DB15A2"/>
      </w:docPartBody>
    </w:docPart>
    <w:docPart>
      <w:docPartPr>
        <w:name w:val="3E98E666C6134256990C1B758718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94B7B-3BBC-4689-AFE9-C9094BB41AB2}"/>
      </w:docPartPr>
      <w:docPartBody>
        <w:p w:rsidR="00000000" w:rsidRDefault="00DB15A2"/>
      </w:docPartBody>
    </w:docPart>
    <w:docPart>
      <w:docPartPr>
        <w:name w:val="B3469966B0AC4DEAA9ADFB48C1A5A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4B69-1524-4B89-88E1-3A5C7C9C76E1}"/>
      </w:docPartPr>
      <w:docPartBody>
        <w:p w:rsidR="00000000" w:rsidRDefault="00DB15A2"/>
      </w:docPartBody>
    </w:docPart>
    <w:docPart>
      <w:docPartPr>
        <w:name w:val="DED1C60925BD4A85A1C3A0026D784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10704-61D1-4594-9638-74489C9DC1EA}"/>
      </w:docPartPr>
      <w:docPartBody>
        <w:p w:rsidR="00000000" w:rsidRDefault="00DB15A2"/>
      </w:docPartBody>
    </w:docPart>
    <w:docPart>
      <w:docPartPr>
        <w:name w:val="5A0D395C69B842E2AAD1F41A903B2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38D1-E7AD-40FE-9843-2291C3B06307}"/>
      </w:docPartPr>
      <w:docPartBody>
        <w:p w:rsidR="00000000" w:rsidRDefault="00AA4471" w:rsidP="00AA4471">
          <w:pPr>
            <w:pStyle w:val="5A0D395C69B842E2AAD1F41A903B2B0D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64D3039DD72545A28A9E4BEFB2EB3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E317-7F33-40EF-AF72-9D94968E5B3A}"/>
      </w:docPartPr>
      <w:docPartBody>
        <w:p w:rsidR="00000000" w:rsidRDefault="00DB15A2"/>
      </w:docPartBody>
    </w:docPart>
    <w:docPart>
      <w:docPartPr>
        <w:name w:val="DA915AEF6E0A4EF68759061E50B6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0FB8-6AE0-4D7D-8C78-AFEA9F7630B7}"/>
      </w:docPartPr>
      <w:docPartBody>
        <w:p w:rsidR="00000000" w:rsidRDefault="00DB15A2"/>
      </w:docPartBody>
    </w:docPart>
    <w:docPart>
      <w:docPartPr>
        <w:name w:val="A92C8F65732645DE95BBEF839E68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95990-45B5-4370-9E02-F198FE0039AC}"/>
      </w:docPartPr>
      <w:docPartBody>
        <w:p w:rsidR="00000000" w:rsidRDefault="00AA4471" w:rsidP="00AA4471">
          <w:pPr>
            <w:pStyle w:val="A92C8F65732645DE95BBEF839E6840D1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83507AE315AB4D0882B1B97982E5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1483-D066-4194-916F-0C736AF3D4AF}"/>
      </w:docPartPr>
      <w:docPartBody>
        <w:p w:rsidR="00000000" w:rsidRDefault="00DB15A2"/>
      </w:docPartBody>
    </w:docPart>
    <w:docPart>
      <w:docPartPr>
        <w:name w:val="DB4E93E221D94B6F8133A43B33F3C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C986-D420-44B4-8DA0-45F469C831C5}"/>
      </w:docPartPr>
      <w:docPartBody>
        <w:p w:rsidR="00000000" w:rsidRDefault="00DB15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A4471"/>
    <w:rsid w:val="00B252A4"/>
    <w:rsid w:val="00B5530B"/>
    <w:rsid w:val="00C129E8"/>
    <w:rsid w:val="00C968BA"/>
    <w:rsid w:val="00D63E87"/>
    <w:rsid w:val="00D705C9"/>
    <w:rsid w:val="00DB15A2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471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5A0D395C69B842E2AAD1F41A903B2B0D">
    <w:name w:val="5A0D395C69B842E2AAD1F41A903B2B0D"/>
    <w:rsid w:val="00AA4471"/>
    <w:pPr>
      <w:spacing w:after="160" w:line="259" w:lineRule="auto"/>
    </w:pPr>
  </w:style>
  <w:style w:type="paragraph" w:customStyle="1" w:styleId="A92C8F65732645DE95BBEF839E6840D1">
    <w:name w:val="A92C8F65732645DE95BBEF839E6840D1"/>
    <w:rsid w:val="00AA447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DEBC-42D9-4107-8799-0F7EFCFCBF00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19FC532C-802F-485C-8847-A6D64611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416</Words>
  <Characters>2374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Tammy Edgerly</cp:lastModifiedBy>
  <cp:revision>161</cp:revision>
  <dcterms:created xsi:type="dcterms:W3CDTF">2015-05-29T14:24:00Z</dcterms:created>
  <dcterms:modified xsi:type="dcterms:W3CDTF">2021-05-22T06:45:00Z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