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5586" w14:paraId="7FC30E3F" w14:textId="77777777" w:rsidTr="00345119">
        <w:tc>
          <w:tcPr>
            <w:tcW w:w="9576" w:type="dxa"/>
            <w:noWrap/>
          </w:tcPr>
          <w:p w14:paraId="69446427" w14:textId="77777777" w:rsidR="008423E4" w:rsidRPr="0022177D" w:rsidRDefault="00402FED" w:rsidP="006A257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067E2B" w14:textId="77777777" w:rsidR="008423E4" w:rsidRPr="0022177D" w:rsidRDefault="008423E4" w:rsidP="006A2570">
      <w:pPr>
        <w:jc w:val="center"/>
      </w:pPr>
    </w:p>
    <w:p w14:paraId="09233E6C" w14:textId="77777777" w:rsidR="008423E4" w:rsidRPr="00B31F0E" w:rsidRDefault="008423E4" w:rsidP="006A2570"/>
    <w:p w14:paraId="281E6005" w14:textId="77777777" w:rsidR="008423E4" w:rsidRPr="00742794" w:rsidRDefault="008423E4" w:rsidP="006A257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5586" w14:paraId="7EE52674" w14:textId="77777777" w:rsidTr="00345119">
        <w:tc>
          <w:tcPr>
            <w:tcW w:w="9576" w:type="dxa"/>
          </w:tcPr>
          <w:p w14:paraId="30566ECB" w14:textId="77777777" w:rsidR="008423E4" w:rsidRPr="00861995" w:rsidRDefault="00402FED" w:rsidP="006A2570">
            <w:pPr>
              <w:jc w:val="right"/>
            </w:pPr>
            <w:r>
              <w:t>C.S.H.B. 4669</w:t>
            </w:r>
          </w:p>
        </w:tc>
      </w:tr>
      <w:tr w:rsidR="00295586" w14:paraId="1E276E7C" w14:textId="77777777" w:rsidTr="00345119">
        <w:tc>
          <w:tcPr>
            <w:tcW w:w="9576" w:type="dxa"/>
          </w:tcPr>
          <w:p w14:paraId="38011FA2" w14:textId="77777777" w:rsidR="008423E4" w:rsidRPr="00861995" w:rsidRDefault="00402FED" w:rsidP="006A2570">
            <w:pPr>
              <w:jc w:val="right"/>
            </w:pPr>
            <w:r>
              <w:t xml:space="preserve">By: </w:t>
            </w:r>
            <w:r w:rsidR="00297C6D">
              <w:t>Cain</w:t>
            </w:r>
          </w:p>
        </w:tc>
      </w:tr>
      <w:tr w:rsidR="00295586" w14:paraId="75061019" w14:textId="77777777" w:rsidTr="00345119">
        <w:tc>
          <w:tcPr>
            <w:tcW w:w="9576" w:type="dxa"/>
          </w:tcPr>
          <w:p w14:paraId="69C63C59" w14:textId="77777777" w:rsidR="008423E4" w:rsidRPr="00861995" w:rsidRDefault="00402FED" w:rsidP="006A2570">
            <w:pPr>
              <w:jc w:val="right"/>
            </w:pPr>
            <w:r>
              <w:t>Natural Resources</w:t>
            </w:r>
          </w:p>
        </w:tc>
      </w:tr>
      <w:tr w:rsidR="00295586" w14:paraId="38B20E56" w14:textId="77777777" w:rsidTr="00345119">
        <w:tc>
          <w:tcPr>
            <w:tcW w:w="9576" w:type="dxa"/>
          </w:tcPr>
          <w:p w14:paraId="04A49342" w14:textId="77777777" w:rsidR="008423E4" w:rsidRDefault="00402FED" w:rsidP="006A2570">
            <w:pPr>
              <w:jc w:val="right"/>
            </w:pPr>
            <w:r>
              <w:t>Committee Report (Substituted)</w:t>
            </w:r>
          </w:p>
        </w:tc>
      </w:tr>
    </w:tbl>
    <w:p w14:paraId="21DCDE66" w14:textId="77777777" w:rsidR="008423E4" w:rsidRDefault="008423E4" w:rsidP="006A2570">
      <w:pPr>
        <w:tabs>
          <w:tab w:val="right" w:pos="9360"/>
        </w:tabs>
      </w:pPr>
    </w:p>
    <w:p w14:paraId="314CAAC6" w14:textId="77777777" w:rsidR="008423E4" w:rsidRDefault="008423E4" w:rsidP="006A2570"/>
    <w:p w14:paraId="65403EDA" w14:textId="77777777" w:rsidR="008423E4" w:rsidRDefault="008423E4" w:rsidP="006A257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5586" w14:paraId="507FAC2B" w14:textId="77777777" w:rsidTr="00345119">
        <w:tc>
          <w:tcPr>
            <w:tcW w:w="9576" w:type="dxa"/>
          </w:tcPr>
          <w:p w14:paraId="6CB811A0" w14:textId="77777777" w:rsidR="008423E4" w:rsidRPr="00A8133F" w:rsidRDefault="00402FED" w:rsidP="006A25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891E8F" w14:textId="77777777" w:rsidR="008423E4" w:rsidRDefault="008423E4" w:rsidP="006A2570"/>
          <w:p w14:paraId="7CBF3367" w14:textId="311754E3" w:rsidR="00773A60" w:rsidRDefault="00402FED" w:rsidP="006A25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773A60">
              <w:t xml:space="preserve">Harris County Water Control </w:t>
            </w:r>
            <w:r>
              <w:t>and</w:t>
            </w:r>
            <w:r w:rsidRPr="00773A60">
              <w:t xml:space="preserve"> Improvement District No. 70 is </w:t>
            </w:r>
            <w:r w:rsidR="00346549">
              <w:t xml:space="preserve">either </w:t>
            </w:r>
            <w:r w:rsidRPr="00773A60">
              <w:t xml:space="preserve">unable or unwilling to construct and finance the infrastructure necessary to provide the services for which the owners of approximately 455 acres in the </w:t>
            </w:r>
            <w:r>
              <w:t>d</w:t>
            </w:r>
            <w:r w:rsidRPr="00773A60">
              <w:t>istrict have been paying taxes for decades.</w:t>
            </w:r>
            <w:r>
              <w:t xml:space="preserve"> C.S.H.B. 4669 seeks to exclude this </w:t>
            </w:r>
            <w:r w:rsidR="00B01E87">
              <w:t>parcel of land from the district so that</w:t>
            </w:r>
            <w:r w:rsidRPr="00773A60">
              <w:t xml:space="preserve"> </w:t>
            </w:r>
            <w:r w:rsidR="00B01E87">
              <w:t>the land</w:t>
            </w:r>
            <w:r w:rsidRPr="00773A60">
              <w:t xml:space="preserve">owners </w:t>
            </w:r>
            <w:r w:rsidR="00B01E87">
              <w:t>will not continue to be</w:t>
            </w:r>
            <w:r w:rsidRPr="00773A60">
              <w:t xml:space="preserve"> subject to taxation by the </w:t>
            </w:r>
            <w:r w:rsidR="00B01E87">
              <w:t>d</w:t>
            </w:r>
            <w:r w:rsidRPr="00773A60">
              <w:t>istrict while receiv</w:t>
            </w:r>
            <w:r w:rsidR="00B01E87">
              <w:t>ing</w:t>
            </w:r>
            <w:r w:rsidRPr="00773A60">
              <w:t xml:space="preserve"> no </w:t>
            </w:r>
            <w:r w:rsidR="00B01E87">
              <w:t xml:space="preserve">adequate district </w:t>
            </w:r>
            <w:r w:rsidRPr="00773A60">
              <w:t>services.</w:t>
            </w:r>
          </w:p>
          <w:p w14:paraId="6510CC6F" w14:textId="77777777" w:rsidR="008423E4" w:rsidRPr="00E26B13" w:rsidRDefault="008423E4" w:rsidP="006A2570">
            <w:pPr>
              <w:rPr>
                <w:b/>
              </w:rPr>
            </w:pPr>
          </w:p>
        </w:tc>
      </w:tr>
      <w:tr w:rsidR="00295586" w14:paraId="306E73E9" w14:textId="77777777" w:rsidTr="00345119">
        <w:tc>
          <w:tcPr>
            <w:tcW w:w="9576" w:type="dxa"/>
          </w:tcPr>
          <w:p w14:paraId="4CFCD266" w14:textId="77777777" w:rsidR="0017725B" w:rsidRDefault="00402FED" w:rsidP="006A25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2078A9" w14:textId="77777777" w:rsidR="0017725B" w:rsidRDefault="0017725B" w:rsidP="006A2570">
            <w:pPr>
              <w:rPr>
                <w:b/>
                <w:u w:val="single"/>
              </w:rPr>
            </w:pPr>
          </w:p>
          <w:p w14:paraId="6AC1AA8F" w14:textId="77777777" w:rsidR="009562BE" w:rsidRPr="009562BE" w:rsidRDefault="00402FED" w:rsidP="006A2570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14:paraId="22B90E83" w14:textId="77777777" w:rsidR="0017725B" w:rsidRPr="0017725B" w:rsidRDefault="0017725B" w:rsidP="006A2570">
            <w:pPr>
              <w:rPr>
                <w:b/>
                <w:u w:val="single"/>
              </w:rPr>
            </w:pPr>
          </w:p>
        </w:tc>
      </w:tr>
      <w:tr w:rsidR="00295586" w14:paraId="3FEC2672" w14:textId="77777777" w:rsidTr="00345119">
        <w:tc>
          <w:tcPr>
            <w:tcW w:w="9576" w:type="dxa"/>
          </w:tcPr>
          <w:p w14:paraId="18616D97" w14:textId="77777777" w:rsidR="008423E4" w:rsidRPr="00A8133F" w:rsidRDefault="00402FED" w:rsidP="006A25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B5F951" w14:textId="77777777" w:rsidR="008423E4" w:rsidRDefault="008423E4" w:rsidP="006A2570"/>
          <w:p w14:paraId="1C2A92DC" w14:textId="77777777" w:rsidR="001F6C01" w:rsidRDefault="00402FED" w:rsidP="006A25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14:paraId="2850D445" w14:textId="77777777" w:rsidR="008423E4" w:rsidRPr="00E21FDC" w:rsidRDefault="008423E4" w:rsidP="006A2570">
            <w:pPr>
              <w:rPr>
                <w:b/>
              </w:rPr>
            </w:pPr>
          </w:p>
        </w:tc>
      </w:tr>
      <w:tr w:rsidR="00295586" w14:paraId="4A7ADED8" w14:textId="77777777" w:rsidTr="00345119">
        <w:tc>
          <w:tcPr>
            <w:tcW w:w="9576" w:type="dxa"/>
          </w:tcPr>
          <w:p w14:paraId="618BB2E9" w14:textId="77777777" w:rsidR="008423E4" w:rsidRPr="00A8133F" w:rsidRDefault="00402FED" w:rsidP="006A25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5B8A22" w14:textId="77777777" w:rsidR="008423E4" w:rsidRDefault="008423E4" w:rsidP="006A2570"/>
          <w:p w14:paraId="1DCF0D00" w14:textId="77777777" w:rsidR="000717C5" w:rsidRDefault="00402FED" w:rsidP="006A25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4669 excludes a specified parcel of land from the </w:t>
            </w:r>
            <w:r w:rsidRPr="000717C5">
              <w:t>Harris County Water Control and Improvement District No. 70</w:t>
            </w:r>
            <w:r>
              <w:t xml:space="preserve">. The </w:t>
            </w:r>
            <w:r>
              <w:t>bill establishes that t</w:t>
            </w:r>
            <w:r w:rsidRPr="000717C5">
              <w:t>he exclusion of</w:t>
            </w:r>
            <w:r>
              <w:t xml:space="preserve"> this</w:t>
            </w:r>
            <w:r w:rsidRPr="000717C5">
              <w:t xml:space="preserve"> property does not diminish or impair the rights of the holders of any outstanding and unpaid bonds, warrants, or other certificates </w:t>
            </w:r>
            <w:r>
              <w:t>of</w:t>
            </w:r>
            <w:r w:rsidR="002E27C7">
              <w:t xml:space="preserve"> district</w:t>
            </w:r>
            <w:r>
              <w:t xml:space="preserve"> indebtedness and that the excluded property is not released from the</w:t>
            </w:r>
            <w:r>
              <w:t xml:space="preserve"> payment of its pro rata share of the district's indebtedness.</w:t>
            </w:r>
            <w:r w:rsidR="003C3C37">
              <w:t xml:space="preserve"> </w:t>
            </w:r>
            <w:r>
              <w:t xml:space="preserve">The bill requires the district to continue to levy taxes each year on the excluded property at the same rate levied on other </w:t>
            </w:r>
            <w:r w:rsidR="001F6C01">
              <w:t xml:space="preserve">district </w:t>
            </w:r>
            <w:r>
              <w:t>property until the property's pro rata share of the</w:t>
            </w:r>
            <w:r w:rsidR="003C3C37">
              <w:t xml:space="preserve"> district's</w:t>
            </w:r>
            <w:r>
              <w:t xml:space="preserve"> indebtedness on the bill's effective date has been paid. The bill requires the taxes collected to be applied exclusively to the payment of the excluded property's pro rata share</w:t>
            </w:r>
            <w:r w:rsidR="003C3C37">
              <w:t xml:space="preserve"> and </w:t>
            </w:r>
            <w:r>
              <w:t xml:space="preserve">authorizes the owner of any part of the excluded property at any time </w:t>
            </w:r>
            <w:r>
              <w:t>to pay in full the owner's share of the pro rata share.</w:t>
            </w:r>
          </w:p>
          <w:p w14:paraId="2B3279E4" w14:textId="77777777" w:rsidR="008423E4" w:rsidRPr="00835628" w:rsidRDefault="008423E4" w:rsidP="006A2570">
            <w:pPr>
              <w:rPr>
                <w:b/>
              </w:rPr>
            </w:pPr>
          </w:p>
        </w:tc>
      </w:tr>
      <w:tr w:rsidR="00295586" w14:paraId="7EC732CC" w14:textId="77777777" w:rsidTr="00345119">
        <w:tc>
          <w:tcPr>
            <w:tcW w:w="9576" w:type="dxa"/>
          </w:tcPr>
          <w:p w14:paraId="66C3D517" w14:textId="77777777" w:rsidR="008423E4" w:rsidRPr="00A8133F" w:rsidRDefault="00402FED" w:rsidP="006A25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D2BE48" w14:textId="77777777" w:rsidR="008423E4" w:rsidRDefault="008423E4" w:rsidP="006A2570"/>
          <w:p w14:paraId="0CDA8B5A" w14:textId="77777777" w:rsidR="008423E4" w:rsidRPr="003624F2" w:rsidRDefault="00402FED" w:rsidP="006A25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720C235" w14:textId="77777777" w:rsidR="008423E4" w:rsidRPr="00233FDB" w:rsidRDefault="008423E4" w:rsidP="006A2570">
            <w:pPr>
              <w:rPr>
                <w:b/>
              </w:rPr>
            </w:pPr>
          </w:p>
        </w:tc>
      </w:tr>
      <w:tr w:rsidR="00295586" w14:paraId="7259B199" w14:textId="77777777" w:rsidTr="00345119">
        <w:tc>
          <w:tcPr>
            <w:tcW w:w="9576" w:type="dxa"/>
          </w:tcPr>
          <w:p w14:paraId="3AF4BEEF" w14:textId="77777777" w:rsidR="00297C6D" w:rsidRDefault="00402FED" w:rsidP="006A25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D03A3A1" w14:textId="77777777" w:rsidR="002D017C" w:rsidRDefault="002D017C" w:rsidP="006A2570">
            <w:pPr>
              <w:jc w:val="both"/>
            </w:pPr>
          </w:p>
          <w:p w14:paraId="49FE47DE" w14:textId="1E020170" w:rsidR="002D017C" w:rsidRDefault="00402FED" w:rsidP="006A2570">
            <w:pPr>
              <w:jc w:val="both"/>
            </w:pPr>
            <w:r>
              <w:t>While C.S.H.B. 4669 may differ from the original in mino</w:t>
            </w:r>
            <w:r>
              <w:t>r or nonsubstantive ways, the following summarizes the substantial differences between the introduced and committee substitute versions of the bill.</w:t>
            </w:r>
          </w:p>
          <w:p w14:paraId="6A8D0C03" w14:textId="729F4805" w:rsidR="002D017C" w:rsidRPr="002D017C" w:rsidRDefault="002D017C" w:rsidP="006A2570">
            <w:pPr>
              <w:jc w:val="both"/>
            </w:pPr>
          </w:p>
          <w:p w14:paraId="2744F027" w14:textId="182F6031" w:rsidR="002D017C" w:rsidRDefault="00402FED" w:rsidP="006A2570">
            <w:pPr>
              <w:jc w:val="both"/>
            </w:pPr>
            <w:r>
              <w:t xml:space="preserve">Whereas the original required the </w:t>
            </w:r>
            <w:r w:rsidRPr="002D017C">
              <w:t>district</w:t>
            </w:r>
            <w:r>
              <w:t xml:space="preserve"> to</w:t>
            </w:r>
            <w:r w:rsidRPr="002D017C">
              <w:t xml:space="preserve"> continue to levy taxes </w:t>
            </w:r>
            <w:r>
              <w:t>on the excluded</w:t>
            </w:r>
            <w:r w:rsidRPr="002D017C">
              <w:t xml:space="preserve"> </w:t>
            </w:r>
            <w:r w:rsidR="00BA738B" w:rsidRPr="002D017C">
              <w:t xml:space="preserve">property </w:t>
            </w:r>
            <w:r w:rsidR="00BA738B">
              <w:t>until</w:t>
            </w:r>
            <w:r w:rsidRPr="002D017C">
              <w:t xml:space="preserve"> the ta</w:t>
            </w:r>
            <w:r w:rsidRPr="002D017C">
              <w:t>xes collected from</w:t>
            </w:r>
            <w:r>
              <w:t xml:space="preserve"> the property equal the property's</w:t>
            </w:r>
            <w:r w:rsidRPr="002D017C">
              <w:t xml:space="preserve"> pro rata share</w:t>
            </w:r>
            <w:r>
              <w:t xml:space="preserve"> of the district's indebtedness on the bill's effective date, the substitute requires the district to </w:t>
            </w:r>
            <w:r w:rsidRPr="002D017C">
              <w:t>continue to levy taxes on th</w:t>
            </w:r>
            <w:r>
              <w:t>at</w:t>
            </w:r>
            <w:r w:rsidRPr="002D017C">
              <w:t xml:space="preserve"> property</w:t>
            </w:r>
            <w:r w:rsidR="003D083C">
              <w:t xml:space="preserve"> instead</w:t>
            </w:r>
            <w:r w:rsidRPr="002D017C">
              <w:t xml:space="preserve"> until </w:t>
            </w:r>
            <w:r w:rsidR="003D083C" w:rsidRPr="002D017C">
              <w:t>th</w:t>
            </w:r>
            <w:r w:rsidR="003D083C">
              <w:t>e</w:t>
            </w:r>
            <w:r w:rsidR="003D083C" w:rsidRPr="002D017C">
              <w:t xml:space="preserve"> </w:t>
            </w:r>
            <w:r w:rsidRPr="002D017C">
              <w:t>property's</w:t>
            </w:r>
            <w:r>
              <w:t xml:space="preserve"> </w:t>
            </w:r>
            <w:r w:rsidRPr="002D017C">
              <w:t xml:space="preserve">pro rata share of </w:t>
            </w:r>
            <w:r w:rsidR="003D083C" w:rsidRPr="002D017C">
              <w:t>th</w:t>
            </w:r>
            <w:r w:rsidR="003D083C">
              <w:t>at</w:t>
            </w:r>
            <w:r>
              <w:t xml:space="preserve"> </w:t>
            </w:r>
            <w:r w:rsidRPr="002D017C">
              <w:t xml:space="preserve">indebtedness has been paid.  </w:t>
            </w:r>
          </w:p>
          <w:p w14:paraId="0A65FC3C" w14:textId="7B620154" w:rsidR="00773A60" w:rsidRPr="00773A60" w:rsidRDefault="00773A60" w:rsidP="006A2570">
            <w:pPr>
              <w:jc w:val="both"/>
            </w:pPr>
          </w:p>
          <w:p w14:paraId="5A4DB65B" w14:textId="47D4811E" w:rsidR="00773A60" w:rsidRPr="00773A60" w:rsidRDefault="00773A60" w:rsidP="006A2570">
            <w:pPr>
              <w:jc w:val="both"/>
            </w:pPr>
          </w:p>
        </w:tc>
      </w:tr>
      <w:tr w:rsidR="00295586" w14:paraId="5A7C4E68" w14:textId="77777777" w:rsidTr="00345119">
        <w:tc>
          <w:tcPr>
            <w:tcW w:w="9576" w:type="dxa"/>
          </w:tcPr>
          <w:p w14:paraId="75FF340A" w14:textId="77777777" w:rsidR="00297C6D" w:rsidRPr="009C1E9A" w:rsidRDefault="00297C6D" w:rsidP="006A2570">
            <w:pPr>
              <w:rPr>
                <w:b/>
                <w:u w:val="single"/>
              </w:rPr>
            </w:pPr>
          </w:p>
        </w:tc>
      </w:tr>
      <w:tr w:rsidR="00295586" w14:paraId="2F36810A" w14:textId="77777777" w:rsidTr="00345119">
        <w:tc>
          <w:tcPr>
            <w:tcW w:w="9576" w:type="dxa"/>
          </w:tcPr>
          <w:p w14:paraId="6DD8BF79" w14:textId="77777777" w:rsidR="00297C6D" w:rsidRPr="00297C6D" w:rsidRDefault="00297C6D" w:rsidP="006A2570">
            <w:pPr>
              <w:jc w:val="both"/>
            </w:pPr>
          </w:p>
        </w:tc>
      </w:tr>
    </w:tbl>
    <w:p w14:paraId="59012EAE" w14:textId="77777777" w:rsidR="008423E4" w:rsidRPr="00BE0E75" w:rsidRDefault="008423E4" w:rsidP="006A2570">
      <w:pPr>
        <w:jc w:val="both"/>
        <w:rPr>
          <w:rFonts w:ascii="Arial" w:hAnsi="Arial"/>
          <w:sz w:val="16"/>
          <w:szCs w:val="16"/>
        </w:rPr>
      </w:pPr>
    </w:p>
    <w:p w14:paraId="1D689F15" w14:textId="77777777" w:rsidR="004108C3" w:rsidRPr="008423E4" w:rsidRDefault="004108C3" w:rsidP="006A257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4E85" w14:textId="77777777" w:rsidR="00000000" w:rsidRDefault="00402FED">
      <w:r>
        <w:separator/>
      </w:r>
    </w:p>
  </w:endnote>
  <w:endnote w:type="continuationSeparator" w:id="0">
    <w:p w14:paraId="0B46C8AC" w14:textId="77777777" w:rsidR="00000000" w:rsidRDefault="004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885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5586" w14:paraId="3F91E741" w14:textId="77777777" w:rsidTr="009C1E9A">
      <w:trPr>
        <w:cantSplit/>
      </w:trPr>
      <w:tc>
        <w:tcPr>
          <w:tcW w:w="0" w:type="pct"/>
        </w:tcPr>
        <w:p w14:paraId="7B9A50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1732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E818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F28A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A6C2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586" w14:paraId="037C74C6" w14:textId="77777777" w:rsidTr="009C1E9A">
      <w:trPr>
        <w:cantSplit/>
      </w:trPr>
      <w:tc>
        <w:tcPr>
          <w:tcW w:w="0" w:type="pct"/>
        </w:tcPr>
        <w:p w14:paraId="5B616F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020E67" w14:textId="77777777" w:rsidR="00EC379B" w:rsidRPr="009C1E9A" w:rsidRDefault="00402F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26565</w:t>
          </w:r>
        </w:p>
      </w:tc>
      <w:tc>
        <w:tcPr>
          <w:tcW w:w="2453" w:type="pct"/>
        </w:tcPr>
        <w:p w14:paraId="1DEF6182" w14:textId="59702AE9" w:rsidR="00EC379B" w:rsidRDefault="00402F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126E">
            <w:t>21.132.130</w:t>
          </w:r>
          <w:r>
            <w:fldChar w:fldCharType="end"/>
          </w:r>
        </w:p>
      </w:tc>
    </w:tr>
    <w:tr w:rsidR="00295586" w14:paraId="17545A33" w14:textId="77777777" w:rsidTr="009C1E9A">
      <w:trPr>
        <w:cantSplit/>
      </w:trPr>
      <w:tc>
        <w:tcPr>
          <w:tcW w:w="0" w:type="pct"/>
        </w:tcPr>
        <w:p w14:paraId="58987A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9D0DF8" w14:textId="77777777" w:rsidR="00EC379B" w:rsidRPr="009C1E9A" w:rsidRDefault="00402F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25072</w:t>
          </w:r>
        </w:p>
      </w:tc>
      <w:tc>
        <w:tcPr>
          <w:tcW w:w="2453" w:type="pct"/>
        </w:tcPr>
        <w:p w14:paraId="602DDEA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C374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586" w14:paraId="6247D5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150968" w14:textId="03DEC883" w:rsidR="00EC379B" w:rsidRDefault="00402F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A257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4169B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D7B3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50F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86BC" w14:textId="77777777" w:rsidR="00000000" w:rsidRDefault="00402FED">
      <w:r>
        <w:separator/>
      </w:r>
    </w:p>
  </w:footnote>
  <w:footnote w:type="continuationSeparator" w:id="0">
    <w:p w14:paraId="7575DE83" w14:textId="77777777" w:rsidR="00000000" w:rsidRDefault="0040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A04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5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DCC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7C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C0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586"/>
    <w:rsid w:val="00296FF0"/>
    <w:rsid w:val="00297C6D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17C"/>
    <w:rsid w:val="002D05CC"/>
    <w:rsid w:val="002D305A"/>
    <w:rsid w:val="002E21B8"/>
    <w:rsid w:val="002E27C7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54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C37"/>
    <w:rsid w:val="003C664C"/>
    <w:rsid w:val="003D083C"/>
    <w:rsid w:val="003D726D"/>
    <w:rsid w:val="003E0875"/>
    <w:rsid w:val="003E0BB8"/>
    <w:rsid w:val="003E6CB0"/>
    <w:rsid w:val="003F00A1"/>
    <w:rsid w:val="003F1F5E"/>
    <w:rsid w:val="003F286A"/>
    <w:rsid w:val="003F77F8"/>
    <w:rsid w:val="00400ACD"/>
    <w:rsid w:val="00402FE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E45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570"/>
    <w:rsid w:val="006A6068"/>
    <w:rsid w:val="006A7AF2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A6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2BE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26E"/>
    <w:rsid w:val="0099403D"/>
    <w:rsid w:val="00995B0B"/>
    <w:rsid w:val="009A1883"/>
    <w:rsid w:val="009A39F5"/>
    <w:rsid w:val="009A4588"/>
    <w:rsid w:val="009A550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F3A"/>
    <w:rsid w:val="00AA18AE"/>
    <w:rsid w:val="00AA1919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E8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38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0AF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062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7A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4534E-E4D8-44A5-BF47-77F21EA2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17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7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2318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HB04669 (Committee Report (Substituted))</vt:lpstr>
    </vt:vector>
  </TitlesOfParts>
  <Company>State of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26565</dc:subject>
  <dc:creator>State of Texas</dc:creator>
  <dc:description>HB 4669 by Cain-(H)Natural Resources (Substitute Document Number: 87R 25072)</dc:description>
  <cp:lastModifiedBy>Damian Duarte</cp:lastModifiedBy>
  <cp:revision>2</cp:revision>
  <cp:lastPrinted>2003-11-26T17:21:00Z</cp:lastPrinted>
  <dcterms:created xsi:type="dcterms:W3CDTF">2021-05-13T00:16:00Z</dcterms:created>
  <dcterms:modified xsi:type="dcterms:W3CDTF">2021-05-13T00:16:00Z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21.132.130</vt:lpwstr>
  </property>
</Properties>
</file>