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AD" w:rsidRDefault="00EA04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E9F594FD1694804A6D4AF1C90FA2A6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A04AD" w:rsidRPr="00585C31" w:rsidRDefault="00EA04AD" w:rsidP="000F1DF9">
      <w:pPr>
        <w:spacing w:after="0" w:line="240" w:lineRule="auto"/>
        <w:rPr>
          <w:rFonts w:cs="Times New Roman"/>
          <w:szCs w:val="24"/>
        </w:rPr>
      </w:pPr>
    </w:p>
    <w:p w:rsidR="00EA04AD" w:rsidRPr="00585C31" w:rsidRDefault="00EA04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A04AD" w:rsidTr="000F1DF9">
        <w:tc>
          <w:tcPr>
            <w:tcW w:w="2718" w:type="dxa"/>
          </w:tcPr>
          <w:p w:rsidR="00EA04AD" w:rsidRPr="005C2A78" w:rsidRDefault="00EA04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D3B7E952B704A34891864D1FD62C62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A04AD" w:rsidRPr="00FF6471" w:rsidRDefault="00EA04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8D2E581020A4E1AAAED2B3ACB1853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H.C.R. 25</w:t>
                </w:r>
              </w:sdtContent>
            </w:sdt>
          </w:p>
        </w:tc>
      </w:tr>
      <w:tr w:rsidR="00EA04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A8125FEB7D4B158EF7B59477425475"/>
            </w:placeholder>
          </w:sdtPr>
          <w:sdtContent>
            <w:tc>
              <w:tcPr>
                <w:tcW w:w="2718" w:type="dxa"/>
              </w:tcPr>
              <w:p w:rsidR="00EA04AD" w:rsidRPr="00197AFE" w:rsidRDefault="00EA04AD" w:rsidP="00C65088">
                <w:r>
                  <w:rPr>
                    <w:noProof/>
                  </w:rPr>
                  <w:t>87R7096 BHH-D</w:t>
                </w:r>
              </w:p>
            </w:tc>
          </w:sdtContent>
        </w:sdt>
        <w:tc>
          <w:tcPr>
            <w:tcW w:w="6858" w:type="dxa"/>
          </w:tcPr>
          <w:p w:rsidR="00EA04AD" w:rsidRPr="005C2A78" w:rsidRDefault="00EA04A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6B91404C9D34F3A950D24EE3D6207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8BCC429AB72442CAD59415EB8322F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Krause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F2F9A32AD2346D1818F33199F8D75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(Powell)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A64226B060B4D2A96DD539A18B41E76"/>
                </w:placeholder>
                <w:showingPlcHdr/>
              </w:sdtPr>
              <w:sdtContent/>
            </w:sdt>
          </w:p>
        </w:tc>
      </w:tr>
      <w:tr w:rsidR="00EA04AD" w:rsidTr="000F1DF9">
        <w:tc>
          <w:tcPr>
            <w:tcW w:w="2718" w:type="dxa"/>
          </w:tcPr>
          <w:p w:rsidR="00EA04AD" w:rsidRPr="00BC7495" w:rsidRDefault="00EA04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A974D1F3BD44E2AAA8299C90F2AE41"/>
            </w:placeholder>
          </w:sdtPr>
          <w:sdtContent>
            <w:tc>
              <w:tcPr>
                <w:tcW w:w="6858" w:type="dxa"/>
              </w:tcPr>
              <w:p w:rsidR="00EA04AD" w:rsidRPr="00FF6471" w:rsidRDefault="00EA04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EA04AD" w:rsidTr="000F1DF9">
        <w:tc>
          <w:tcPr>
            <w:tcW w:w="2718" w:type="dxa"/>
          </w:tcPr>
          <w:p w:rsidR="00EA04AD" w:rsidRPr="00BC7495" w:rsidRDefault="00EA04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68B0FFC5D754B518340ADCEBF83D929"/>
            </w:placeholder>
            <w:date w:fullDate="2021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A04AD" w:rsidRPr="00FF6471" w:rsidRDefault="00EA04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5/13/2021</w:t>
                </w:r>
              </w:p>
            </w:tc>
          </w:sdtContent>
        </w:sdt>
      </w:tr>
      <w:tr w:rsidR="00EA04AD" w:rsidTr="000F1DF9">
        <w:tc>
          <w:tcPr>
            <w:tcW w:w="2718" w:type="dxa"/>
          </w:tcPr>
          <w:p w:rsidR="00EA04AD" w:rsidRPr="00BC7495" w:rsidRDefault="00EA04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02662CE580445883D53539EE9C794F"/>
            </w:placeholder>
          </w:sdtPr>
          <w:sdtContent>
            <w:tc>
              <w:tcPr>
                <w:tcW w:w="6858" w:type="dxa"/>
              </w:tcPr>
              <w:p w:rsidR="00EA04AD" w:rsidRPr="00FF6471" w:rsidRDefault="00EA04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A04AD" w:rsidRPr="00FF6471" w:rsidRDefault="00EA04AD" w:rsidP="000F1DF9">
      <w:pPr>
        <w:spacing w:after="0" w:line="240" w:lineRule="auto"/>
        <w:rPr>
          <w:rFonts w:cs="Times New Roman"/>
          <w:szCs w:val="24"/>
        </w:rPr>
      </w:pPr>
    </w:p>
    <w:p w:rsidR="00EA04AD" w:rsidRPr="00FF6471" w:rsidRDefault="00EA04AD" w:rsidP="000F1DF9">
      <w:pPr>
        <w:spacing w:after="0" w:line="240" w:lineRule="auto"/>
        <w:rPr>
          <w:rFonts w:cs="Times New Roman"/>
          <w:szCs w:val="24"/>
        </w:rPr>
      </w:pPr>
    </w:p>
    <w:p w:rsidR="00EA04AD" w:rsidRPr="00FF6471" w:rsidRDefault="00EA04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F4ED5DA1D684D81B9652E7C988F96D8"/>
        </w:placeholder>
      </w:sdtPr>
      <w:sdtContent>
        <w:p w:rsidR="00EA04AD" w:rsidRDefault="00EA04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7C922CCF4934981BB186A8A6BF10AFC"/>
        </w:placeholder>
      </w:sdtPr>
      <w:sdtContent>
        <w:p w:rsidR="00EA04AD" w:rsidRDefault="00EA04AD" w:rsidP="00EA04AD">
          <w:pPr>
            <w:shd w:val="clear" w:color="000000" w:fill="auto"/>
            <w:spacing w:after="0" w:line="240" w:lineRule="auto"/>
            <w:jc w:val="both"/>
            <w:rPr>
              <w:rFonts w:eastAsia="Times New Roman"/>
              <w:bCs/>
            </w:rPr>
          </w:pPr>
        </w:p>
        <w:p w:rsidR="00EA04AD" w:rsidRDefault="00EA04AD" w:rsidP="00EA04AD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 w:rsidRPr="00EA04AD">
            <w:rPr>
              <w:rFonts w:cs="Times New Roman"/>
              <w:szCs w:val="24"/>
            </w:rPr>
            <w:t>The increasing military capabilities of other nations pose a growing threat to the United States of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America, and in response, the United States military is undertaking critical modernization efforts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across all branches. The United States Army has adopted a modernization plan encompassing six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mutually supporting priorities, among them the Future Vertical Lift (FVL) program. The FVL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initiative is a research and development effort to provide the next generation of rotorcraft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technology to the armed forces, improving maneuverability, range, speed, payload, survivability,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and reliability while reducing logistical footprint.</w:t>
          </w:r>
        </w:p>
        <w:p w:rsidR="00EA04AD" w:rsidRPr="00EA04AD" w:rsidRDefault="00EA04AD" w:rsidP="00EA04AD">
          <w:pPr>
            <w:shd w:val="clear" w:color="000000" w:fill="auto"/>
            <w:spacing w:after="0" w:line="240" w:lineRule="auto"/>
            <w:rPr>
              <w:rFonts w:cs="Times New Roman"/>
              <w:szCs w:val="24"/>
            </w:rPr>
          </w:pPr>
        </w:p>
        <w:p w:rsidR="00EA04AD" w:rsidRDefault="00EA04AD" w:rsidP="00EA04AD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 w:rsidRPr="00EA04AD">
            <w:rPr>
              <w:rFonts w:cs="Times New Roman"/>
              <w:szCs w:val="24"/>
            </w:rPr>
            <w:t>Key components of FVL include the Future Long-Range Assault Aircraft (FLRAA) and Future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Attack Reconnaissance Aircraft (FARA). FARA is designed to defeat defensive layers by</w:t>
          </w:r>
          <w:r>
            <w:rPr>
              <w:rFonts w:cs="Times New Roman"/>
              <w:szCs w:val="24"/>
            </w:rPr>
            <w:t xml:space="preserve"> p</w:t>
          </w:r>
          <w:r w:rsidRPr="00EA04AD">
            <w:rPr>
              <w:rFonts w:cs="Times New Roman"/>
              <w:szCs w:val="24"/>
            </w:rPr>
            <w:t>roviding much-needed aerial reconnaissance capabilities, while FLRAA will exploit opened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areas to achieve air assault, air medical, and medium utility missions. FVL will enable the Army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National Guard, including the Texas National Guard, to expand its mission as an operational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strategic reserve.</w:t>
          </w:r>
        </w:p>
        <w:p w:rsidR="00EA04AD" w:rsidRPr="00EA04AD" w:rsidRDefault="00EA04AD" w:rsidP="00EA04AD">
          <w:pPr>
            <w:shd w:val="clear" w:color="000000" w:fill="auto"/>
            <w:spacing w:after="0" w:line="240" w:lineRule="auto"/>
            <w:rPr>
              <w:rFonts w:cs="Times New Roman"/>
              <w:szCs w:val="24"/>
            </w:rPr>
          </w:pPr>
        </w:p>
        <w:p w:rsidR="00EA04AD" w:rsidRPr="00D70925" w:rsidRDefault="00EA04AD" w:rsidP="00EA04AD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EA04AD">
            <w:rPr>
              <w:rFonts w:cs="Times New Roman"/>
              <w:szCs w:val="24"/>
            </w:rPr>
            <w:t>Army Futures Command, headquartered in Austin, focuses on modernization and speeding up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the acquisition of platforms and technology, including FVL. Texas is both a center of the nation's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aerospace and aviation industry and home to active military bases representing all branches of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the military. Moreover, numerous defense contractors and suppliers located in the Lone Star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State play a role in strengthening military readiness. FVL is vital to the military's ability to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compete in the ever-evolving threat environment, and this important program will also promote</w:t>
          </w:r>
          <w:r>
            <w:rPr>
              <w:rFonts w:cs="Times New Roman"/>
              <w:szCs w:val="24"/>
            </w:rPr>
            <w:t xml:space="preserve"> </w:t>
          </w:r>
          <w:r w:rsidRPr="00EA04AD">
            <w:rPr>
              <w:rFonts w:cs="Times New Roman"/>
              <w:szCs w:val="24"/>
            </w:rPr>
            <w:t>continued growth and innovation in the aerospace and defense s</w:t>
          </w:r>
          <w:r>
            <w:rPr>
              <w:rFonts w:cs="Times New Roman"/>
              <w:szCs w:val="24"/>
            </w:rPr>
            <w:t>ectors in Texas and the nation.</w:t>
          </w:r>
        </w:p>
      </w:sdtContent>
    </w:sdt>
    <w:bookmarkStart w:id="0" w:name="EnrolledProposed" w:displacedByCustomXml="next"/>
    <w:bookmarkEnd w:id="0" w:displacedByCustomXml="next"/>
    <w:sdt>
      <w:sdtPr>
        <w:rPr>
          <w:rFonts w:eastAsia="Times New Roman" w:cs="Times New Roman"/>
          <w:b/>
          <w:szCs w:val="24"/>
          <w:u w:val="single"/>
        </w:rPr>
        <w:tag w:val="RuleMakingAuthorityContentControl"/>
        <w:id w:val="-912158419"/>
        <w:placeholder>
          <w:docPart w:val="20977F27EA6A42F7B3C1020C19872D7E"/>
        </w:placeholder>
      </w:sdtPr>
      <w:sdtContent>
        <w:p w:rsidR="00EA04AD" w:rsidRDefault="00EA04AD" w:rsidP="00774EC7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</w:p>
        <w:p w:rsidR="00EA04AD" w:rsidRDefault="00EA04AD" w:rsidP="00774EC7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p>
      </w:sdtContent>
    </w:sdt>
    <w:p w:rsid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</w:p>
    <w:p w:rsid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  <w:r w:rsidRPr="00EA04AD">
        <w:rPr>
          <w:rFonts w:cs="Times New Roman"/>
          <w:szCs w:val="24"/>
        </w:rPr>
        <w:t>That the 87th Legislature of the</w:t>
      </w:r>
      <w:r>
        <w:rPr>
          <w:rFonts w:cs="Times New Roman"/>
          <w:szCs w:val="24"/>
        </w:rPr>
        <w:t xml:space="preserve"> State of Texas hereby express</w:t>
      </w:r>
      <w:r w:rsidRPr="00EA04AD">
        <w:rPr>
          <w:rFonts w:cs="Times New Roman"/>
          <w:szCs w:val="24"/>
        </w:rPr>
        <w:t xml:space="preserve"> its support for </w:t>
      </w:r>
      <w:r>
        <w:rPr>
          <w:rFonts w:cs="Times New Roman"/>
          <w:szCs w:val="24"/>
        </w:rPr>
        <w:t xml:space="preserve">the </w:t>
      </w:r>
      <w:r w:rsidRPr="00EA04AD">
        <w:rPr>
          <w:rFonts w:cs="Times New Roman"/>
          <w:szCs w:val="24"/>
        </w:rPr>
        <w:t>FVL</w:t>
      </w:r>
      <w:r>
        <w:rPr>
          <w:rFonts w:cs="Times New Roman"/>
          <w:szCs w:val="24"/>
        </w:rPr>
        <w:t xml:space="preserve"> program</w:t>
      </w:r>
      <w:r w:rsidRPr="00EA04AD">
        <w:rPr>
          <w:rFonts w:cs="Times New Roman"/>
          <w:szCs w:val="24"/>
        </w:rPr>
        <w:t xml:space="preserve">, including </w:t>
      </w:r>
      <w:r>
        <w:rPr>
          <w:rFonts w:cs="Times New Roman"/>
          <w:szCs w:val="24"/>
        </w:rPr>
        <w:t>FLRAA</w:t>
      </w:r>
      <w:r w:rsidRPr="00EA04AD">
        <w:rPr>
          <w:rFonts w:cs="Times New Roman"/>
          <w:szCs w:val="24"/>
        </w:rPr>
        <w:t xml:space="preserve"> and</w:t>
      </w:r>
      <w:r>
        <w:rPr>
          <w:rFonts w:cs="Times New Roman"/>
          <w:szCs w:val="24"/>
        </w:rPr>
        <w:t xml:space="preserve"> FARA</w:t>
      </w:r>
      <w:r w:rsidRPr="00EA04AD">
        <w:rPr>
          <w:rFonts w:cs="Times New Roman"/>
          <w:szCs w:val="24"/>
        </w:rPr>
        <w:t>, as part of United States Army modernization.</w:t>
      </w:r>
    </w:p>
    <w:p w:rsidR="00EA04AD" w:rsidRP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</w:p>
    <w:p w:rsid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  <w:r w:rsidRPr="00EA04AD">
        <w:rPr>
          <w:rFonts w:cs="Times New Roman"/>
          <w:szCs w:val="24"/>
        </w:rPr>
        <w:t>That the 87th Legislature of the State of Texas hereby expresses support for full funding of the</w:t>
      </w:r>
      <w:r>
        <w:rPr>
          <w:rFonts w:cs="Times New Roman"/>
          <w:szCs w:val="24"/>
        </w:rPr>
        <w:t xml:space="preserve"> </w:t>
      </w:r>
      <w:r w:rsidRPr="00EA04AD">
        <w:rPr>
          <w:rFonts w:cs="Times New Roman"/>
          <w:szCs w:val="24"/>
        </w:rPr>
        <w:t>United States Army's FVL</w:t>
      </w:r>
      <w:r>
        <w:rPr>
          <w:rFonts w:cs="Times New Roman"/>
          <w:szCs w:val="24"/>
        </w:rPr>
        <w:t xml:space="preserve"> program</w:t>
      </w:r>
      <w:r w:rsidRPr="00EA04AD">
        <w:rPr>
          <w:rFonts w:cs="Times New Roman"/>
          <w:szCs w:val="24"/>
        </w:rPr>
        <w:t>, including FLRAA and FARA.</w:t>
      </w:r>
    </w:p>
    <w:p w:rsidR="00EA04AD" w:rsidRP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</w:p>
    <w:p w:rsidR="00EA04AD" w:rsidRP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  <w:r w:rsidRPr="00EA04AD">
        <w:rPr>
          <w:rFonts w:cs="Times New Roman"/>
          <w:szCs w:val="24"/>
        </w:rPr>
        <w:t>That the Texas secretary of state forward official copies of this resolution to the members of the</w:t>
      </w:r>
    </w:p>
    <w:p w:rsidR="00EA04AD" w:rsidRDefault="00EA04AD" w:rsidP="00EA04AD">
      <w:pPr>
        <w:spacing w:after="0" w:line="240" w:lineRule="auto"/>
        <w:jc w:val="both"/>
        <w:rPr>
          <w:rFonts w:cs="Times New Roman"/>
          <w:szCs w:val="24"/>
        </w:rPr>
      </w:pPr>
      <w:r w:rsidRPr="00EA04AD">
        <w:rPr>
          <w:rFonts w:cs="Times New Roman"/>
          <w:szCs w:val="24"/>
        </w:rPr>
        <w:t>Texas delegation to Congress as an expression of the sentiment of the Texas Legislature.</w:t>
      </w:r>
    </w:p>
    <w:p w:rsidR="00EA04AD" w:rsidRPr="00197AFE" w:rsidRDefault="00EA04AD" w:rsidP="0038288A">
      <w:pPr>
        <w:spacing w:after="0" w:line="480" w:lineRule="auto"/>
        <w:jc w:val="both"/>
        <w:rPr>
          <w:rFonts w:cs="Times New Roman"/>
          <w:szCs w:val="24"/>
        </w:rPr>
      </w:pPr>
    </w:p>
    <w:p w:rsidR="00EA04AD" w:rsidRDefault="00EA04AD" w:rsidP="00EA04AD">
      <w:pPr>
        <w:spacing w:after="0" w:line="480" w:lineRule="auto"/>
        <w:jc w:val="both"/>
        <w:rPr>
          <w:rFonts w:cs="Times New Roman"/>
          <w:szCs w:val="24"/>
        </w:rPr>
      </w:pPr>
    </w:p>
    <w:sectPr w:rsidR="00EA04AD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62" w:rsidRDefault="00C75262" w:rsidP="000F1DF9">
      <w:pPr>
        <w:spacing w:after="0" w:line="240" w:lineRule="auto"/>
      </w:pPr>
      <w:r>
        <w:separator/>
      </w:r>
    </w:p>
  </w:endnote>
  <w:endnote w:type="continuationSeparator" w:id="0">
    <w:p w:rsidR="00C75262" w:rsidRDefault="00C7526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7526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A04AD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A04AD">
                <w:rPr>
                  <w:sz w:val="20"/>
                  <w:szCs w:val="20"/>
                </w:rPr>
                <w:t>H.C.R. 25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A04A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7526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A04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A04A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62" w:rsidRDefault="00C75262" w:rsidP="000F1DF9">
      <w:pPr>
        <w:spacing w:after="0" w:line="240" w:lineRule="auto"/>
      </w:pPr>
      <w:r>
        <w:separator/>
      </w:r>
    </w:p>
  </w:footnote>
  <w:footnote w:type="continuationSeparator" w:id="0">
    <w:p w:rsidR="00C75262" w:rsidRDefault="00C7526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75262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04AD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17586"/>
  <w15:docId w15:val="{1D0C0301-B9C1-4501-B54F-F3E2DEE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E9F594FD1694804A6D4AF1C90FA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E39-F705-4738-8130-2A66CD279E18}"/>
      </w:docPartPr>
      <w:docPartBody>
        <w:p w:rsidR="00000000" w:rsidRDefault="00123EDB"/>
      </w:docPartBody>
    </w:docPart>
    <w:docPart>
      <w:docPartPr>
        <w:name w:val="1D3B7E952B704A34891864D1FD62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D7CF-432C-4FD4-AF43-4E9C2F6FC200}"/>
      </w:docPartPr>
      <w:docPartBody>
        <w:p w:rsidR="00000000" w:rsidRDefault="00123EDB"/>
      </w:docPartBody>
    </w:docPart>
    <w:docPart>
      <w:docPartPr>
        <w:name w:val="68D2E581020A4E1AAAED2B3ACB18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A3836-0EC5-46DB-82B0-ADF0B2D7DA13}"/>
      </w:docPartPr>
      <w:docPartBody>
        <w:p w:rsidR="00000000" w:rsidRDefault="00123EDB"/>
      </w:docPartBody>
    </w:docPart>
    <w:docPart>
      <w:docPartPr>
        <w:name w:val="07A8125FEB7D4B158EF7B5947742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DCAA-D3FB-4E0E-851B-8B38CC6CF39B}"/>
      </w:docPartPr>
      <w:docPartBody>
        <w:p w:rsidR="00000000" w:rsidRDefault="00123EDB"/>
      </w:docPartBody>
    </w:docPart>
    <w:docPart>
      <w:docPartPr>
        <w:name w:val="36B91404C9D34F3A950D24EE3D62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0A92-57A2-4DAB-9F8B-6D972E690954}"/>
      </w:docPartPr>
      <w:docPartBody>
        <w:p w:rsidR="00000000" w:rsidRDefault="00123EDB"/>
      </w:docPartBody>
    </w:docPart>
    <w:docPart>
      <w:docPartPr>
        <w:name w:val="E8BCC429AB72442CAD59415EB832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5763-E0FE-4F15-967E-64F3B4B8DEB9}"/>
      </w:docPartPr>
      <w:docPartBody>
        <w:p w:rsidR="00000000" w:rsidRDefault="00123EDB"/>
      </w:docPartBody>
    </w:docPart>
    <w:docPart>
      <w:docPartPr>
        <w:name w:val="FF2F9A32AD2346D1818F33199F8D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E554-D671-4CC5-B29C-52DC9B11F261}"/>
      </w:docPartPr>
      <w:docPartBody>
        <w:p w:rsidR="00000000" w:rsidRDefault="00123EDB"/>
      </w:docPartBody>
    </w:docPart>
    <w:docPart>
      <w:docPartPr>
        <w:name w:val="EA64226B060B4D2A96DD539A18B4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D086-D35C-4C0D-9C4B-44C6CF1DB71E}"/>
      </w:docPartPr>
      <w:docPartBody>
        <w:p w:rsidR="00000000" w:rsidRDefault="00123EDB"/>
      </w:docPartBody>
    </w:docPart>
    <w:docPart>
      <w:docPartPr>
        <w:name w:val="3AA974D1F3BD44E2AAA8299C90F2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7D4F-E2F1-45FB-8EE6-51DAEEB020FF}"/>
      </w:docPartPr>
      <w:docPartBody>
        <w:p w:rsidR="00000000" w:rsidRDefault="00123EDB"/>
      </w:docPartBody>
    </w:docPart>
    <w:docPart>
      <w:docPartPr>
        <w:name w:val="468B0FFC5D754B518340ADCEBF83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BC32-2E93-420E-A42F-A6F0FE993FAA}"/>
      </w:docPartPr>
      <w:docPartBody>
        <w:p w:rsidR="00000000" w:rsidRDefault="004108DB" w:rsidP="004108DB">
          <w:pPr>
            <w:pStyle w:val="468B0FFC5D754B518340ADCEBF83D92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02662CE580445883D53539EE9C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A8-9B28-4483-8171-071ADFC18E3D}"/>
      </w:docPartPr>
      <w:docPartBody>
        <w:p w:rsidR="00000000" w:rsidRDefault="00123EDB"/>
      </w:docPartBody>
    </w:docPart>
    <w:docPart>
      <w:docPartPr>
        <w:name w:val="BF4ED5DA1D684D81B9652E7C988F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B4B1-104D-470A-BD31-4BBE4492C284}"/>
      </w:docPartPr>
      <w:docPartBody>
        <w:p w:rsidR="00000000" w:rsidRDefault="00123EDB"/>
      </w:docPartBody>
    </w:docPart>
    <w:docPart>
      <w:docPartPr>
        <w:name w:val="47C922CCF4934981BB186A8A6BF1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6F62-0C3A-4C21-98CB-D012F05F4008}"/>
      </w:docPartPr>
      <w:docPartBody>
        <w:p w:rsidR="00000000" w:rsidRDefault="004108DB" w:rsidP="004108DB">
          <w:pPr>
            <w:pStyle w:val="47C922CCF4934981BB186A8A6BF10AF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977F27EA6A42F7B3C1020C1987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BA2C-AE51-4E32-822B-A248DE8D1863}"/>
      </w:docPartPr>
      <w:docPartBody>
        <w:p w:rsidR="00000000" w:rsidRDefault="00123E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23EDB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108DB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8D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68B0FFC5D754B518340ADCEBF83D929">
    <w:name w:val="468B0FFC5D754B518340ADCEBF83D929"/>
    <w:rsid w:val="004108DB"/>
    <w:pPr>
      <w:spacing w:after="160" w:line="259" w:lineRule="auto"/>
    </w:pPr>
  </w:style>
  <w:style w:type="paragraph" w:customStyle="1" w:styleId="47C922CCF4934981BB186A8A6BF10AFC">
    <w:name w:val="47C922CCF4934981BB186A8A6BF10AFC"/>
    <w:rsid w:val="004108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F0B2F79-BD18-4B56-81B9-CB67B828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374</Words>
  <Characters>2138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2021-05-13T22:33:00Z</cp:lastPrinted>
  <dcterms:created xsi:type="dcterms:W3CDTF">2015-05-29T14:24:00Z</dcterms:created>
  <dcterms:modified xsi:type="dcterms:W3CDTF">2021-05-13T22:34:00Z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