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5D0" w:rsidRDefault="00F675D0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0D1505B34A2049F6B8205AB4F12E2AD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F675D0" w:rsidRPr="00585C31" w:rsidRDefault="00F675D0" w:rsidP="000F1DF9">
      <w:pPr>
        <w:spacing w:after="0" w:line="240" w:lineRule="auto"/>
        <w:rPr>
          <w:rFonts w:cs="Times New Roman"/>
          <w:szCs w:val="24"/>
        </w:rPr>
      </w:pPr>
    </w:p>
    <w:p w:rsidR="00F675D0" w:rsidRPr="00585C31" w:rsidRDefault="00F675D0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675D0" w:rsidTr="000F1DF9">
        <w:tc>
          <w:tcPr>
            <w:tcW w:w="2718" w:type="dxa"/>
          </w:tcPr>
          <w:p w:rsidR="00F675D0" w:rsidRPr="005C2A78" w:rsidRDefault="00F675D0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D34026182E04743AFE699AFF1B563A2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F675D0" w:rsidRPr="00FF6471" w:rsidRDefault="00F675D0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D62CAACBDCE4422B81A930DEE89A8CA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H.C.R. 103</w:t>
                </w:r>
              </w:sdtContent>
            </w:sdt>
          </w:p>
        </w:tc>
      </w:tr>
      <w:tr w:rsidR="00F675D0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CC7B092D6261493D9802AF8C1C4F98B5"/>
            </w:placeholder>
          </w:sdtPr>
          <w:sdtContent>
            <w:tc>
              <w:tcPr>
                <w:tcW w:w="2718" w:type="dxa"/>
              </w:tcPr>
              <w:p w:rsidR="00F675D0" w:rsidRPr="000F1DF9" w:rsidRDefault="00F675D0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87R22069 JGH-D</w:t>
                </w:r>
              </w:p>
            </w:tc>
          </w:sdtContent>
        </w:sdt>
        <w:tc>
          <w:tcPr>
            <w:tcW w:w="6858" w:type="dxa"/>
          </w:tcPr>
          <w:p w:rsidR="00F675D0" w:rsidRPr="005C2A78" w:rsidRDefault="00F675D0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85DBF6449F504156AA21A95535FA662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E6BF153F421341519463A69816EEE47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Sanford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1A83FD554FDD4F1BBDAC5F8E8CEA149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(Springer)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DCAD1EFC5BF44D58BADCDEBCE71F27E7"/>
                </w:placeholder>
                <w:showingPlcHdr/>
              </w:sdtPr>
              <w:sdtContent/>
            </w:sdt>
          </w:p>
        </w:tc>
      </w:tr>
      <w:tr w:rsidR="00F675D0" w:rsidTr="000F1DF9">
        <w:tc>
          <w:tcPr>
            <w:tcW w:w="2718" w:type="dxa"/>
          </w:tcPr>
          <w:p w:rsidR="00F675D0" w:rsidRPr="00BC7495" w:rsidRDefault="00F675D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D1D2EC8D5B74B4D834953FDA967A041"/>
            </w:placeholder>
          </w:sdtPr>
          <w:sdtContent>
            <w:tc>
              <w:tcPr>
                <w:tcW w:w="6858" w:type="dxa"/>
              </w:tcPr>
              <w:p w:rsidR="00F675D0" w:rsidRPr="00FF6471" w:rsidRDefault="00F675D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Administration</w:t>
                </w:r>
              </w:p>
            </w:tc>
          </w:sdtContent>
        </w:sdt>
      </w:tr>
      <w:tr w:rsidR="00F675D0" w:rsidTr="000F1DF9">
        <w:tc>
          <w:tcPr>
            <w:tcW w:w="2718" w:type="dxa"/>
          </w:tcPr>
          <w:p w:rsidR="00F675D0" w:rsidRPr="00BC7495" w:rsidRDefault="00F675D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C182DD41147D487EB73BBF873954DA52"/>
            </w:placeholder>
            <w:date w:fullDate="2021-05-1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F675D0" w:rsidRPr="00FF6471" w:rsidRDefault="00F675D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5/18/2021</w:t>
                </w:r>
              </w:p>
            </w:tc>
          </w:sdtContent>
        </w:sdt>
      </w:tr>
      <w:tr w:rsidR="00F675D0" w:rsidTr="000F1DF9">
        <w:tc>
          <w:tcPr>
            <w:tcW w:w="2718" w:type="dxa"/>
          </w:tcPr>
          <w:p w:rsidR="00F675D0" w:rsidRPr="00BC7495" w:rsidRDefault="00F675D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7F1562C21224AB8BD829FA7F1471B5A"/>
            </w:placeholder>
          </w:sdtPr>
          <w:sdtContent>
            <w:tc>
              <w:tcPr>
                <w:tcW w:w="6858" w:type="dxa"/>
              </w:tcPr>
              <w:p w:rsidR="00F675D0" w:rsidRPr="00FF6471" w:rsidRDefault="00F675D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F675D0" w:rsidRPr="00FF6471" w:rsidRDefault="00F675D0" w:rsidP="000F1DF9">
      <w:pPr>
        <w:spacing w:after="0" w:line="240" w:lineRule="auto"/>
        <w:rPr>
          <w:rFonts w:cs="Times New Roman"/>
          <w:szCs w:val="24"/>
        </w:rPr>
      </w:pPr>
    </w:p>
    <w:p w:rsidR="00F675D0" w:rsidRPr="00FF6471" w:rsidRDefault="00F675D0" w:rsidP="000F1DF9">
      <w:pPr>
        <w:spacing w:after="0" w:line="240" w:lineRule="auto"/>
        <w:rPr>
          <w:rFonts w:cs="Times New Roman"/>
          <w:szCs w:val="24"/>
        </w:rPr>
      </w:pPr>
    </w:p>
    <w:p w:rsidR="00F675D0" w:rsidRPr="00FF6471" w:rsidRDefault="00F675D0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71EC8C3E83240A9A94CC8BDD72FD697"/>
        </w:placeholder>
      </w:sdtPr>
      <w:sdtContent>
        <w:p w:rsidR="00F675D0" w:rsidRDefault="00F675D0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cs="Times New Roman"/>
          <w:bCs/>
          <w:szCs w:val="24"/>
        </w:rPr>
        <w:alias w:val="Background and Purpose"/>
        <w:tag w:val="BackgroundandPurposeContentControl"/>
        <w:id w:val="-1903514545"/>
        <w:lock w:val="sdtContentLocked"/>
        <w:placeholder>
          <w:docPart w:val="06E4310C52F347E09E1656980BFF6FB1"/>
        </w:placeholder>
      </w:sdtPr>
      <w:sdtContent>
        <w:p w:rsidR="00F675D0" w:rsidRDefault="00F675D0" w:rsidP="00E86017">
          <w:pPr>
            <w:pStyle w:val="HTMLPreformatted"/>
            <w:spacing w:before="150" w:after="150"/>
            <w:jc w:val="both"/>
            <w:divId w:val="161093144"/>
            <w:rPr>
              <w:rFonts w:cs="Times New Roman"/>
              <w:bCs/>
              <w:szCs w:val="24"/>
            </w:rPr>
          </w:pPr>
          <w:r w:rsidRPr="00A0288D">
            <w:rPr>
              <w:rFonts w:ascii="Times New Roman" w:hAnsi="Times New Roman" w:cs="Times New Roman"/>
              <w:sz w:val="24"/>
              <w:szCs w:val="24"/>
            </w:rPr>
            <w:t>The community of Celina is renowned for the special effort it makes to celebrate Halloween, and it has created a much-anticipated event that is visited by ghosts, witches, mummies, and a multitude of other costumed revelers from all around North Texas.</w:t>
          </w:r>
        </w:p>
        <w:p w:rsidR="00F675D0" w:rsidRDefault="00F675D0" w:rsidP="00E86017">
          <w:pPr>
            <w:pStyle w:val="HTMLPreformatted"/>
            <w:spacing w:before="150" w:after="150"/>
            <w:jc w:val="both"/>
            <w:divId w:val="161093144"/>
            <w:rPr>
              <w:rFonts w:cs="Times New Roman"/>
              <w:bCs/>
              <w:szCs w:val="24"/>
            </w:rPr>
          </w:pPr>
          <w:r w:rsidRPr="00A0288D">
            <w:rPr>
              <w:rFonts w:ascii="Times New Roman" w:hAnsi="Times New Roman" w:cs="Times New Roman"/>
              <w:sz w:val="24"/>
              <w:szCs w:val="24"/>
            </w:rPr>
            <w:t>Hailed as the largest Halloween celebration in the area, Beware! Of the Square draws as many as 7,000 people to Celina's historic downtown square each year.</w:t>
          </w:r>
        </w:p>
        <w:p w:rsidR="00F675D0" w:rsidRDefault="00F675D0" w:rsidP="00E86017">
          <w:pPr>
            <w:pStyle w:val="HTMLPreformatted"/>
            <w:spacing w:before="150" w:after="150"/>
            <w:jc w:val="both"/>
            <w:divId w:val="161093144"/>
            <w:rPr>
              <w:rFonts w:cs="Times New Roman"/>
              <w:bCs/>
              <w:szCs w:val="24"/>
            </w:rPr>
          </w:pPr>
          <w:r w:rsidRPr="00A0288D">
            <w:rPr>
              <w:rFonts w:ascii="Times New Roman" w:hAnsi="Times New Roman" w:cs="Times New Roman"/>
              <w:sz w:val="24"/>
              <w:szCs w:val="24"/>
            </w:rPr>
            <w:t>Featuring activities for all ages, Beware! Of the Square includes trick-or-treating, with candy provided by local businesses, as well as Halloween-themed music and an obstacle course and other activities for younger children.</w:t>
          </w:r>
        </w:p>
        <w:p w:rsidR="00F675D0" w:rsidRPr="004762AD" w:rsidRDefault="00F675D0" w:rsidP="00E86017">
          <w:pPr>
            <w:pStyle w:val="HTMLPreformatted"/>
            <w:spacing w:before="150" w:after="150"/>
            <w:jc w:val="both"/>
            <w:divId w:val="161093144"/>
            <w:rPr>
              <w:rFonts w:cs="Times New Roman"/>
              <w:bCs/>
              <w:szCs w:val="24"/>
            </w:rPr>
          </w:pPr>
          <w:r w:rsidRPr="00A0288D">
            <w:rPr>
              <w:rFonts w:ascii="Times New Roman" w:hAnsi="Times New Roman" w:cs="Times New Roman"/>
              <w:sz w:val="24"/>
              <w:szCs w:val="24"/>
            </w:rPr>
            <w:t>The Celina High School theater department contributes to the fun by presenting its special Halloween play, </w:t>
          </w:r>
          <w:r w:rsidRPr="00A0288D">
            <w:rPr>
              <w:rFonts w:ascii="Times New Roman" w:hAnsi="Times New Roman" w:cs="Times New Roman"/>
              <w:i/>
              <w:iCs/>
              <w:sz w:val="24"/>
              <w:szCs w:val="24"/>
            </w:rPr>
            <w:t>Nightmare on the Hill</w:t>
          </w:r>
          <w:r>
            <w:rPr>
              <w:rFonts w:ascii="Times New Roman" w:hAnsi="Times New Roman" w:cs="Times New Roman"/>
              <w:sz w:val="24"/>
              <w:szCs w:val="24"/>
            </w:rPr>
            <w:t>. T</w:t>
          </w:r>
          <w:r w:rsidRPr="00A0288D">
            <w:rPr>
              <w:rFonts w:ascii="Times New Roman" w:hAnsi="Times New Roman" w:cs="Times New Roman"/>
              <w:sz w:val="24"/>
              <w:szCs w:val="24"/>
            </w:rPr>
            <w:t>he frightfully exciting evening concludes with the outdoor screening of a scary film in the square.</w:t>
          </w:r>
        </w:p>
        <w:p w:rsidR="00F675D0" w:rsidRPr="002779BF" w:rsidRDefault="00F675D0" w:rsidP="00E86017">
          <w:pPr>
            <w:pStyle w:val="HTMLPreformatted"/>
            <w:spacing w:before="150" w:after="150"/>
            <w:jc w:val="both"/>
            <w:divId w:val="161093144"/>
            <w:rPr>
              <w:rFonts w:cs="Times New Roman"/>
              <w:bCs/>
              <w:szCs w:val="24"/>
            </w:rPr>
          </w:pPr>
          <w:r w:rsidRPr="00A0288D">
            <w:rPr>
              <w:rFonts w:ascii="Times New Roman" w:hAnsi="Times New Roman" w:cs="Times New Roman"/>
              <w:sz w:val="24"/>
              <w:szCs w:val="24"/>
            </w:rPr>
            <w:t>By joining together for Beware! Of the Square, the residents of Celina and surrounding communities have created a popular Halloween tradition that is beloved by young and old alike, and this delightful event serves as an opportunity to showcase the city and to enjoy a spooky good time</w:t>
          </w:r>
          <w:r>
            <w:rPr>
              <w:rFonts w:ascii="Times New Roman" w:hAnsi="Times New Roman" w:cs="Times New Roman"/>
              <w:sz w:val="24"/>
              <w:szCs w:val="24"/>
            </w:rPr>
            <w:t>.</w:t>
          </w:r>
        </w:p>
      </w:sdtContent>
    </w:sdt>
    <w:bookmarkStart w:id="0" w:name="AmendsCurrentLaw" w:displacedByCustomXml="prev"/>
    <w:bookmarkEnd w:id="0" w:displacedByCustomXml="prev"/>
    <w:bookmarkStart w:id="1" w:name="EnrolledProposed" w:displacedByCustomXml="prev"/>
    <w:bookmarkEnd w:id="1" w:displacedByCustomXml="prev"/>
    <w:p w:rsidR="00F675D0" w:rsidRPr="00F675D0" w:rsidRDefault="00F675D0" w:rsidP="00774EC7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</w:p>
    <w:p w:rsidR="00F675D0" w:rsidRDefault="00F675D0" w:rsidP="004762AD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7B404A141DA48F8B674A5722974C6D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RESOLVED</w:t>
          </w:r>
        </w:sdtContent>
      </w:sdt>
    </w:p>
    <w:p w:rsidR="00F675D0" w:rsidRDefault="00F675D0" w:rsidP="004762AD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</w:p>
    <w:p w:rsidR="00F675D0" w:rsidRPr="004762AD" w:rsidRDefault="00F675D0" w:rsidP="004762AD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r w:rsidRPr="00A0288D">
        <w:rPr>
          <w:rFonts w:cs="Times New Roman"/>
          <w:szCs w:val="24"/>
        </w:rPr>
        <w:t>That the 87th Legislature of the State of Texas hereby designate Celina as the official Halloween Capital of North Texas</w:t>
      </w:r>
      <w:r>
        <w:rPr>
          <w:rFonts w:cs="Times New Roman"/>
          <w:szCs w:val="24"/>
        </w:rPr>
        <w:t>.</w:t>
      </w:r>
    </w:p>
    <w:p w:rsidR="00F675D0" w:rsidRPr="00A0288D" w:rsidRDefault="00F675D0" w:rsidP="004762AD">
      <w:pPr>
        <w:pStyle w:val="HTMLPreformatted"/>
        <w:shd w:val="clear" w:color="auto" w:fill="FFFFFF"/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A0288D">
        <w:rPr>
          <w:rFonts w:ascii="Times New Roman" w:hAnsi="Times New Roman" w:cs="Times New Roman"/>
          <w:sz w:val="24"/>
          <w:szCs w:val="24"/>
        </w:rPr>
        <w:t>That, in accordance with the provisions of Section 391.003(e), Government Code, this designation remain in effect until the 10th anniversary of the date this resolution is finally passed by the legislature.</w:t>
      </w:r>
    </w:p>
    <w:p w:rsidR="00F675D0" w:rsidRPr="006529C4" w:rsidRDefault="00F675D0" w:rsidP="004762AD">
      <w:pPr>
        <w:spacing w:after="0" w:line="240" w:lineRule="auto"/>
        <w:jc w:val="both"/>
        <w:rPr>
          <w:rFonts w:cs="Times New Roman"/>
          <w:szCs w:val="24"/>
        </w:rPr>
      </w:pPr>
    </w:p>
    <w:sectPr w:rsidR="00F675D0" w:rsidRPr="006529C4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A78" w:rsidRDefault="00632A78" w:rsidP="000F1DF9">
      <w:pPr>
        <w:spacing w:after="0" w:line="240" w:lineRule="auto"/>
      </w:pPr>
      <w:r>
        <w:separator/>
      </w:r>
    </w:p>
  </w:endnote>
  <w:endnote w:type="continuationSeparator" w:id="0">
    <w:p w:rsidR="00632A78" w:rsidRDefault="00632A7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632A7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F675D0">
                <w:rPr>
                  <w:sz w:val="20"/>
                  <w:szCs w:val="20"/>
                </w:rPr>
                <w:t>DLL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F675D0">
                <w:rPr>
                  <w:sz w:val="20"/>
                  <w:szCs w:val="20"/>
                </w:rPr>
                <w:t>H.C.R. 103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F675D0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632A7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A78" w:rsidRDefault="00632A78" w:rsidP="000F1DF9">
      <w:pPr>
        <w:spacing w:after="0" w:line="240" w:lineRule="auto"/>
      </w:pPr>
      <w:r>
        <w:separator/>
      </w:r>
    </w:p>
  </w:footnote>
  <w:footnote w:type="continuationSeparator" w:id="0">
    <w:p w:rsidR="00632A78" w:rsidRDefault="00632A78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32A78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675D0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68987"/>
  <w15:docId w15:val="{D7826348-592C-4B65-9240-0AA75FF5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75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75D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0D1505B34A2049F6B8205AB4F12E2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406CA-1152-4084-B10F-3B1009DC2D15}"/>
      </w:docPartPr>
      <w:docPartBody>
        <w:p w:rsidR="00000000" w:rsidRDefault="009007B9"/>
      </w:docPartBody>
    </w:docPart>
    <w:docPart>
      <w:docPartPr>
        <w:name w:val="4D34026182E04743AFE699AFF1B56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2E756-0FF0-4815-A1DB-1C05567F9FBC}"/>
      </w:docPartPr>
      <w:docPartBody>
        <w:p w:rsidR="00000000" w:rsidRDefault="009007B9"/>
      </w:docPartBody>
    </w:docPart>
    <w:docPart>
      <w:docPartPr>
        <w:name w:val="D62CAACBDCE4422B81A930DEE89A8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5B2A7-AF93-4A4F-870C-0C535DDBB686}"/>
      </w:docPartPr>
      <w:docPartBody>
        <w:p w:rsidR="00000000" w:rsidRDefault="009007B9"/>
      </w:docPartBody>
    </w:docPart>
    <w:docPart>
      <w:docPartPr>
        <w:name w:val="CC7B092D6261493D9802AF8C1C4F9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A4DB2-AB4A-4A6A-B47F-4A9C9FCE681E}"/>
      </w:docPartPr>
      <w:docPartBody>
        <w:p w:rsidR="00000000" w:rsidRDefault="009007B9"/>
      </w:docPartBody>
    </w:docPart>
    <w:docPart>
      <w:docPartPr>
        <w:name w:val="85DBF6449F504156AA21A95535FA6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65D36-D868-4206-8D9E-15058505B96C}"/>
      </w:docPartPr>
      <w:docPartBody>
        <w:p w:rsidR="00000000" w:rsidRDefault="009007B9"/>
      </w:docPartBody>
    </w:docPart>
    <w:docPart>
      <w:docPartPr>
        <w:name w:val="E6BF153F421341519463A69816EEE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D440C-3D02-42D4-9A5C-8CEB3685E7B0}"/>
      </w:docPartPr>
      <w:docPartBody>
        <w:p w:rsidR="00000000" w:rsidRDefault="009007B9"/>
      </w:docPartBody>
    </w:docPart>
    <w:docPart>
      <w:docPartPr>
        <w:name w:val="1A83FD554FDD4F1BBDAC5F8E8CEA1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99BF9-7679-4A05-B164-77B150DBEB17}"/>
      </w:docPartPr>
      <w:docPartBody>
        <w:p w:rsidR="00000000" w:rsidRDefault="009007B9"/>
      </w:docPartBody>
    </w:docPart>
    <w:docPart>
      <w:docPartPr>
        <w:name w:val="DCAD1EFC5BF44D58BADCDEBCE71F2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71F3A-F192-4916-9543-B38FCBBDC1B5}"/>
      </w:docPartPr>
      <w:docPartBody>
        <w:p w:rsidR="00000000" w:rsidRDefault="009007B9"/>
      </w:docPartBody>
    </w:docPart>
    <w:docPart>
      <w:docPartPr>
        <w:name w:val="8D1D2EC8D5B74B4D834953FDA967A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313B6-0AB9-4DDA-A9AD-88F048BF7A00}"/>
      </w:docPartPr>
      <w:docPartBody>
        <w:p w:rsidR="00000000" w:rsidRDefault="009007B9"/>
      </w:docPartBody>
    </w:docPart>
    <w:docPart>
      <w:docPartPr>
        <w:name w:val="C182DD41147D487EB73BBF873954D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BCF54-E1AD-4AEE-9358-2F2FF40CD873}"/>
      </w:docPartPr>
      <w:docPartBody>
        <w:p w:rsidR="00000000" w:rsidRDefault="003736BA" w:rsidP="003736BA">
          <w:pPr>
            <w:pStyle w:val="C182DD41147D487EB73BBF873954DA52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7F1562C21224AB8BD829FA7F1471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B80E0-16B7-4695-824D-44CF6E54BBAB}"/>
      </w:docPartPr>
      <w:docPartBody>
        <w:p w:rsidR="00000000" w:rsidRDefault="009007B9"/>
      </w:docPartBody>
    </w:docPart>
    <w:docPart>
      <w:docPartPr>
        <w:name w:val="771EC8C3E83240A9A94CC8BDD72FD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3436B-D169-4075-8ACF-7DAD59CF9579}"/>
      </w:docPartPr>
      <w:docPartBody>
        <w:p w:rsidR="00000000" w:rsidRDefault="009007B9"/>
      </w:docPartBody>
    </w:docPart>
    <w:docPart>
      <w:docPartPr>
        <w:name w:val="06E4310C52F347E09E1656980BFF6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D4030-45E5-464E-A94D-82C4D9A404A4}"/>
      </w:docPartPr>
      <w:docPartBody>
        <w:p w:rsidR="00000000" w:rsidRDefault="003736BA" w:rsidP="003736BA">
          <w:pPr>
            <w:pStyle w:val="06E4310C52F347E09E1656980BFF6FB1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7B404A141DA48F8B674A5722974C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F0CFC-B52E-40A3-8D99-A25493CFFBD5}"/>
      </w:docPartPr>
      <w:docPartBody>
        <w:p w:rsidR="00000000" w:rsidRDefault="009007B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3736BA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07B9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36B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182DD41147D487EB73BBF873954DA52">
    <w:name w:val="C182DD41147D487EB73BBF873954DA52"/>
    <w:rsid w:val="003736BA"/>
    <w:pPr>
      <w:spacing w:after="160" w:line="259" w:lineRule="auto"/>
    </w:pPr>
  </w:style>
  <w:style w:type="paragraph" w:customStyle="1" w:styleId="06E4310C52F347E09E1656980BFF6FB1">
    <w:name w:val="06E4310C52F347E09E1656980BFF6FB1"/>
    <w:rsid w:val="003736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8D08A726-FCBC-4610-AC83-796E44AC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253</Words>
  <Characters>1445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Tammy Edgerly</cp:lastModifiedBy>
  <cp:revision>161</cp:revision>
  <dcterms:created xsi:type="dcterms:W3CDTF">2015-05-29T14:24:00Z</dcterms:created>
  <dcterms:modified xsi:type="dcterms:W3CDTF">2021-05-18T17:39:00Z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