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ED4" w:rsidRDefault="00505ED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2583125E2C14450917443FA31EE07CE"/>
          </w:placeholder>
        </w:sdtPr>
        <w:sdtContent>
          <w:r w:rsidRPr="005C2A78">
            <w:rPr>
              <w:rFonts w:cs="Times New Roman"/>
              <w:b/>
              <w:szCs w:val="24"/>
              <w:u w:val="single"/>
            </w:rPr>
            <w:t>BILL ANALYSIS</w:t>
          </w:r>
        </w:sdtContent>
      </w:sdt>
    </w:p>
    <w:p w:rsidR="00505ED4" w:rsidRPr="00585C31" w:rsidRDefault="00505ED4" w:rsidP="000F1DF9">
      <w:pPr>
        <w:spacing w:after="0" w:line="240" w:lineRule="auto"/>
        <w:rPr>
          <w:rFonts w:cs="Times New Roman"/>
          <w:szCs w:val="24"/>
        </w:rPr>
      </w:pPr>
    </w:p>
    <w:p w:rsidR="00505ED4" w:rsidRPr="00585C31" w:rsidRDefault="00505ED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05ED4" w:rsidTr="000F1DF9">
        <w:tc>
          <w:tcPr>
            <w:tcW w:w="2718" w:type="dxa"/>
          </w:tcPr>
          <w:p w:rsidR="00505ED4" w:rsidRPr="005C2A78" w:rsidRDefault="00505ED4" w:rsidP="006D756B">
            <w:pPr>
              <w:rPr>
                <w:rFonts w:cs="Times New Roman"/>
                <w:szCs w:val="24"/>
              </w:rPr>
            </w:pPr>
            <w:sdt>
              <w:sdtPr>
                <w:rPr>
                  <w:rFonts w:cs="Times New Roman"/>
                  <w:szCs w:val="24"/>
                </w:rPr>
                <w:alias w:val="Agency Title"/>
                <w:tag w:val="AgencyTitleContentControl"/>
                <w:id w:val="1920747753"/>
                <w:lock w:val="sdtContentLocked"/>
                <w:placeholder>
                  <w:docPart w:val="0E64AE44562643FFAEC3BDF041569563"/>
                </w:placeholder>
              </w:sdtPr>
              <w:sdtEndPr>
                <w:rPr>
                  <w:rFonts w:cstheme="minorBidi"/>
                  <w:szCs w:val="22"/>
                </w:rPr>
              </w:sdtEndPr>
              <w:sdtContent>
                <w:r>
                  <w:rPr>
                    <w:rFonts w:cs="Times New Roman"/>
                    <w:szCs w:val="24"/>
                  </w:rPr>
                  <w:t>Senate Research Center</w:t>
                </w:r>
              </w:sdtContent>
            </w:sdt>
          </w:p>
        </w:tc>
        <w:tc>
          <w:tcPr>
            <w:tcW w:w="6858" w:type="dxa"/>
          </w:tcPr>
          <w:p w:rsidR="00505ED4" w:rsidRPr="00FF6471" w:rsidRDefault="00505ED4" w:rsidP="000F1DF9">
            <w:pPr>
              <w:jc w:val="right"/>
              <w:rPr>
                <w:rFonts w:cs="Times New Roman"/>
                <w:szCs w:val="24"/>
              </w:rPr>
            </w:pPr>
            <w:sdt>
              <w:sdtPr>
                <w:rPr>
                  <w:rFonts w:cs="Times New Roman"/>
                  <w:szCs w:val="24"/>
                </w:rPr>
                <w:alias w:val="Bill Number"/>
                <w:tag w:val="BillNumberOne"/>
                <w:id w:val="-410784069"/>
                <w:lock w:val="sdtContentLocked"/>
                <w:placeholder>
                  <w:docPart w:val="A9E796D87DBF41DDA0382051C7044FCC"/>
                </w:placeholder>
              </w:sdtPr>
              <w:sdtContent>
                <w:r>
                  <w:rPr>
                    <w:rFonts w:cs="Times New Roman"/>
                    <w:szCs w:val="24"/>
                  </w:rPr>
                  <w:t>S.B. 6</w:t>
                </w:r>
              </w:sdtContent>
            </w:sdt>
          </w:p>
        </w:tc>
      </w:tr>
      <w:tr w:rsidR="00505ED4" w:rsidTr="000F1DF9">
        <w:sdt>
          <w:sdtPr>
            <w:rPr>
              <w:rFonts w:cs="Times New Roman"/>
              <w:szCs w:val="24"/>
            </w:rPr>
            <w:alias w:val="TLCNumber"/>
            <w:tag w:val="TLCNumber"/>
            <w:id w:val="-542600604"/>
            <w:lock w:val="sdtLocked"/>
            <w:placeholder>
              <w:docPart w:val="2613082EAE784351AB212F4E8ACF5EE7"/>
            </w:placeholder>
          </w:sdtPr>
          <w:sdtContent>
            <w:tc>
              <w:tcPr>
                <w:tcW w:w="2718" w:type="dxa"/>
              </w:tcPr>
              <w:p w:rsidR="00505ED4" w:rsidRPr="000F1DF9" w:rsidRDefault="00505ED4" w:rsidP="00C65088">
                <w:pPr>
                  <w:rPr>
                    <w:rFonts w:cs="Times New Roman"/>
                    <w:szCs w:val="24"/>
                  </w:rPr>
                </w:pPr>
                <w:r>
                  <w:t>87R10286 BRG-F</w:t>
                </w:r>
              </w:p>
            </w:tc>
          </w:sdtContent>
        </w:sdt>
        <w:tc>
          <w:tcPr>
            <w:tcW w:w="6858" w:type="dxa"/>
          </w:tcPr>
          <w:p w:rsidR="00505ED4" w:rsidRPr="005C2A78" w:rsidRDefault="00505ED4" w:rsidP="00073EDD">
            <w:pPr>
              <w:jc w:val="right"/>
              <w:rPr>
                <w:rFonts w:cs="Times New Roman"/>
                <w:szCs w:val="24"/>
              </w:rPr>
            </w:pPr>
            <w:sdt>
              <w:sdtPr>
                <w:rPr>
                  <w:rFonts w:cs="Times New Roman"/>
                  <w:szCs w:val="24"/>
                </w:rPr>
                <w:alias w:val="Author Label"/>
                <w:tag w:val="By"/>
                <w:id w:val="72399597"/>
                <w:lock w:val="sdtLocked"/>
                <w:placeholder>
                  <w:docPart w:val="5A4EA0555D874C47A8DFC418981436A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ED540C1E87C43BF93103684C9F19D82"/>
                </w:placeholder>
              </w:sdtPr>
              <w:sdtContent>
                <w:r>
                  <w:rPr>
                    <w:rFonts w:cs="Times New Roman"/>
                    <w:szCs w:val="24"/>
                  </w:rPr>
                  <w:t>Hancock et al.</w:t>
                </w:r>
              </w:sdtContent>
            </w:sdt>
            <w:sdt>
              <w:sdtPr>
                <w:rPr>
                  <w:rFonts w:cs="Times New Roman"/>
                  <w:szCs w:val="24"/>
                </w:rPr>
                <w:alias w:val="Sponsor"/>
                <w:tag w:val="Sponsor"/>
                <w:id w:val="-2039656131"/>
                <w:lock w:val="sdtContentLocked"/>
                <w:placeholder>
                  <w:docPart w:val="F5575D1E37B34804A333382ED637E496"/>
                </w:placeholder>
                <w:showingPlcHdr/>
              </w:sdtPr>
              <w:sdtContent/>
            </w:sdt>
            <w:sdt>
              <w:sdtPr>
                <w:rPr>
                  <w:rFonts w:cs="Times New Roman"/>
                  <w:szCs w:val="24"/>
                </w:rPr>
                <w:alias w:val="DualSponsor"/>
                <w:tag w:val="DualSponsor"/>
                <w:id w:val="1029379812"/>
                <w:lock w:val="sdtContentLocked"/>
                <w:placeholder>
                  <w:docPart w:val="ED549D1F8C46449C93EF5495A4FEC32F"/>
                </w:placeholder>
                <w:showingPlcHdr/>
              </w:sdtPr>
              <w:sdtContent/>
            </w:sdt>
          </w:p>
        </w:tc>
      </w:tr>
      <w:tr w:rsidR="00505ED4" w:rsidTr="000F1DF9">
        <w:tc>
          <w:tcPr>
            <w:tcW w:w="2718" w:type="dxa"/>
          </w:tcPr>
          <w:p w:rsidR="00505ED4" w:rsidRPr="00BC7495" w:rsidRDefault="00505ED4" w:rsidP="000F1DF9">
            <w:pPr>
              <w:rPr>
                <w:rFonts w:cs="Times New Roman"/>
                <w:szCs w:val="24"/>
              </w:rPr>
            </w:pPr>
          </w:p>
        </w:tc>
        <w:sdt>
          <w:sdtPr>
            <w:rPr>
              <w:rFonts w:cs="Times New Roman"/>
              <w:szCs w:val="24"/>
            </w:rPr>
            <w:alias w:val="Committee"/>
            <w:tag w:val="Committee"/>
            <w:id w:val="1914272295"/>
            <w:lock w:val="sdtContentLocked"/>
            <w:placeholder>
              <w:docPart w:val="379F7FCABB534CDAA0CAEC42EE1D8022"/>
            </w:placeholder>
          </w:sdtPr>
          <w:sdtContent>
            <w:tc>
              <w:tcPr>
                <w:tcW w:w="6858" w:type="dxa"/>
              </w:tcPr>
              <w:p w:rsidR="00505ED4" w:rsidRPr="00FF6471" w:rsidRDefault="00505ED4" w:rsidP="000F1DF9">
                <w:pPr>
                  <w:jc w:val="right"/>
                  <w:rPr>
                    <w:rFonts w:cs="Times New Roman"/>
                    <w:szCs w:val="24"/>
                  </w:rPr>
                </w:pPr>
                <w:r>
                  <w:rPr>
                    <w:rFonts w:cs="Times New Roman"/>
                    <w:szCs w:val="24"/>
                  </w:rPr>
                  <w:t>Business &amp; Commerce</w:t>
                </w:r>
              </w:p>
            </w:tc>
          </w:sdtContent>
        </w:sdt>
      </w:tr>
      <w:tr w:rsidR="00505ED4" w:rsidTr="000F1DF9">
        <w:tc>
          <w:tcPr>
            <w:tcW w:w="2718" w:type="dxa"/>
          </w:tcPr>
          <w:p w:rsidR="00505ED4" w:rsidRPr="00BC7495" w:rsidRDefault="00505ED4" w:rsidP="000F1DF9">
            <w:pPr>
              <w:rPr>
                <w:rFonts w:cs="Times New Roman"/>
                <w:szCs w:val="24"/>
              </w:rPr>
            </w:pPr>
          </w:p>
        </w:tc>
        <w:sdt>
          <w:sdtPr>
            <w:rPr>
              <w:rFonts w:cs="Times New Roman"/>
              <w:szCs w:val="24"/>
            </w:rPr>
            <w:alias w:val="Date"/>
            <w:tag w:val="DateContentControl"/>
            <w:id w:val="1178081906"/>
            <w:lock w:val="sdtLocked"/>
            <w:placeholder>
              <w:docPart w:val="30C64AC3FAFF423A96DEC14E4258681E"/>
            </w:placeholder>
            <w:date w:fullDate="2021-03-19T00:00:00Z">
              <w:dateFormat w:val="M/d/yyyy"/>
              <w:lid w:val="en-US"/>
              <w:storeMappedDataAs w:val="dateTime"/>
              <w:calendar w:val="gregorian"/>
            </w:date>
          </w:sdtPr>
          <w:sdtContent>
            <w:tc>
              <w:tcPr>
                <w:tcW w:w="6858" w:type="dxa"/>
              </w:tcPr>
              <w:p w:rsidR="00505ED4" w:rsidRPr="00FF6471" w:rsidRDefault="00505ED4" w:rsidP="000F1DF9">
                <w:pPr>
                  <w:jc w:val="right"/>
                  <w:rPr>
                    <w:rFonts w:cs="Times New Roman"/>
                    <w:szCs w:val="24"/>
                  </w:rPr>
                </w:pPr>
                <w:r>
                  <w:rPr>
                    <w:rFonts w:cs="Times New Roman"/>
                    <w:szCs w:val="24"/>
                  </w:rPr>
                  <w:t>3/19/2021</w:t>
                </w:r>
              </w:p>
            </w:tc>
          </w:sdtContent>
        </w:sdt>
      </w:tr>
      <w:tr w:rsidR="00505ED4" w:rsidTr="000F1DF9">
        <w:tc>
          <w:tcPr>
            <w:tcW w:w="2718" w:type="dxa"/>
          </w:tcPr>
          <w:p w:rsidR="00505ED4" w:rsidRPr="00BC7495" w:rsidRDefault="00505ED4" w:rsidP="000F1DF9">
            <w:pPr>
              <w:rPr>
                <w:rFonts w:cs="Times New Roman"/>
                <w:szCs w:val="24"/>
              </w:rPr>
            </w:pPr>
          </w:p>
        </w:tc>
        <w:sdt>
          <w:sdtPr>
            <w:rPr>
              <w:rFonts w:cs="Times New Roman"/>
              <w:szCs w:val="24"/>
            </w:rPr>
            <w:alias w:val="BA Version"/>
            <w:tag w:val="BAVersion"/>
            <w:id w:val="-1685590809"/>
            <w:lock w:val="sdtContentLocked"/>
            <w:placeholder>
              <w:docPart w:val="923CD08F54384A1CB091EB98F91B15FF"/>
            </w:placeholder>
          </w:sdtPr>
          <w:sdtContent>
            <w:tc>
              <w:tcPr>
                <w:tcW w:w="6858" w:type="dxa"/>
              </w:tcPr>
              <w:p w:rsidR="00505ED4" w:rsidRPr="00FF6471" w:rsidRDefault="00505ED4" w:rsidP="000F1DF9">
                <w:pPr>
                  <w:jc w:val="right"/>
                  <w:rPr>
                    <w:rFonts w:cs="Times New Roman"/>
                    <w:szCs w:val="24"/>
                  </w:rPr>
                </w:pPr>
                <w:r>
                  <w:rPr>
                    <w:rFonts w:cs="Times New Roman"/>
                    <w:szCs w:val="24"/>
                  </w:rPr>
                  <w:t>As Filed</w:t>
                </w:r>
              </w:p>
            </w:tc>
          </w:sdtContent>
        </w:sdt>
      </w:tr>
    </w:tbl>
    <w:p w:rsidR="00505ED4" w:rsidRPr="00FF6471" w:rsidRDefault="00505ED4" w:rsidP="000F1DF9">
      <w:pPr>
        <w:spacing w:after="0" w:line="240" w:lineRule="auto"/>
        <w:rPr>
          <w:rFonts w:cs="Times New Roman"/>
          <w:szCs w:val="24"/>
        </w:rPr>
      </w:pPr>
    </w:p>
    <w:p w:rsidR="00505ED4" w:rsidRPr="00FF6471" w:rsidRDefault="00505ED4" w:rsidP="000F1DF9">
      <w:pPr>
        <w:spacing w:after="0" w:line="240" w:lineRule="auto"/>
        <w:rPr>
          <w:rFonts w:cs="Times New Roman"/>
          <w:szCs w:val="24"/>
        </w:rPr>
      </w:pPr>
    </w:p>
    <w:p w:rsidR="00505ED4" w:rsidRPr="00FF6471" w:rsidRDefault="00505ED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A04F071397A4CD1A1A45291B7DEDDB3"/>
        </w:placeholder>
      </w:sdtPr>
      <w:sdtContent>
        <w:p w:rsidR="00505ED4" w:rsidRDefault="00505ED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7150E973E1940D3ACD67FF627C207F1"/>
        </w:placeholder>
      </w:sdtPr>
      <w:sdtContent>
        <w:p w:rsidR="00505ED4" w:rsidRDefault="00505ED4" w:rsidP="00FB0C9A">
          <w:pPr>
            <w:pStyle w:val="NormalWeb"/>
            <w:spacing w:before="0" w:beforeAutospacing="0" w:after="0" w:afterAutospacing="0"/>
            <w:jc w:val="both"/>
            <w:divId w:val="874730481"/>
            <w:rPr>
              <w:rFonts w:eastAsia="Times New Roman"/>
              <w:bCs/>
            </w:rPr>
          </w:pPr>
        </w:p>
        <w:p w:rsidR="00505ED4" w:rsidRDefault="00505ED4" w:rsidP="00FB0C9A">
          <w:pPr>
            <w:pStyle w:val="NormalWeb"/>
            <w:spacing w:before="0" w:beforeAutospacing="0" w:after="0" w:afterAutospacing="0"/>
            <w:jc w:val="both"/>
            <w:divId w:val="874730481"/>
            <w:rPr>
              <w:color w:val="000000"/>
            </w:rPr>
          </w:pPr>
          <w:r w:rsidRPr="00A640EA">
            <w:rPr>
              <w:color w:val="000000"/>
            </w:rPr>
            <w:t>S</w:t>
          </w:r>
          <w:r>
            <w:rPr>
              <w:color w:val="000000"/>
            </w:rPr>
            <w:t>.</w:t>
          </w:r>
          <w:r w:rsidRPr="00A640EA">
            <w:rPr>
              <w:color w:val="000000"/>
            </w:rPr>
            <w:t>B</w:t>
          </w:r>
          <w:r>
            <w:rPr>
              <w:color w:val="000000"/>
            </w:rPr>
            <w:t>.</w:t>
          </w:r>
          <w:r w:rsidRPr="00A640EA">
            <w:rPr>
              <w:color w:val="000000"/>
            </w:rPr>
            <w:t xml:space="preserve"> 6 provides retroactive civil liability protections for large and small businesses, religious institutions, non-profit entities, healthcare providers, first responders</w:t>
          </w:r>
          <w:r>
            <w:rPr>
              <w:color w:val="000000"/>
            </w:rPr>
            <w:t>,</w:t>
          </w:r>
          <w:r w:rsidRPr="00A640EA">
            <w:rPr>
              <w:color w:val="000000"/>
            </w:rPr>
            <w:t xml:space="preserve"> and educational institutions.</w:t>
          </w:r>
        </w:p>
        <w:p w:rsidR="00505ED4" w:rsidRPr="00A640EA" w:rsidRDefault="00505ED4" w:rsidP="00FB0C9A">
          <w:pPr>
            <w:pStyle w:val="NormalWeb"/>
            <w:spacing w:before="0" w:beforeAutospacing="0" w:after="0" w:afterAutospacing="0"/>
            <w:jc w:val="both"/>
            <w:divId w:val="874730481"/>
            <w:rPr>
              <w:color w:val="000000"/>
            </w:rPr>
          </w:pPr>
          <w:r w:rsidRPr="00A640EA">
            <w:rPr>
              <w:color w:val="000000"/>
            </w:rPr>
            <w:t xml:space="preserve"> </w:t>
          </w:r>
        </w:p>
        <w:p w:rsidR="00505ED4" w:rsidRDefault="00505ED4" w:rsidP="00FB0C9A">
          <w:pPr>
            <w:pStyle w:val="NormalWeb"/>
            <w:spacing w:before="0" w:beforeAutospacing="0" w:after="0" w:afterAutospacing="0"/>
            <w:jc w:val="both"/>
            <w:divId w:val="874730481"/>
            <w:rPr>
              <w:color w:val="000000"/>
            </w:rPr>
          </w:pPr>
          <w:r w:rsidRPr="00A640EA">
            <w:rPr>
              <w:color w:val="000000"/>
            </w:rPr>
            <w:t>The bill also extends current immunity that healthcare volunteers have during a manmade or natural disaster to include a health care provider that is getting paid during manmade disaster, natural disaster</w:t>
          </w:r>
          <w:r>
            <w:rPr>
              <w:color w:val="000000"/>
            </w:rPr>
            <w:t>,</w:t>
          </w:r>
          <w:r w:rsidRPr="00A640EA">
            <w:rPr>
              <w:color w:val="000000"/>
            </w:rPr>
            <w:t xml:space="preserve"> or a health care emergency.</w:t>
          </w:r>
        </w:p>
        <w:p w:rsidR="00505ED4" w:rsidRPr="00A640EA" w:rsidRDefault="00505ED4" w:rsidP="00FB0C9A">
          <w:pPr>
            <w:pStyle w:val="NormalWeb"/>
            <w:spacing w:before="0" w:beforeAutospacing="0" w:after="0" w:afterAutospacing="0"/>
            <w:jc w:val="both"/>
            <w:divId w:val="874730481"/>
            <w:rPr>
              <w:color w:val="000000"/>
            </w:rPr>
          </w:pPr>
        </w:p>
        <w:p w:rsidR="00505ED4" w:rsidRPr="00A640EA" w:rsidRDefault="00505ED4" w:rsidP="00FB0C9A">
          <w:pPr>
            <w:pStyle w:val="NormalWeb"/>
            <w:spacing w:before="0" w:beforeAutospacing="0" w:after="0" w:afterAutospacing="0"/>
            <w:jc w:val="both"/>
            <w:divId w:val="874730481"/>
            <w:rPr>
              <w:color w:val="000000"/>
            </w:rPr>
          </w:pPr>
          <w:r w:rsidRPr="00A640EA">
            <w:rPr>
              <w:color w:val="000000"/>
            </w:rPr>
            <w:t>Lastly, S</w:t>
          </w:r>
          <w:r>
            <w:rPr>
              <w:color w:val="000000"/>
            </w:rPr>
            <w:t>.</w:t>
          </w:r>
          <w:r w:rsidRPr="00A640EA">
            <w:rPr>
              <w:color w:val="000000"/>
            </w:rPr>
            <w:t>B</w:t>
          </w:r>
          <w:r>
            <w:rPr>
              <w:color w:val="000000"/>
            </w:rPr>
            <w:t>.</w:t>
          </w:r>
          <w:r w:rsidRPr="00A640EA">
            <w:rPr>
              <w:color w:val="000000"/>
            </w:rPr>
            <w:t xml:space="preserve"> 6 provides civil liability protections to a person who designs, manufacturers, sells, labels</w:t>
          </w:r>
          <w:r>
            <w:rPr>
              <w:color w:val="000000"/>
            </w:rPr>
            <w:t>,</w:t>
          </w:r>
          <w:r w:rsidRPr="00A640EA">
            <w:rPr>
              <w:color w:val="000000"/>
            </w:rPr>
            <w:t xml:space="preserve"> or donates certain products that have a defect or inadequate instructions unless the person had knowledge of the issue and acted with actual malice.</w:t>
          </w:r>
        </w:p>
        <w:p w:rsidR="00505ED4" w:rsidRPr="00D70925" w:rsidRDefault="00505ED4" w:rsidP="00FB0C9A">
          <w:pPr>
            <w:spacing w:after="0" w:line="240" w:lineRule="auto"/>
            <w:jc w:val="both"/>
            <w:rPr>
              <w:rFonts w:eastAsia="Times New Roman" w:cs="Times New Roman"/>
              <w:bCs/>
              <w:szCs w:val="24"/>
            </w:rPr>
          </w:pPr>
        </w:p>
      </w:sdtContent>
    </w:sdt>
    <w:p w:rsidR="00505ED4" w:rsidRDefault="00505ED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 </w:t>
      </w:r>
      <w:bookmarkStart w:id="1" w:name="AmendsCurrentLaw"/>
      <w:bookmarkEnd w:id="1"/>
      <w:r>
        <w:rPr>
          <w:rFonts w:cs="Times New Roman"/>
          <w:szCs w:val="24"/>
        </w:rPr>
        <w:t>amends current law relating to liability for certain claims arising during a pandemic or other disaster or emergency.</w:t>
      </w:r>
    </w:p>
    <w:p w:rsidR="00505ED4" w:rsidRPr="0072782F" w:rsidRDefault="00505ED4" w:rsidP="000F1DF9">
      <w:pPr>
        <w:spacing w:after="0" w:line="240" w:lineRule="auto"/>
        <w:jc w:val="both"/>
        <w:rPr>
          <w:rFonts w:eastAsia="Times New Roman" w:cs="Times New Roman"/>
          <w:szCs w:val="24"/>
        </w:rPr>
      </w:pPr>
    </w:p>
    <w:p w:rsidR="00505ED4" w:rsidRPr="005C2A78" w:rsidRDefault="00505ED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42DB091F9574659ADA0E1E9BD229F97"/>
          </w:placeholder>
        </w:sdtPr>
        <w:sdtContent>
          <w:r>
            <w:rPr>
              <w:rFonts w:eastAsia="Times New Roman" w:cs="Times New Roman"/>
              <w:b/>
              <w:szCs w:val="24"/>
              <w:u w:val="single"/>
            </w:rPr>
            <w:t>RULEMAKING AUTHORITY</w:t>
          </w:r>
        </w:sdtContent>
      </w:sdt>
    </w:p>
    <w:p w:rsidR="00505ED4" w:rsidRPr="006529C4" w:rsidRDefault="00505ED4" w:rsidP="00774EC7">
      <w:pPr>
        <w:spacing w:after="0" w:line="240" w:lineRule="auto"/>
        <w:jc w:val="both"/>
        <w:rPr>
          <w:rFonts w:cs="Times New Roman"/>
          <w:szCs w:val="24"/>
        </w:rPr>
      </w:pPr>
    </w:p>
    <w:p w:rsidR="00505ED4" w:rsidRPr="006529C4" w:rsidRDefault="00505ED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05ED4" w:rsidRPr="006529C4" w:rsidRDefault="00505ED4" w:rsidP="00774EC7">
      <w:pPr>
        <w:spacing w:after="0" w:line="240" w:lineRule="auto"/>
        <w:jc w:val="both"/>
        <w:rPr>
          <w:rFonts w:cs="Times New Roman"/>
          <w:szCs w:val="24"/>
        </w:rPr>
      </w:pPr>
    </w:p>
    <w:p w:rsidR="00505ED4" w:rsidRPr="005C2A78" w:rsidRDefault="00505ED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07F14F8B6AA4E1F97D8846D5DDD58DC"/>
          </w:placeholder>
        </w:sdtPr>
        <w:sdtContent>
          <w:r>
            <w:rPr>
              <w:rFonts w:eastAsia="Times New Roman" w:cs="Times New Roman"/>
              <w:b/>
              <w:szCs w:val="24"/>
              <w:u w:val="single"/>
            </w:rPr>
            <w:t>SECTION BY SECTION ANALYSIS</w:t>
          </w:r>
        </w:sdtContent>
      </w:sdt>
    </w:p>
    <w:p w:rsidR="00505ED4" w:rsidRPr="005C2A78" w:rsidRDefault="00505ED4" w:rsidP="00505ED4">
      <w:pPr>
        <w:spacing w:after="0" w:line="240" w:lineRule="auto"/>
        <w:jc w:val="both"/>
        <w:rPr>
          <w:rFonts w:eastAsia="Times New Roman" w:cs="Times New Roman"/>
          <w:szCs w:val="24"/>
        </w:rPr>
      </w:pPr>
    </w:p>
    <w:p w:rsidR="00505ED4" w:rsidRPr="005C2A78" w:rsidRDefault="00505ED4" w:rsidP="00505ED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0328F">
        <w:rPr>
          <w:rFonts w:eastAsia="Times New Roman" w:cs="Times New Roman"/>
          <w:szCs w:val="24"/>
        </w:rPr>
        <w:t>Section 51.014(a), Civil Practice and Remedies Code,</w:t>
      </w:r>
      <w:r>
        <w:rPr>
          <w:rFonts w:eastAsia="Times New Roman" w:cs="Times New Roman"/>
          <w:szCs w:val="24"/>
        </w:rPr>
        <w:t xml:space="preserve"> to include </w:t>
      </w:r>
      <w:r w:rsidRPr="0030328F">
        <w:rPr>
          <w:rFonts w:eastAsia="Times New Roman" w:cs="Times New Roman"/>
          <w:szCs w:val="24"/>
        </w:rPr>
        <w:t>an interlocutory order of a district court, county court at law, statutory probate court, or county court that</w:t>
      </w:r>
      <w:r>
        <w:rPr>
          <w:rFonts w:eastAsia="Times New Roman" w:cs="Times New Roman"/>
          <w:szCs w:val="24"/>
        </w:rPr>
        <w:t xml:space="preserve"> </w:t>
      </w:r>
      <w:r w:rsidRPr="0030328F">
        <w:rPr>
          <w:rFonts w:eastAsia="Times New Roman" w:cs="Times New Roman"/>
          <w:szCs w:val="24"/>
        </w:rPr>
        <w:t>overrules an objection filed under Section 148.003(d) or denies all or part of the relief sought by a motion under Section 148.003(f)</w:t>
      </w:r>
      <w:r>
        <w:rPr>
          <w:rFonts w:eastAsia="Times New Roman" w:cs="Times New Roman"/>
          <w:szCs w:val="24"/>
        </w:rPr>
        <w:t xml:space="preserve"> among the orders a person is authorized to appeal. Makes nonsubstantive changes.</w:t>
      </w:r>
    </w:p>
    <w:p w:rsidR="00505ED4" w:rsidRPr="005C2A78" w:rsidRDefault="00505ED4" w:rsidP="00505ED4">
      <w:pPr>
        <w:spacing w:after="0" w:line="240" w:lineRule="auto"/>
        <w:jc w:val="both"/>
        <w:rPr>
          <w:rFonts w:eastAsia="Times New Roman" w:cs="Times New Roman"/>
          <w:szCs w:val="24"/>
        </w:rPr>
      </w:pPr>
    </w:p>
    <w:p w:rsidR="00505ED4" w:rsidRDefault="00505ED4" w:rsidP="00505ED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30328F">
        <w:rPr>
          <w:rFonts w:eastAsia="Times New Roman" w:cs="Times New Roman"/>
          <w:szCs w:val="24"/>
        </w:rPr>
        <w:t>Subchapter D, Chapter 74, Civil Practice and Remedies Code, by adding Section 74.155</w:t>
      </w:r>
      <w:r>
        <w:rPr>
          <w:rFonts w:eastAsia="Times New Roman" w:cs="Times New Roman"/>
          <w:szCs w:val="24"/>
        </w:rPr>
        <w:t>, as follows:</w:t>
      </w:r>
    </w:p>
    <w:p w:rsidR="00505ED4" w:rsidRDefault="00505ED4" w:rsidP="00505ED4">
      <w:pPr>
        <w:spacing w:after="0" w:line="240" w:lineRule="auto"/>
        <w:jc w:val="both"/>
        <w:rPr>
          <w:rFonts w:eastAsia="Times New Roman" w:cs="Times New Roman"/>
          <w:szCs w:val="24"/>
        </w:rPr>
      </w:pPr>
    </w:p>
    <w:p w:rsidR="00505ED4" w:rsidRDefault="00505ED4" w:rsidP="00505ED4">
      <w:pPr>
        <w:spacing w:after="0" w:line="240" w:lineRule="auto"/>
        <w:ind w:left="720"/>
        <w:jc w:val="both"/>
        <w:rPr>
          <w:rFonts w:eastAsia="Times New Roman" w:cs="Times New Roman"/>
          <w:szCs w:val="24"/>
        </w:rPr>
      </w:pPr>
      <w:r w:rsidRPr="0030328F">
        <w:rPr>
          <w:rFonts w:eastAsia="Times New Roman" w:cs="Times New Roman"/>
          <w:szCs w:val="24"/>
        </w:rPr>
        <w:t xml:space="preserve">Sec. 74.155.  LIABILITY OF PHYSICIANS, HEALTH CARE PROVIDERS, AND FIRST RESPONDERS DURING PANDEMIC. (a) </w:t>
      </w:r>
      <w:r>
        <w:rPr>
          <w:rFonts w:eastAsia="Times New Roman" w:cs="Times New Roman"/>
          <w:szCs w:val="24"/>
        </w:rPr>
        <w:t xml:space="preserve">Defines "disaster declaration," "first responder," and "pandemic disease." </w:t>
      </w:r>
    </w:p>
    <w:p w:rsidR="00505ED4" w:rsidRDefault="00505ED4" w:rsidP="00505ED4">
      <w:pPr>
        <w:spacing w:after="0" w:line="240" w:lineRule="auto"/>
        <w:ind w:left="720"/>
        <w:rPr>
          <w:rFonts w:eastAsia="Times New Roman" w:cs="Times New Roman"/>
          <w:szCs w:val="24"/>
        </w:rPr>
      </w:pPr>
    </w:p>
    <w:p w:rsidR="00505ED4" w:rsidRDefault="00505ED4" w:rsidP="00505ED4">
      <w:pPr>
        <w:spacing w:after="0" w:line="240" w:lineRule="auto"/>
        <w:ind w:left="1440"/>
        <w:jc w:val="both"/>
        <w:rPr>
          <w:rFonts w:eastAsia="Times New Roman" w:cs="Times New Roman"/>
          <w:szCs w:val="24"/>
        </w:rPr>
      </w:pPr>
      <w:r>
        <w:rPr>
          <w:rFonts w:eastAsia="Times New Roman" w:cs="Times New Roman"/>
          <w:szCs w:val="24"/>
        </w:rPr>
        <w:t xml:space="preserve">(b) Provides that, except </w:t>
      </w:r>
      <w:r w:rsidRPr="0030328F">
        <w:rPr>
          <w:rFonts w:eastAsia="Times New Roman" w:cs="Times New Roman"/>
          <w:szCs w:val="24"/>
        </w:rPr>
        <w:t>in a case of reckless conduct or intentional, wilful, or wanton misconduct, a physician, health care provider, or first responder is not liable for an injury, including economic and noneconomic damages, or death arising from care, treatment, or failure to provide care or treatment relating to or impacted by a pandemic disease or a disaster declaration related to a pandemic disease, including:</w:t>
      </w:r>
    </w:p>
    <w:p w:rsidR="00505ED4" w:rsidRDefault="00505ED4" w:rsidP="00505ED4">
      <w:pPr>
        <w:spacing w:after="0" w:line="240" w:lineRule="auto"/>
        <w:ind w:left="1440"/>
        <w:jc w:val="both"/>
        <w:rPr>
          <w:rFonts w:eastAsia="Times New Roman" w:cs="Times New Roman"/>
          <w:szCs w:val="24"/>
        </w:rPr>
      </w:pPr>
    </w:p>
    <w:p w:rsidR="00505ED4" w:rsidRPr="0030328F" w:rsidRDefault="00505ED4" w:rsidP="00505ED4">
      <w:pPr>
        <w:spacing w:after="0" w:line="240" w:lineRule="auto"/>
        <w:ind w:left="2160"/>
        <w:jc w:val="both"/>
        <w:rPr>
          <w:rFonts w:eastAsia="Times New Roman" w:cs="Times New Roman"/>
          <w:szCs w:val="24"/>
        </w:rPr>
      </w:pPr>
      <w:r w:rsidRPr="0030328F">
        <w:rPr>
          <w:rFonts w:eastAsia="Times New Roman" w:cs="Times New Roman"/>
          <w:szCs w:val="24"/>
        </w:rPr>
        <w:t>(1)  screening, assessing, diagnosing, or treating an individual who is infected or suspected of being infected with a pandemic disease;</w:t>
      </w:r>
    </w:p>
    <w:p w:rsidR="00505ED4" w:rsidRPr="0030328F" w:rsidRDefault="00505ED4" w:rsidP="00505ED4">
      <w:pPr>
        <w:spacing w:after="0" w:line="240" w:lineRule="auto"/>
        <w:ind w:left="2160"/>
        <w:jc w:val="both"/>
        <w:rPr>
          <w:rFonts w:eastAsia="Times New Roman" w:cs="Times New Roman"/>
          <w:szCs w:val="24"/>
        </w:rPr>
      </w:pPr>
    </w:p>
    <w:p w:rsidR="00505ED4" w:rsidRPr="0030328F" w:rsidRDefault="00505ED4" w:rsidP="00505ED4">
      <w:pPr>
        <w:spacing w:after="0" w:line="240" w:lineRule="auto"/>
        <w:ind w:left="2160"/>
        <w:jc w:val="both"/>
        <w:rPr>
          <w:rFonts w:eastAsia="Times New Roman" w:cs="Times New Roman"/>
          <w:szCs w:val="24"/>
        </w:rPr>
      </w:pPr>
      <w:r w:rsidRPr="0030328F">
        <w:rPr>
          <w:rFonts w:eastAsia="Times New Roman" w:cs="Times New Roman"/>
          <w:szCs w:val="24"/>
        </w:rPr>
        <w:t>(2)  prescribing, administering, or dispensing a drug or medicine for off-label or investigational use to treat an individual who is infected or suspected of being infected with a pandemic disease;</w:t>
      </w:r>
    </w:p>
    <w:p w:rsidR="00505ED4" w:rsidRPr="0030328F" w:rsidRDefault="00505ED4" w:rsidP="00505ED4">
      <w:pPr>
        <w:spacing w:after="0" w:line="240" w:lineRule="auto"/>
        <w:ind w:left="2160"/>
        <w:jc w:val="both"/>
        <w:rPr>
          <w:rFonts w:eastAsia="Times New Roman" w:cs="Times New Roman"/>
          <w:szCs w:val="24"/>
        </w:rPr>
      </w:pPr>
    </w:p>
    <w:p w:rsidR="00505ED4" w:rsidRPr="0030328F" w:rsidRDefault="00505ED4" w:rsidP="00505ED4">
      <w:pPr>
        <w:spacing w:after="0" w:line="240" w:lineRule="auto"/>
        <w:ind w:left="2160"/>
        <w:jc w:val="both"/>
        <w:rPr>
          <w:rFonts w:eastAsia="Times New Roman" w:cs="Times New Roman"/>
          <w:szCs w:val="24"/>
        </w:rPr>
      </w:pPr>
      <w:r w:rsidRPr="0030328F">
        <w:rPr>
          <w:rFonts w:eastAsia="Times New Roman" w:cs="Times New Roman"/>
          <w:szCs w:val="24"/>
        </w:rPr>
        <w:t>(3)  diagnosing or treating an individual who is infected or suspected of being infected with a pandemic disease outside the normal area of the physician's or provider's specialty, if any;</w:t>
      </w:r>
    </w:p>
    <w:p w:rsidR="00505ED4" w:rsidRPr="0030328F" w:rsidRDefault="00505ED4" w:rsidP="00505ED4">
      <w:pPr>
        <w:spacing w:after="0" w:line="240" w:lineRule="auto"/>
        <w:ind w:left="2160"/>
        <w:jc w:val="both"/>
        <w:rPr>
          <w:rFonts w:eastAsia="Times New Roman" w:cs="Times New Roman"/>
          <w:szCs w:val="24"/>
        </w:rPr>
      </w:pPr>
    </w:p>
    <w:p w:rsidR="00505ED4" w:rsidRPr="0030328F" w:rsidRDefault="00505ED4" w:rsidP="00505ED4">
      <w:pPr>
        <w:spacing w:after="0" w:line="240" w:lineRule="auto"/>
        <w:ind w:left="2160"/>
        <w:jc w:val="both"/>
        <w:rPr>
          <w:rFonts w:eastAsia="Times New Roman" w:cs="Times New Roman"/>
          <w:szCs w:val="24"/>
        </w:rPr>
      </w:pPr>
      <w:r w:rsidRPr="0030328F">
        <w:rPr>
          <w:rFonts w:eastAsia="Times New Roman" w:cs="Times New Roman"/>
          <w:szCs w:val="24"/>
        </w:rPr>
        <w:t>(4)  delaying or canceling nonurgent or elective medical, surgical, or dental procedures;</w:t>
      </w:r>
    </w:p>
    <w:p w:rsidR="00505ED4" w:rsidRPr="0030328F" w:rsidRDefault="00505ED4" w:rsidP="00505ED4">
      <w:pPr>
        <w:spacing w:after="0" w:line="240" w:lineRule="auto"/>
        <w:ind w:left="2160"/>
        <w:jc w:val="both"/>
        <w:rPr>
          <w:rFonts w:eastAsia="Times New Roman" w:cs="Times New Roman"/>
          <w:szCs w:val="24"/>
        </w:rPr>
      </w:pPr>
    </w:p>
    <w:p w:rsidR="00505ED4" w:rsidRPr="0030328F" w:rsidRDefault="00505ED4" w:rsidP="00505ED4">
      <w:pPr>
        <w:spacing w:after="0" w:line="240" w:lineRule="auto"/>
        <w:ind w:left="2160"/>
        <w:jc w:val="both"/>
        <w:rPr>
          <w:rFonts w:eastAsia="Times New Roman" w:cs="Times New Roman"/>
          <w:szCs w:val="24"/>
        </w:rPr>
      </w:pPr>
      <w:r w:rsidRPr="0030328F">
        <w:rPr>
          <w:rFonts w:eastAsia="Times New Roman" w:cs="Times New Roman"/>
          <w:szCs w:val="24"/>
        </w:rPr>
        <w:t>(5)  delaying, canceling, or not accepting in-person appointments for office or clinical visits, diagnostic tests, scheduled treatment, physical or occupational therapy, or any other diagnosis or treatment of an illness or condition not related to a pandemic disease;</w:t>
      </w:r>
    </w:p>
    <w:p w:rsidR="00505ED4" w:rsidRPr="0030328F" w:rsidRDefault="00505ED4" w:rsidP="00505ED4">
      <w:pPr>
        <w:spacing w:after="0" w:line="240" w:lineRule="auto"/>
        <w:ind w:left="2160"/>
        <w:jc w:val="both"/>
        <w:rPr>
          <w:rFonts w:eastAsia="Times New Roman" w:cs="Times New Roman"/>
          <w:szCs w:val="24"/>
        </w:rPr>
      </w:pPr>
    </w:p>
    <w:p w:rsidR="00505ED4" w:rsidRPr="0030328F" w:rsidRDefault="00505ED4" w:rsidP="00505ED4">
      <w:pPr>
        <w:spacing w:after="0" w:line="240" w:lineRule="auto"/>
        <w:ind w:left="2160"/>
        <w:jc w:val="both"/>
        <w:rPr>
          <w:rFonts w:eastAsia="Times New Roman" w:cs="Times New Roman"/>
          <w:szCs w:val="24"/>
        </w:rPr>
      </w:pPr>
      <w:r w:rsidRPr="0030328F">
        <w:rPr>
          <w:rFonts w:eastAsia="Times New Roman" w:cs="Times New Roman"/>
          <w:szCs w:val="24"/>
        </w:rPr>
        <w:t>(6)  using medical devices, equipment, or supplies outside of their normal use, including using or modifying such devices, equipment, or supplies for an unapproved use, to treat an individual who is infected or suspected of being infected with a pandemic disease;</w:t>
      </w:r>
    </w:p>
    <w:p w:rsidR="00505ED4" w:rsidRPr="0030328F" w:rsidRDefault="00505ED4" w:rsidP="00505ED4">
      <w:pPr>
        <w:spacing w:after="0" w:line="240" w:lineRule="auto"/>
        <w:ind w:left="2160"/>
        <w:jc w:val="both"/>
        <w:rPr>
          <w:rFonts w:eastAsia="Times New Roman" w:cs="Times New Roman"/>
          <w:szCs w:val="24"/>
        </w:rPr>
      </w:pPr>
    </w:p>
    <w:p w:rsidR="00505ED4" w:rsidRPr="0030328F" w:rsidRDefault="00505ED4" w:rsidP="00505ED4">
      <w:pPr>
        <w:spacing w:after="0" w:line="240" w:lineRule="auto"/>
        <w:ind w:left="2160"/>
        <w:jc w:val="both"/>
        <w:rPr>
          <w:rFonts w:eastAsia="Times New Roman" w:cs="Times New Roman"/>
          <w:szCs w:val="24"/>
        </w:rPr>
      </w:pPr>
      <w:r w:rsidRPr="0030328F">
        <w:rPr>
          <w:rFonts w:eastAsia="Times New Roman" w:cs="Times New Roman"/>
          <w:szCs w:val="24"/>
        </w:rPr>
        <w:t>(7)  conducting tests on or providing treatment to an individual who is infected or suspected of being infected with a pandemic disease outside the premises of a health care facility;</w:t>
      </w:r>
    </w:p>
    <w:p w:rsidR="00505ED4" w:rsidRPr="0030328F" w:rsidRDefault="00505ED4" w:rsidP="00505ED4">
      <w:pPr>
        <w:spacing w:after="0" w:line="240" w:lineRule="auto"/>
        <w:ind w:left="2160"/>
        <w:jc w:val="both"/>
        <w:rPr>
          <w:rFonts w:eastAsia="Times New Roman" w:cs="Times New Roman"/>
          <w:szCs w:val="24"/>
        </w:rPr>
      </w:pPr>
    </w:p>
    <w:p w:rsidR="00505ED4" w:rsidRPr="0030328F" w:rsidRDefault="00505ED4" w:rsidP="00505ED4">
      <w:pPr>
        <w:spacing w:after="0" w:line="240" w:lineRule="auto"/>
        <w:ind w:left="2160"/>
        <w:jc w:val="both"/>
        <w:rPr>
          <w:rFonts w:eastAsia="Times New Roman" w:cs="Times New Roman"/>
          <w:szCs w:val="24"/>
        </w:rPr>
      </w:pPr>
      <w:r w:rsidRPr="0030328F">
        <w:rPr>
          <w:rFonts w:eastAsia="Times New Roman" w:cs="Times New Roman"/>
          <w:szCs w:val="24"/>
        </w:rPr>
        <w:t>(8)  acts or omissions caused by a lack of personnel or staffing, facilities, medical devices, supplies, or other resources attributable to a pandemic disease that renders a physician, health care provider, or first responder unable to provide the same level or manner of care to any individual that otherwise would have been acquired in the absence of the disease; and</w:t>
      </w:r>
    </w:p>
    <w:p w:rsidR="00505ED4" w:rsidRPr="0030328F" w:rsidRDefault="00505ED4" w:rsidP="00505ED4">
      <w:pPr>
        <w:spacing w:after="0" w:line="240" w:lineRule="auto"/>
        <w:ind w:left="2160"/>
        <w:jc w:val="both"/>
        <w:rPr>
          <w:rFonts w:eastAsia="Times New Roman" w:cs="Times New Roman"/>
          <w:szCs w:val="24"/>
        </w:rPr>
      </w:pPr>
    </w:p>
    <w:p w:rsidR="00505ED4" w:rsidRDefault="00505ED4" w:rsidP="00505ED4">
      <w:pPr>
        <w:spacing w:after="0" w:line="240" w:lineRule="auto"/>
        <w:ind w:left="2160"/>
        <w:jc w:val="both"/>
        <w:rPr>
          <w:rFonts w:eastAsia="Times New Roman" w:cs="Times New Roman"/>
          <w:szCs w:val="24"/>
        </w:rPr>
      </w:pPr>
      <w:r w:rsidRPr="0030328F">
        <w:rPr>
          <w:rFonts w:eastAsia="Times New Roman" w:cs="Times New Roman"/>
          <w:szCs w:val="24"/>
        </w:rPr>
        <w:t>(9)  acts or omissions arising from the use or nonuse of personal protective equipment.</w:t>
      </w:r>
    </w:p>
    <w:p w:rsidR="00505ED4" w:rsidRDefault="00505ED4" w:rsidP="00505ED4">
      <w:pPr>
        <w:spacing w:after="0" w:line="240" w:lineRule="auto"/>
        <w:ind w:left="2160"/>
        <w:jc w:val="both"/>
        <w:rPr>
          <w:rFonts w:eastAsia="Times New Roman" w:cs="Times New Roman"/>
          <w:szCs w:val="24"/>
        </w:rPr>
      </w:pPr>
    </w:p>
    <w:p w:rsidR="00505ED4" w:rsidRPr="0030328F" w:rsidRDefault="00505ED4" w:rsidP="00505ED4">
      <w:pPr>
        <w:spacing w:after="0" w:line="240" w:lineRule="auto"/>
        <w:ind w:left="1440"/>
        <w:jc w:val="both"/>
        <w:rPr>
          <w:rFonts w:eastAsia="Times New Roman" w:cs="Times New Roman"/>
          <w:szCs w:val="24"/>
        </w:rPr>
      </w:pPr>
      <w:r w:rsidRPr="0030328F">
        <w:rPr>
          <w:rFonts w:eastAsia="Times New Roman" w:cs="Times New Roman"/>
          <w:szCs w:val="24"/>
        </w:rPr>
        <w:t xml:space="preserve">(c)  </w:t>
      </w:r>
      <w:r>
        <w:rPr>
          <w:rFonts w:eastAsia="Times New Roman" w:cs="Times New Roman"/>
          <w:szCs w:val="24"/>
        </w:rPr>
        <w:t>Provides that this</w:t>
      </w:r>
      <w:r w:rsidRPr="0030328F">
        <w:rPr>
          <w:rFonts w:eastAsia="Times New Roman" w:cs="Times New Roman"/>
          <w:szCs w:val="24"/>
        </w:rPr>
        <w:t xml:space="preserve"> section does not alter the scope of practice of a physician, health care provider, or first responder under the laws of this state.</w:t>
      </w:r>
    </w:p>
    <w:p w:rsidR="00505ED4" w:rsidRPr="0030328F" w:rsidRDefault="00505ED4" w:rsidP="00505ED4">
      <w:pPr>
        <w:spacing w:after="0" w:line="240" w:lineRule="auto"/>
        <w:ind w:left="1440"/>
        <w:jc w:val="both"/>
        <w:rPr>
          <w:rFonts w:eastAsia="Times New Roman" w:cs="Times New Roman"/>
          <w:szCs w:val="24"/>
        </w:rPr>
      </w:pPr>
    </w:p>
    <w:p w:rsidR="00505ED4" w:rsidRPr="0030328F" w:rsidRDefault="00505ED4" w:rsidP="00505ED4">
      <w:pPr>
        <w:spacing w:after="0" w:line="240" w:lineRule="auto"/>
        <w:ind w:left="1440"/>
        <w:jc w:val="both"/>
        <w:rPr>
          <w:rFonts w:eastAsia="Times New Roman" w:cs="Times New Roman"/>
          <w:szCs w:val="24"/>
        </w:rPr>
      </w:pPr>
      <w:r w:rsidRPr="0030328F">
        <w:rPr>
          <w:rFonts w:eastAsia="Times New Roman" w:cs="Times New Roman"/>
          <w:szCs w:val="24"/>
        </w:rPr>
        <w:t xml:space="preserve">(d)  </w:t>
      </w:r>
      <w:r>
        <w:rPr>
          <w:rFonts w:eastAsia="Times New Roman" w:cs="Times New Roman"/>
          <w:szCs w:val="24"/>
        </w:rPr>
        <w:t>Provides that the</w:t>
      </w:r>
      <w:r w:rsidRPr="0030328F">
        <w:rPr>
          <w:rFonts w:eastAsia="Times New Roman" w:cs="Times New Roman"/>
          <w:szCs w:val="24"/>
        </w:rPr>
        <w:t xml:space="preserve"> immunity provided by this section is in addition to any other immunity or limitations of liability provided by law.</w:t>
      </w:r>
    </w:p>
    <w:p w:rsidR="00505ED4" w:rsidRPr="0030328F" w:rsidRDefault="00505ED4" w:rsidP="00505ED4">
      <w:pPr>
        <w:spacing w:after="0" w:line="240" w:lineRule="auto"/>
        <w:ind w:left="1440"/>
        <w:jc w:val="both"/>
        <w:rPr>
          <w:rFonts w:eastAsia="Times New Roman" w:cs="Times New Roman"/>
          <w:szCs w:val="24"/>
        </w:rPr>
      </w:pPr>
    </w:p>
    <w:p w:rsidR="00505ED4" w:rsidRDefault="00505ED4" w:rsidP="00505ED4">
      <w:pPr>
        <w:spacing w:after="0" w:line="240" w:lineRule="auto"/>
        <w:ind w:left="1440"/>
        <w:jc w:val="both"/>
        <w:rPr>
          <w:rFonts w:eastAsia="Times New Roman" w:cs="Times New Roman"/>
          <w:szCs w:val="24"/>
        </w:rPr>
      </w:pPr>
      <w:r w:rsidRPr="0030328F">
        <w:rPr>
          <w:rFonts w:eastAsia="Times New Roman" w:cs="Times New Roman"/>
          <w:szCs w:val="24"/>
        </w:rPr>
        <w:t xml:space="preserve">(e)  </w:t>
      </w:r>
      <w:r>
        <w:rPr>
          <w:rFonts w:eastAsia="Times New Roman" w:cs="Times New Roman"/>
          <w:szCs w:val="24"/>
        </w:rPr>
        <w:t>Provides that this</w:t>
      </w:r>
      <w:r w:rsidRPr="0030328F">
        <w:rPr>
          <w:rFonts w:eastAsia="Times New Roman" w:cs="Times New Roman"/>
          <w:szCs w:val="24"/>
        </w:rPr>
        <w:t xml:space="preserve"> section applies only to a claim arising from care, treatment, or failure to provide care or treatment that occurred during a period beginning on the date that the president of the United States or the governor makes a disaster declaration related to a pandemic disease and ending 60 days after the date that the declaration terminates.</w:t>
      </w:r>
    </w:p>
    <w:p w:rsidR="00505ED4" w:rsidRPr="005C2A78" w:rsidRDefault="00505ED4" w:rsidP="00505ED4">
      <w:pPr>
        <w:spacing w:after="0" w:line="240" w:lineRule="auto"/>
        <w:jc w:val="both"/>
        <w:rPr>
          <w:rFonts w:eastAsia="Times New Roman" w:cs="Times New Roman"/>
          <w:szCs w:val="24"/>
        </w:rPr>
      </w:pPr>
    </w:p>
    <w:p w:rsidR="00505ED4" w:rsidRPr="0030328F" w:rsidRDefault="00505ED4" w:rsidP="00505ED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the </w:t>
      </w:r>
      <w:r w:rsidRPr="0030328F">
        <w:rPr>
          <w:rFonts w:eastAsia="Times New Roman" w:cs="Times New Roman"/>
          <w:szCs w:val="24"/>
        </w:rPr>
        <w:t>heading to Section 79.0031, Civil</w:t>
      </w:r>
      <w:r>
        <w:rPr>
          <w:rFonts w:eastAsia="Times New Roman" w:cs="Times New Roman"/>
          <w:szCs w:val="24"/>
        </w:rPr>
        <w:t xml:space="preserve"> Practice and Remedies Code, </w:t>
      </w:r>
      <w:r w:rsidRPr="0030328F">
        <w:rPr>
          <w:rFonts w:eastAsia="Times New Roman" w:cs="Times New Roman"/>
          <w:szCs w:val="24"/>
        </w:rPr>
        <w:t>to read as follows:</w:t>
      </w:r>
    </w:p>
    <w:p w:rsidR="00505ED4" w:rsidRPr="0030328F" w:rsidRDefault="00505ED4" w:rsidP="00505ED4">
      <w:pPr>
        <w:spacing w:after="0" w:line="240" w:lineRule="auto"/>
        <w:jc w:val="both"/>
        <w:rPr>
          <w:rFonts w:eastAsia="Times New Roman" w:cs="Times New Roman"/>
          <w:szCs w:val="24"/>
        </w:rPr>
      </w:pPr>
    </w:p>
    <w:p w:rsidR="00505ED4" w:rsidRDefault="00505ED4" w:rsidP="00505ED4">
      <w:pPr>
        <w:spacing w:after="0" w:line="240" w:lineRule="auto"/>
        <w:ind w:left="720"/>
        <w:jc w:val="both"/>
        <w:rPr>
          <w:rFonts w:eastAsia="Times New Roman" w:cs="Times New Roman"/>
          <w:szCs w:val="24"/>
        </w:rPr>
      </w:pPr>
      <w:r w:rsidRPr="0030328F">
        <w:rPr>
          <w:rFonts w:eastAsia="Times New Roman" w:cs="Times New Roman"/>
          <w:szCs w:val="24"/>
        </w:rPr>
        <w:t>Sec. 79.0031. LIABILITY OF HEALTH CARE PROVIDER OR HEALTH CARE INSTITUTION.</w:t>
      </w:r>
    </w:p>
    <w:p w:rsidR="00505ED4" w:rsidRDefault="00505ED4" w:rsidP="00505ED4">
      <w:pPr>
        <w:spacing w:after="0" w:line="240" w:lineRule="auto"/>
        <w:jc w:val="both"/>
        <w:rPr>
          <w:rFonts w:eastAsia="Times New Roman" w:cs="Times New Roman"/>
          <w:szCs w:val="24"/>
        </w:rPr>
      </w:pPr>
    </w:p>
    <w:p w:rsidR="00505ED4" w:rsidRDefault="00505ED4" w:rsidP="00505ED4">
      <w:pPr>
        <w:spacing w:after="0" w:line="240" w:lineRule="auto"/>
        <w:jc w:val="both"/>
        <w:rPr>
          <w:rFonts w:eastAsia="Times New Roman" w:cs="Times New Roman"/>
          <w:szCs w:val="24"/>
        </w:rPr>
      </w:pPr>
      <w:r>
        <w:rPr>
          <w:rFonts w:eastAsia="Times New Roman" w:cs="Times New Roman"/>
          <w:szCs w:val="24"/>
        </w:rPr>
        <w:t xml:space="preserve">SECTION 4. Amends </w:t>
      </w:r>
      <w:r w:rsidRPr="0030328F">
        <w:rPr>
          <w:rFonts w:eastAsia="Times New Roman" w:cs="Times New Roman"/>
          <w:szCs w:val="24"/>
        </w:rPr>
        <w:t>Sections 79.0031(a), (b), and (c), Civil Practice and Remedies Code, as follows:</w:t>
      </w:r>
    </w:p>
    <w:p w:rsidR="00505ED4" w:rsidRDefault="00505ED4" w:rsidP="00505ED4">
      <w:pPr>
        <w:spacing w:after="0" w:line="240" w:lineRule="auto"/>
        <w:jc w:val="both"/>
        <w:rPr>
          <w:rFonts w:eastAsia="Times New Roman" w:cs="Times New Roman"/>
          <w:szCs w:val="24"/>
        </w:rPr>
      </w:pPr>
    </w:p>
    <w:p w:rsidR="00505ED4" w:rsidRDefault="00505ED4" w:rsidP="00505ED4">
      <w:pPr>
        <w:spacing w:after="0" w:line="240" w:lineRule="auto"/>
        <w:ind w:left="720"/>
        <w:jc w:val="both"/>
        <w:rPr>
          <w:rFonts w:eastAsia="Times New Roman" w:cs="Times New Roman"/>
          <w:szCs w:val="24"/>
        </w:rPr>
      </w:pPr>
      <w:r>
        <w:rPr>
          <w:rFonts w:eastAsia="Times New Roman" w:cs="Times New Roman"/>
          <w:szCs w:val="24"/>
        </w:rPr>
        <w:t>(a) Defines "health care liability claim" and "health care provider." Deletes existing text relating to the definition of "volunteer health care provider." Makes nonsubstantive changes.</w:t>
      </w:r>
    </w:p>
    <w:p w:rsidR="00505ED4" w:rsidRDefault="00505ED4" w:rsidP="00505ED4">
      <w:pPr>
        <w:spacing w:after="0" w:line="240" w:lineRule="auto"/>
        <w:ind w:left="720"/>
        <w:jc w:val="both"/>
        <w:rPr>
          <w:rFonts w:eastAsia="Times New Roman" w:cs="Times New Roman"/>
          <w:szCs w:val="24"/>
        </w:rPr>
      </w:pPr>
    </w:p>
    <w:p w:rsidR="00505ED4" w:rsidRDefault="00505ED4" w:rsidP="00505ED4">
      <w:pPr>
        <w:spacing w:after="0" w:line="240" w:lineRule="auto"/>
        <w:ind w:left="720"/>
        <w:jc w:val="both"/>
        <w:rPr>
          <w:rFonts w:eastAsia="Times New Roman" w:cs="Times New Roman"/>
          <w:szCs w:val="24"/>
        </w:rPr>
      </w:pPr>
      <w:r>
        <w:rPr>
          <w:rFonts w:eastAsia="Times New Roman" w:cs="Times New Roman"/>
          <w:szCs w:val="24"/>
        </w:rPr>
        <w:t>(b) Provides that, e</w:t>
      </w:r>
      <w:r w:rsidRPr="0030328F">
        <w:rPr>
          <w:rFonts w:eastAsia="Times New Roman" w:cs="Times New Roman"/>
          <w:szCs w:val="24"/>
        </w:rPr>
        <w:t>xcept in the case of reckless conduct or intentional, wilful, or wanton misconduct, a health care provider</w:t>
      </w:r>
      <w:r>
        <w:rPr>
          <w:rFonts w:eastAsia="Times New Roman" w:cs="Times New Roman"/>
          <w:szCs w:val="24"/>
        </w:rPr>
        <w:t>, rather than a volunteer health care provider,</w:t>
      </w:r>
      <w:r w:rsidRPr="0030328F">
        <w:rPr>
          <w:rFonts w:eastAsia="Times New Roman" w:cs="Times New Roman"/>
          <w:szCs w:val="24"/>
        </w:rPr>
        <w:t xml:space="preserve"> is immune from civil liability for an act or omission that occurs in, or a health care liability claim that arises out of, giving care, assistance, or advice if:</w:t>
      </w:r>
    </w:p>
    <w:p w:rsidR="00505ED4" w:rsidRDefault="00505ED4" w:rsidP="00505ED4">
      <w:pPr>
        <w:spacing w:after="0" w:line="240" w:lineRule="auto"/>
        <w:ind w:left="720"/>
        <w:jc w:val="both"/>
        <w:rPr>
          <w:rFonts w:eastAsia="Times New Roman" w:cs="Times New Roman"/>
          <w:szCs w:val="24"/>
        </w:rPr>
      </w:pPr>
    </w:p>
    <w:p w:rsidR="00505ED4" w:rsidRDefault="00505ED4" w:rsidP="00505ED4">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to make nonsubstantive changes; or</w:t>
      </w:r>
    </w:p>
    <w:p w:rsidR="00505ED4" w:rsidRDefault="00505ED4" w:rsidP="00505ED4">
      <w:pPr>
        <w:spacing w:after="0" w:line="240" w:lineRule="auto"/>
        <w:ind w:left="1440"/>
        <w:jc w:val="both"/>
        <w:rPr>
          <w:rFonts w:eastAsia="Times New Roman" w:cs="Times New Roman"/>
          <w:szCs w:val="24"/>
        </w:rPr>
      </w:pPr>
    </w:p>
    <w:p w:rsidR="00505ED4" w:rsidRPr="0030328F" w:rsidRDefault="00505ED4" w:rsidP="00505ED4">
      <w:pPr>
        <w:spacing w:after="0" w:line="240" w:lineRule="auto"/>
        <w:ind w:left="1440"/>
        <w:jc w:val="both"/>
        <w:rPr>
          <w:rFonts w:eastAsia="Times New Roman" w:cs="Times New Roman"/>
          <w:szCs w:val="24"/>
        </w:rPr>
      </w:pPr>
      <w:r>
        <w:rPr>
          <w:rFonts w:eastAsia="Times New Roman" w:cs="Times New Roman"/>
          <w:szCs w:val="24"/>
        </w:rPr>
        <w:t xml:space="preserve">(2) </w:t>
      </w:r>
      <w:r w:rsidRPr="0030328F">
        <w:rPr>
          <w:rFonts w:eastAsia="Times New Roman" w:cs="Times New Roman"/>
          <w:szCs w:val="24"/>
        </w:rPr>
        <w:t>the care, assistance, or advice is provided:</w:t>
      </w:r>
    </w:p>
    <w:p w:rsidR="00505ED4" w:rsidRPr="0030328F" w:rsidRDefault="00505ED4" w:rsidP="00505ED4">
      <w:pPr>
        <w:spacing w:after="0" w:line="240" w:lineRule="auto"/>
        <w:ind w:left="1440"/>
        <w:jc w:val="both"/>
        <w:rPr>
          <w:rFonts w:eastAsia="Times New Roman" w:cs="Times New Roman"/>
          <w:szCs w:val="24"/>
        </w:rPr>
      </w:pPr>
    </w:p>
    <w:p w:rsidR="00505ED4" w:rsidRPr="0030328F" w:rsidRDefault="00505ED4" w:rsidP="00505ED4">
      <w:pPr>
        <w:spacing w:after="0" w:line="240" w:lineRule="auto"/>
        <w:ind w:left="2160"/>
        <w:jc w:val="both"/>
        <w:rPr>
          <w:rFonts w:eastAsia="Times New Roman" w:cs="Times New Roman"/>
          <w:szCs w:val="24"/>
        </w:rPr>
      </w:pPr>
      <w:r w:rsidRPr="0030328F">
        <w:rPr>
          <w:rFonts w:eastAsia="Times New Roman" w:cs="Times New Roman"/>
          <w:szCs w:val="24"/>
        </w:rPr>
        <w:t>(A)  in relation to a national or statewide health care emergency that results in a declaration of a state of disaster or emergency by the president of the United States or a declaration of a state of disaster by the governor under Chapter 418</w:t>
      </w:r>
      <w:r>
        <w:rPr>
          <w:rFonts w:eastAsia="Times New Roman" w:cs="Times New Roman"/>
          <w:szCs w:val="24"/>
        </w:rPr>
        <w:t xml:space="preserve"> (Emergency Management)</w:t>
      </w:r>
      <w:r w:rsidRPr="0030328F">
        <w:rPr>
          <w:rFonts w:eastAsia="Times New Roman" w:cs="Times New Roman"/>
          <w:szCs w:val="24"/>
        </w:rPr>
        <w:t>, Government Code;</w:t>
      </w:r>
    </w:p>
    <w:p w:rsidR="00505ED4" w:rsidRPr="0030328F" w:rsidRDefault="00505ED4" w:rsidP="00505ED4">
      <w:pPr>
        <w:spacing w:after="0" w:line="240" w:lineRule="auto"/>
        <w:ind w:left="2160"/>
        <w:jc w:val="both"/>
        <w:rPr>
          <w:rFonts w:eastAsia="Times New Roman" w:cs="Times New Roman"/>
          <w:szCs w:val="24"/>
        </w:rPr>
      </w:pPr>
    </w:p>
    <w:p w:rsidR="00505ED4" w:rsidRPr="0030328F" w:rsidRDefault="00505ED4" w:rsidP="00505ED4">
      <w:pPr>
        <w:spacing w:after="0" w:line="240" w:lineRule="auto"/>
        <w:ind w:left="2160"/>
        <w:jc w:val="both"/>
        <w:rPr>
          <w:rFonts w:eastAsia="Times New Roman" w:cs="Times New Roman"/>
          <w:szCs w:val="24"/>
        </w:rPr>
      </w:pPr>
      <w:r w:rsidRPr="0030328F">
        <w:rPr>
          <w:rFonts w:eastAsia="Times New Roman" w:cs="Times New Roman"/>
          <w:szCs w:val="24"/>
        </w:rPr>
        <w:t>(B)  during a period beginning on the date the declaration is made and ending 60 days after the date the declaration terminates; and</w:t>
      </w:r>
    </w:p>
    <w:p w:rsidR="00505ED4" w:rsidRPr="0030328F" w:rsidRDefault="00505ED4" w:rsidP="00505ED4">
      <w:pPr>
        <w:spacing w:after="0" w:line="240" w:lineRule="auto"/>
        <w:ind w:left="2160"/>
        <w:jc w:val="both"/>
        <w:rPr>
          <w:rFonts w:eastAsia="Times New Roman" w:cs="Times New Roman"/>
          <w:szCs w:val="24"/>
        </w:rPr>
      </w:pPr>
    </w:p>
    <w:p w:rsidR="00505ED4" w:rsidRDefault="00505ED4" w:rsidP="00505ED4">
      <w:pPr>
        <w:spacing w:after="0" w:line="240" w:lineRule="auto"/>
        <w:ind w:left="2160"/>
        <w:jc w:val="both"/>
        <w:rPr>
          <w:rFonts w:eastAsia="Times New Roman" w:cs="Times New Roman"/>
          <w:szCs w:val="24"/>
        </w:rPr>
      </w:pPr>
      <w:r w:rsidRPr="0030328F">
        <w:rPr>
          <w:rFonts w:eastAsia="Times New Roman" w:cs="Times New Roman"/>
          <w:szCs w:val="24"/>
        </w:rPr>
        <w:t xml:space="preserve">(C)  within the scope of the provider's practice under the laws of </w:t>
      </w:r>
      <w:r>
        <w:rPr>
          <w:rFonts w:eastAsia="Times New Roman" w:cs="Times New Roman"/>
          <w:szCs w:val="24"/>
        </w:rPr>
        <w:t>this state</w:t>
      </w:r>
      <w:r w:rsidRPr="0030328F">
        <w:rPr>
          <w:rFonts w:eastAsia="Times New Roman" w:cs="Times New Roman"/>
          <w:szCs w:val="24"/>
        </w:rPr>
        <w:t>.</w:t>
      </w:r>
    </w:p>
    <w:p w:rsidR="00505ED4" w:rsidRDefault="00505ED4" w:rsidP="00505ED4">
      <w:pPr>
        <w:spacing w:after="0" w:line="240" w:lineRule="auto"/>
        <w:ind w:left="2160"/>
        <w:jc w:val="both"/>
        <w:rPr>
          <w:rFonts w:eastAsia="Times New Roman" w:cs="Times New Roman"/>
          <w:szCs w:val="24"/>
        </w:rPr>
      </w:pPr>
    </w:p>
    <w:p w:rsidR="00505ED4" w:rsidRPr="0030328F" w:rsidRDefault="00505ED4" w:rsidP="00505ED4">
      <w:pPr>
        <w:spacing w:after="0" w:line="240" w:lineRule="auto"/>
        <w:ind w:left="1440"/>
        <w:jc w:val="both"/>
        <w:rPr>
          <w:rFonts w:eastAsia="Times New Roman" w:cs="Times New Roman"/>
          <w:szCs w:val="24"/>
        </w:rPr>
      </w:pPr>
      <w:r>
        <w:rPr>
          <w:rFonts w:eastAsia="Times New Roman" w:cs="Times New Roman"/>
          <w:szCs w:val="24"/>
        </w:rPr>
        <w:t xml:space="preserve">(c)  Provides that a </w:t>
      </w:r>
      <w:r w:rsidRPr="0030328F">
        <w:rPr>
          <w:rFonts w:eastAsia="Times New Roman" w:cs="Times New Roman"/>
          <w:szCs w:val="24"/>
        </w:rPr>
        <w:t xml:space="preserve">health care institution is </w:t>
      </w:r>
      <w:r>
        <w:rPr>
          <w:rFonts w:eastAsia="Times New Roman" w:cs="Times New Roman"/>
          <w:szCs w:val="24"/>
        </w:rPr>
        <w:t xml:space="preserve">immune from civil liability for </w:t>
      </w:r>
      <w:r w:rsidRPr="0030328F">
        <w:rPr>
          <w:rFonts w:eastAsia="Times New Roman" w:cs="Times New Roman"/>
          <w:szCs w:val="24"/>
        </w:rPr>
        <w:t>an act or omission by a</w:t>
      </w:r>
      <w:r>
        <w:rPr>
          <w:rFonts w:eastAsia="Times New Roman" w:cs="Times New Roman"/>
          <w:szCs w:val="24"/>
        </w:rPr>
        <w:t xml:space="preserve"> </w:t>
      </w:r>
      <w:r w:rsidRPr="0030328F">
        <w:rPr>
          <w:rFonts w:eastAsia="Times New Roman" w:cs="Times New Roman"/>
          <w:szCs w:val="24"/>
        </w:rPr>
        <w:t xml:space="preserve"> health care provider</w:t>
      </w:r>
      <w:r>
        <w:rPr>
          <w:rFonts w:eastAsia="Times New Roman" w:cs="Times New Roman"/>
          <w:szCs w:val="24"/>
        </w:rPr>
        <w:t>,</w:t>
      </w:r>
      <w:r w:rsidRPr="0030328F">
        <w:rPr>
          <w:rFonts w:eastAsia="Times New Roman" w:cs="Times New Roman"/>
          <w:szCs w:val="24"/>
        </w:rPr>
        <w:t xml:space="preserve"> </w:t>
      </w:r>
      <w:r>
        <w:rPr>
          <w:rFonts w:eastAsia="Times New Roman" w:cs="Times New Roman"/>
          <w:szCs w:val="24"/>
        </w:rPr>
        <w:t>rather than a volunteer health care provider,</w:t>
      </w:r>
      <w:r w:rsidRPr="0030328F">
        <w:rPr>
          <w:rFonts w:eastAsia="Times New Roman" w:cs="Times New Roman"/>
          <w:szCs w:val="24"/>
        </w:rPr>
        <w:t xml:space="preserve"> providing care, assistance, or advice at the institution's facility or under the institution's direction if</w:t>
      </w:r>
      <w:r>
        <w:rPr>
          <w:rFonts w:eastAsia="Times New Roman" w:cs="Times New Roman"/>
          <w:szCs w:val="24"/>
        </w:rPr>
        <w:t xml:space="preserve"> </w:t>
      </w:r>
      <w:r w:rsidRPr="0030328F">
        <w:rPr>
          <w:rFonts w:eastAsia="Times New Roman" w:cs="Times New Roman"/>
          <w:szCs w:val="24"/>
        </w:rPr>
        <w:t>the provider is immune from civil liability under Subsection (b)</w:t>
      </w:r>
      <w:r>
        <w:rPr>
          <w:rFonts w:eastAsia="Times New Roman" w:cs="Times New Roman"/>
          <w:szCs w:val="24"/>
        </w:rPr>
        <w:t xml:space="preserve">, or for </w:t>
      </w:r>
      <w:r w:rsidRPr="0030328F">
        <w:rPr>
          <w:rFonts w:eastAsia="Times New Roman" w:cs="Times New Roman"/>
          <w:szCs w:val="24"/>
        </w:rPr>
        <w:t>a health care liability claim arising out of the circumstances described by Subsection (b)</w:t>
      </w:r>
      <w:r>
        <w:rPr>
          <w:rFonts w:eastAsia="Times New Roman" w:cs="Times New Roman"/>
          <w:szCs w:val="24"/>
        </w:rPr>
        <w:t xml:space="preserve">. Deletes existing text relating to a health care institution being immune from liability if </w:t>
      </w:r>
      <w:r w:rsidRPr="0030328F">
        <w:rPr>
          <w:rFonts w:eastAsia="Times New Roman" w:cs="Times New Roman"/>
          <w:szCs w:val="24"/>
        </w:rPr>
        <w:t xml:space="preserve">the </w:t>
      </w:r>
      <w:r>
        <w:rPr>
          <w:rFonts w:eastAsia="Times New Roman" w:cs="Times New Roman"/>
          <w:szCs w:val="24"/>
        </w:rPr>
        <w:t>institution does not have an</w:t>
      </w:r>
      <w:r w:rsidRPr="0030328F">
        <w:rPr>
          <w:rFonts w:eastAsia="Times New Roman" w:cs="Times New Roman"/>
          <w:szCs w:val="24"/>
        </w:rPr>
        <w:t xml:space="preserve"> expectation of compensation</w:t>
      </w:r>
      <w:r>
        <w:rPr>
          <w:rFonts w:eastAsia="Times New Roman" w:cs="Times New Roman"/>
          <w:szCs w:val="24"/>
        </w:rPr>
        <w:t xml:space="preserve"> from or on behalf of the recipient of</w:t>
      </w:r>
      <w:r w:rsidRPr="00725D87">
        <w:t xml:space="preserve"> </w:t>
      </w:r>
      <w:r w:rsidRPr="00725D87">
        <w:rPr>
          <w:rFonts w:eastAsia="Times New Roman" w:cs="Times New Roman"/>
          <w:szCs w:val="24"/>
        </w:rPr>
        <w:t>the care, assistance, or advice in excess of reimbursement for expenses incurred by the institution in connection with the provision of the care, assistance, or advice</w:t>
      </w:r>
      <w:r>
        <w:rPr>
          <w:rFonts w:eastAsia="Times New Roman" w:cs="Times New Roman"/>
          <w:szCs w:val="24"/>
        </w:rPr>
        <w:t>. Makes conforming and nonsubstantive changes.</w:t>
      </w:r>
    </w:p>
    <w:p w:rsidR="00505ED4" w:rsidRDefault="00505ED4" w:rsidP="00505ED4">
      <w:pPr>
        <w:spacing w:after="0" w:line="240" w:lineRule="auto"/>
        <w:jc w:val="both"/>
        <w:rPr>
          <w:rFonts w:eastAsia="Times New Roman" w:cs="Times New Roman"/>
          <w:szCs w:val="24"/>
        </w:rPr>
      </w:pPr>
    </w:p>
    <w:p w:rsidR="00505ED4" w:rsidRDefault="00505ED4" w:rsidP="00505ED4">
      <w:pPr>
        <w:spacing w:after="0" w:line="240" w:lineRule="auto"/>
        <w:jc w:val="both"/>
        <w:rPr>
          <w:rFonts w:eastAsia="Times New Roman" w:cs="Times New Roman"/>
          <w:szCs w:val="24"/>
        </w:rPr>
      </w:pPr>
      <w:r>
        <w:rPr>
          <w:rFonts w:eastAsia="Times New Roman" w:cs="Times New Roman"/>
          <w:szCs w:val="24"/>
        </w:rPr>
        <w:t xml:space="preserve">SECTION 5. Amends </w:t>
      </w:r>
      <w:r w:rsidRPr="0030328F">
        <w:rPr>
          <w:rFonts w:eastAsia="Times New Roman" w:cs="Times New Roman"/>
          <w:szCs w:val="24"/>
        </w:rPr>
        <w:t>Title 6, Civil Practice and Remedies Code</w:t>
      </w:r>
      <w:r>
        <w:rPr>
          <w:rFonts w:eastAsia="Times New Roman" w:cs="Times New Roman"/>
          <w:szCs w:val="24"/>
        </w:rPr>
        <w:t>,</w:t>
      </w:r>
      <w:r w:rsidRPr="0030328F">
        <w:rPr>
          <w:rFonts w:eastAsia="Times New Roman" w:cs="Times New Roman"/>
          <w:szCs w:val="24"/>
        </w:rPr>
        <w:t xml:space="preserve"> by adding Chapter 148</w:t>
      </w:r>
      <w:r>
        <w:rPr>
          <w:rFonts w:eastAsia="Times New Roman" w:cs="Times New Roman"/>
          <w:szCs w:val="24"/>
        </w:rPr>
        <w:t xml:space="preserve">, as follows: </w:t>
      </w:r>
    </w:p>
    <w:p w:rsidR="00505ED4" w:rsidRDefault="00505ED4" w:rsidP="00505ED4">
      <w:pPr>
        <w:spacing w:after="0" w:line="240" w:lineRule="auto"/>
        <w:jc w:val="both"/>
        <w:rPr>
          <w:rFonts w:eastAsia="Times New Roman" w:cs="Times New Roman"/>
          <w:szCs w:val="24"/>
        </w:rPr>
      </w:pPr>
    </w:p>
    <w:p w:rsidR="00505ED4" w:rsidRPr="0030328F" w:rsidRDefault="00505ED4" w:rsidP="00505ED4">
      <w:pPr>
        <w:spacing w:after="0" w:line="240" w:lineRule="auto"/>
        <w:jc w:val="center"/>
        <w:rPr>
          <w:rFonts w:eastAsia="Times New Roman" w:cs="Times New Roman"/>
          <w:szCs w:val="24"/>
        </w:rPr>
      </w:pPr>
      <w:r w:rsidRPr="0030328F">
        <w:rPr>
          <w:rFonts w:eastAsia="Times New Roman" w:cs="Times New Roman"/>
          <w:szCs w:val="24"/>
        </w:rPr>
        <w:t>CHAPTER 148. LIABILITY DURING PANDEMIC EMERGENCY</w:t>
      </w:r>
    </w:p>
    <w:p w:rsidR="00505ED4" w:rsidRPr="0030328F" w:rsidRDefault="00505ED4" w:rsidP="00505ED4">
      <w:pPr>
        <w:spacing w:after="0" w:line="240" w:lineRule="auto"/>
        <w:jc w:val="both"/>
        <w:rPr>
          <w:rFonts w:eastAsia="Times New Roman" w:cs="Times New Roman"/>
          <w:szCs w:val="24"/>
        </w:rPr>
      </w:pPr>
    </w:p>
    <w:p w:rsidR="00505ED4" w:rsidRPr="0030328F" w:rsidRDefault="00505ED4" w:rsidP="00505ED4">
      <w:pPr>
        <w:spacing w:after="0" w:line="240" w:lineRule="auto"/>
        <w:jc w:val="both"/>
        <w:rPr>
          <w:rFonts w:eastAsia="Times New Roman" w:cs="Times New Roman"/>
          <w:szCs w:val="24"/>
        </w:rPr>
      </w:pPr>
    </w:p>
    <w:p w:rsidR="00505ED4" w:rsidRDefault="00505ED4" w:rsidP="00505ED4">
      <w:pPr>
        <w:spacing w:after="0" w:line="240" w:lineRule="auto"/>
        <w:ind w:left="720"/>
        <w:jc w:val="both"/>
        <w:rPr>
          <w:rFonts w:eastAsia="Times New Roman" w:cs="Times New Roman"/>
          <w:szCs w:val="24"/>
        </w:rPr>
      </w:pPr>
      <w:r w:rsidRPr="0030328F">
        <w:rPr>
          <w:rFonts w:eastAsia="Times New Roman" w:cs="Times New Roman"/>
          <w:szCs w:val="24"/>
        </w:rPr>
        <w:t>Sec. 148.001.  DEFINITIONS.</w:t>
      </w:r>
      <w:r>
        <w:rPr>
          <w:rFonts w:eastAsia="Times New Roman" w:cs="Times New Roman"/>
          <w:szCs w:val="24"/>
        </w:rPr>
        <w:t xml:space="preserve"> Defines "pandemic disease" and "pandemic emergency."</w:t>
      </w:r>
    </w:p>
    <w:p w:rsidR="00505ED4" w:rsidRDefault="00505ED4" w:rsidP="00505ED4">
      <w:pPr>
        <w:spacing w:after="0" w:line="240" w:lineRule="auto"/>
        <w:ind w:left="720"/>
        <w:jc w:val="both"/>
        <w:rPr>
          <w:rFonts w:eastAsia="Times New Roman" w:cs="Times New Roman"/>
          <w:szCs w:val="24"/>
        </w:rPr>
      </w:pPr>
    </w:p>
    <w:p w:rsidR="00505ED4" w:rsidRDefault="00505ED4" w:rsidP="00505ED4">
      <w:pPr>
        <w:spacing w:after="0" w:line="240" w:lineRule="auto"/>
        <w:ind w:left="720"/>
        <w:jc w:val="both"/>
        <w:rPr>
          <w:rFonts w:eastAsia="Times New Roman" w:cs="Times New Roman"/>
          <w:szCs w:val="24"/>
        </w:rPr>
      </w:pPr>
      <w:r w:rsidRPr="0030328F">
        <w:rPr>
          <w:rFonts w:eastAsia="Times New Roman" w:cs="Times New Roman"/>
          <w:szCs w:val="24"/>
        </w:rPr>
        <w:t xml:space="preserve">Sec. 148.002.  PRODUCTS LIABILITY ACTIONS RELATED TO PANDEMIC EMERGENCY. (a) </w:t>
      </w:r>
      <w:r>
        <w:rPr>
          <w:rFonts w:eastAsia="Times New Roman" w:cs="Times New Roman"/>
          <w:szCs w:val="24"/>
        </w:rPr>
        <w:t>Provides that this</w:t>
      </w:r>
      <w:r w:rsidRPr="0030328F">
        <w:rPr>
          <w:rFonts w:eastAsia="Times New Roman" w:cs="Times New Roman"/>
          <w:szCs w:val="24"/>
        </w:rPr>
        <w:t xml:space="preserve"> section applies only to the following products:</w:t>
      </w:r>
    </w:p>
    <w:p w:rsidR="00505ED4" w:rsidRDefault="00505ED4" w:rsidP="00505ED4">
      <w:pPr>
        <w:spacing w:after="0" w:line="240" w:lineRule="auto"/>
        <w:ind w:left="720"/>
        <w:jc w:val="both"/>
        <w:rPr>
          <w:rFonts w:eastAsia="Times New Roman" w:cs="Times New Roman"/>
          <w:szCs w:val="24"/>
        </w:rPr>
      </w:pPr>
    </w:p>
    <w:p w:rsidR="00505ED4" w:rsidRPr="0030328F" w:rsidRDefault="00505ED4" w:rsidP="00505ED4">
      <w:pPr>
        <w:spacing w:after="0" w:line="240" w:lineRule="auto"/>
        <w:ind w:left="2160"/>
        <w:jc w:val="both"/>
        <w:rPr>
          <w:rFonts w:eastAsia="Times New Roman" w:cs="Times New Roman"/>
          <w:szCs w:val="24"/>
        </w:rPr>
      </w:pPr>
      <w:r w:rsidRPr="0030328F">
        <w:rPr>
          <w:rFonts w:eastAsia="Times New Roman" w:cs="Times New Roman"/>
          <w:szCs w:val="24"/>
        </w:rPr>
        <w:t>(1)  clothing or equipment worn to minimize exposure to hazards of a pandemic disease that cause injury or illness;</w:t>
      </w:r>
    </w:p>
    <w:p w:rsidR="00505ED4" w:rsidRPr="0030328F" w:rsidRDefault="00505ED4" w:rsidP="00505ED4">
      <w:pPr>
        <w:spacing w:after="0" w:line="240" w:lineRule="auto"/>
        <w:ind w:left="2160"/>
        <w:jc w:val="both"/>
        <w:rPr>
          <w:rFonts w:eastAsia="Times New Roman" w:cs="Times New Roman"/>
          <w:szCs w:val="24"/>
        </w:rPr>
      </w:pPr>
    </w:p>
    <w:p w:rsidR="00505ED4" w:rsidRPr="0030328F" w:rsidRDefault="00505ED4" w:rsidP="00505ED4">
      <w:pPr>
        <w:spacing w:after="0" w:line="240" w:lineRule="auto"/>
        <w:ind w:left="2160"/>
        <w:jc w:val="both"/>
        <w:rPr>
          <w:rFonts w:eastAsia="Times New Roman" w:cs="Times New Roman"/>
          <w:szCs w:val="24"/>
        </w:rPr>
      </w:pPr>
      <w:r w:rsidRPr="0030328F">
        <w:rPr>
          <w:rFonts w:eastAsia="Times New Roman" w:cs="Times New Roman"/>
          <w:szCs w:val="24"/>
        </w:rPr>
        <w:t>(2)  medical devices, equipment, and supplies used during a pandemic emergency or to treat individuals infected or suspected to be infected with a pandemic disease, including devices, equipment, and supplies used or modified for an unapproved use to treat or prevent the spread of the disease or used outside of their normal use to treat or prevent the spread of the disease;</w:t>
      </w:r>
    </w:p>
    <w:p w:rsidR="00505ED4" w:rsidRPr="0030328F" w:rsidRDefault="00505ED4" w:rsidP="00505ED4">
      <w:pPr>
        <w:spacing w:after="0" w:line="240" w:lineRule="auto"/>
        <w:ind w:left="2160"/>
        <w:jc w:val="both"/>
        <w:rPr>
          <w:rFonts w:eastAsia="Times New Roman" w:cs="Times New Roman"/>
          <w:szCs w:val="24"/>
        </w:rPr>
      </w:pPr>
    </w:p>
    <w:p w:rsidR="00505ED4" w:rsidRPr="0030328F" w:rsidRDefault="00505ED4" w:rsidP="00505ED4">
      <w:pPr>
        <w:spacing w:after="0" w:line="240" w:lineRule="auto"/>
        <w:ind w:left="2160"/>
        <w:jc w:val="both"/>
        <w:rPr>
          <w:rFonts w:eastAsia="Times New Roman" w:cs="Times New Roman"/>
          <w:szCs w:val="24"/>
        </w:rPr>
      </w:pPr>
      <w:r w:rsidRPr="0030328F">
        <w:rPr>
          <w:rFonts w:eastAsia="Times New Roman" w:cs="Times New Roman"/>
          <w:szCs w:val="24"/>
        </w:rPr>
        <w:t>(3)  drugs, medicines, or vaccines used to treat or prevent the spread of a pandemic disease, including drugs, medicines, or vaccines prescribed, dispensed, or administered for an unapproved use in an attempt to treat or prevent the spread of the disease or used outside of their normal use in an attempt to treat or prevent the spread of the disease;</w:t>
      </w:r>
    </w:p>
    <w:p w:rsidR="00505ED4" w:rsidRPr="0030328F" w:rsidRDefault="00505ED4" w:rsidP="00505ED4">
      <w:pPr>
        <w:spacing w:after="0" w:line="240" w:lineRule="auto"/>
        <w:ind w:left="2160"/>
        <w:jc w:val="both"/>
        <w:rPr>
          <w:rFonts w:eastAsia="Times New Roman" w:cs="Times New Roman"/>
          <w:szCs w:val="24"/>
        </w:rPr>
      </w:pPr>
    </w:p>
    <w:p w:rsidR="00505ED4" w:rsidRPr="0030328F" w:rsidRDefault="00505ED4" w:rsidP="00505ED4">
      <w:pPr>
        <w:spacing w:after="0" w:line="240" w:lineRule="auto"/>
        <w:ind w:left="2160"/>
        <w:jc w:val="both"/>
        <w:rPr>
          <w:rFonts w:eastAsia="Times New Roman" w:cs="Times New Roman"/>
          <w:szCs w:val="24"/>
        </w:rPr>
      </w:pPr>
      <w:r w:rsidRPr="0030328F">
        <w:rPr>
          <w:rFonts w:eastAsia="Times New Roman" w:cs="Times New Roman"/>
          <w:szCs w:val="24"/>
        </w:rPr>
        <w:t>(4)  tests to diagnose or determine immunity to a pandemic disease;</w:t>
      </w:r>
    </w:p>
    <w:p w:rsidR="00505ED4" w:rsidRPr="0030328F" w:rsidRDefault="00505ED4" w:rsidP="00505ED4">
      <w:pPr>
        <w:spacing w:after="0" w:line="240" w:lineRule="auto"/>
        <w:ind w:left="2160"/>
        <w:jc w:val="both"/>
        <w:rPr>
          <w:rFonts w:eastAsia="Times New Roman" w:cs="Times New Roman"/>
          <w:szCs w:val="24"/>
        </w:rPr>
      </w:pPr>
    </w:p>
    <w:p w:rsidR="00505ED4" w:rsidRPr="0030328F" w:rsidRDefault="00505ED4" w:rsidP="00505ED4">
      <w:pPr>
        <w:spacing w:after="0" w:line="240" w:lineRule="auto"/>
        <w:ind w:left="2160"/>
        <w:jc w:val="both"/>
        <w:rPr>
          <w:rFonts w:eastAsia="Times New Roman" w:cs="Times New Roman"/>
          <w:szCs w:val="24"/>
        </w:rPr>
      </w:pPr>
      <w:r w:rsidRPr="0030328F">
        <w:rPr>
          <w:rFonts w:eastAsia="Times New Roman" w:cs="Times New Roman"/>
          <w:szCs w:val="24"/>
        </w:rPr>
        <w:t>(5)  commercial cleaning, sanitizing, or disinfecting supplies used to prevent the spread of a pandemic disease; or</w:t>
      </w:r>
    </w:p>
    <w:p w:rsidR="00505ED4" w:rsidRPr="0030328F" w:rsidRDefault="00505ED4" w:rsidP="00505ED4">
      <w:pPr>
        <w:spacing w:after="0" w:line="240" w:lineRule="auto"/>
        <w:ind w:left="2160"/>
        <w:jc w:val="both"/>
        <w:rPr>
          <w:rFonts w:eastAsia="Times New Roman" w:cs="Times New Roman"/>
          <w:szCs w:val="24"/>
        </w:rPr>
      </w:pPr>
    </w:p>
    <w:p w:rsidR="00505ED4" w:rsidRDefault="00505ED4" w:rsidP="00505ED4">
      <w:pPr>
        <w:spacing w:after="0" w:line="240" w:lineRule="auto"/>
        <w:ind w:left="2160"/>
        <w:jc w:val="both"/>
        <w:rPr>
          <w:rFonts w:eastAsia="Times New Roman" w:cs="Times New Roman"/>
          <w:szCs w:val="24"/>
        </w:rPr>
      </w:pPr>
      <w:r w:rsidRPr="0030328F">
        <w:rPr>
          <w:rFonts w:eastAsia="Times New Roman" w:cs="Times New Roman"/>
          <w:szCs w:val="24"/>
        </w:rPr>
        <w:t>(6)  any component of a product described by this subsection.</w:t>
      </w:r>
    </w:p>
    <w:p w:rsidR="00505ED4" w:rsidRDefault="00505ED4" w:rsidP="00505ED4">
      <w:pPr>
        <w:spacing w:after="0" w:line="240" w:lineRule="auto"/>
        <w:ind w:left="2160"/>
        <w:jc w:val="both"/>
        <w:rPr>
          <w:rFonts w:eastAsia="Times New Roman" w:cs="Times New Roman"/>
          <w:szCs w:val="24"/>
        </w:rPr>
      </w:pPr>
    </w:p>
    <w:p w:rsidR="00505ED4" w:rsidRDefault="00505ED4" w:rsidP="00505ED4">
      <w:pPr>
        <w:spacing w:after="0" w:line="240" w:lineRule="auto"/>
        <w:ind w:left="1440"/>
        <w:jc w:val="both"/>
        <w:rPr>
          <w:rFonts w:eastAsia="Times New Roman" w:cs="Times New Roman"/>
          <w:szCs w:val="24"/>
        </w:rPr>
      </w:pPr>
      <w:r w:rsidRPr="0030328F">
        <w:rPr>
          <w:rFonts w:eastAsia="Times New Roman" w:cs="Times New Roman"/>
          <w:szCs w:val="24"/>
        </w:rPr>
        <w:t xml:space="preserve">(b)  </w:t>
      </w:r>
      <w:r>
        <w:rPr>
          <w:rFonts w:eastAsia="Times New Roman" w:cs="Times New Roman"/>
          <w:szCs w:val="24"/>
        </w:rPr>
        <w:t>Provides that a</w:t>
      </w:r>
      <w:r w:rsidRPr="0030328F">
        <w:rPr>
          <w:rFonts w:eastAsia="Times New Roman" w:cs="Times New Roman"/>
          <w:szCs w:val="24"/>
        </w:rPr>
        <w:t xml:space="preserve"> person who designs, manufacturers, sells, or donates a product described by Subsection (a) during a pandemic emergency is not liable for personal injury, death, or property damage caused by the product unless:</w:t>
      </w:r>
    </w:p>
    <w:p w:rsidR="00505ED4" w:rsidRDefault="00505ED4" w:rsidP="00505ED4">
      <w:pPr>
        <w:spacing w:after="0" w:line="240" w:lineRule="auto"/>
        <w:ind w:left="1440"/>
        <w:jc w:val="both"/>
        <w:rPr>
          <w:rFonts w:eastAsia="Times New Roman" w:cs="Times New Roman"/>
          <w:szCs w:val="24"/>
        </w:rPr>
      </w:pPr>
    </w:p>
    <w:p w:rsidR="00505ED4" w:rsidRDefault="00505ED4" w:rsidP="00505ED4">
      <w:pPr>
        <w:spacing w:after="0" w:line="240" w:lineRule="auto"/>
        <w:ind w:left="2160"/>
        <w:jc w:val="both"/>
        <w:rPr>
          <w:rFonts w:eastAsia="Times New Roman" w:cs="Times New Roman"/>
          <w:szCs w:val="24"/>
        </w:rPr>
      </w:pPr>
      <w:r>
        <w:rPr>
          <w:rFonts w:eastAsia="Times New Roman" w:cs="Times New Roman"/>
          <w:szCs w:val="24"/>
        </w:rPr>
        <w:t xml:space="preserve">(1)  the person </w:t>
      </w:r>
      <w:r w:rsidRPr="0030328F">
        <w:rPr>
          <w:rFonts w:eastAsia="Times New Roman" w:cs="Times New Roman"/>
          <w:szCs w:val="24"/>
        </w:rPr>
        <w:t>had actual knowledge of a defect in the product when the pr</w:t>
      </w:r>
      <w:r>
        <w:rPr>
          <w:rFonts w:eastAsia="Times New Roman" w:cs="Times New Roman"/>
          <w:szCs w:val="24"/>
        </w:rPr>
        <w:t>oduct left the person's control</w:t>
      </w:r>
      <w:r w:rsidRPr="0030328F">
        <w:rPr>
          <w:rFonts w:eastAsia="Times New Roman" w:cs="Times New Roman"/>
          <w:szCs w:val="24"/>
        </w:rPr>
        <w:t xml:space="preserve"> or </w:t>
      </w:r>
      <w:r>
        <w:rPr>
          <w:rFonts w:eastAsia="Times New Roman" w:cs="Times New Roman"/>
          <w:szCs w:val="24"/>
        </w:rPr>
        <w:t xml:space="preserve">the person </w:t>
      </w:r>
      <w:r w:rsidRPr="0030328F">
        <w:rPr>
          <w:rFonts w:eastAsia="Times New Roman" w:cs="Times New Roman"/>
          <w:szCs w:val="24"/>
        </w:rPr>
        <w:t>acted with actual malice in designing, manufacturing, selling, or donating the product; and</w:t>
      </w:r>
    </w:p>
    <w:p w:rsidR="00505ED4" w:rsidRDefault="00505ED4" w:rsidP="00505ED4">
      <w:pPr>
        <w:spacing w:after="0" w:line="240" w:lineRule="auto"/>
        <w:ind w:left="2160"/>
        <w:jc w:val="both"/>
        <w:rPr>
          <w:rFonts w:eastAsia="Times New Roman" w:cs="Times New Roman"/>
          <w:szCs w:val="24"/>
        </w:rPr>
      </w:pPr>
    </w:p>
    <w:p w:rsidR="00505ED4" w:rsidRDefault="00505ED4" w:rsidP="00505ED4">
      <w:pPr>
        <w:spacing w:after="0" w:line="240" w:lineRule="auto"/>
        <w:ind w:left="2160"/>
        <w:jc w:val="both"/>
        <w:rPr>
          <w:rFonts w:eastAsia="Times New Roman" w:cs="Times New Roman"/>
          <w:szCs w:val="24"/>
        </w:rPr>
      </w:pPr>
      <w:r w:rsidRPr="0030328F">
        <w:rPr>
          <w:rFonts w:eastAsia="Times New Roman" w:cs="Times New Roman"/>
          <w:szCs w:val="24"/>
        </w:rPr>
        <w:t>(2)  the product presents an unreasonable risk of substantial harm to an individual using or exposed to the product.</w:t>
      </w:r>
    </w:p>
    <w:p w:rsidR="00505ED4" w:rsidRPr="0030328F" w:rsidRDefault="00505ED4" w:rsidP="00505ED4">
      <w:pPr>
        <w:spacing w:after="0" w:line="240" w:lineRule="auto"/>
        <w:ind w:left="2160"/>
        <w:jc w:val="both"/>
        <w:rPr>
          <w:rFonts w:eastAsia="Times New Roman" w:cs="Times New Roman"/>
          <w:szCs w:val="24"/>
        </w:rPr>
      </w:pPr>
    </w:p>
    <w:p w:rsidR="00505ED4" w:rsidRDefault="00505ED4" w:rsidP="00505ED4">
      <w:pPr>
        <w:spacing w:after="0" w:line="240" w:lineRule="auto"/>
        <w:ind w:left="1440"/>
        <w:jc w:val="both"/>
        <w:rPr>
          <w:rFonts w:eastAsia="Times New Roman" w:cs="Times New Roman"/>
          <w:szCs w:val="24"/>
        </w:rPr>
      </w:pPr>
      <w:r w:rsidRPr="0030328F">
        <w:rPr>
          <w:rFonts w:eastAsia="Times New Roman" w:cs="Times New Roman"/>
          <w:szCs w:val="24"/>
        </w:rPr>
        <w:t xml:space="preserve">(c)  </w:t>
      </w:r>
      <w:r>
        <w:rPr>
          <w:rFonts w:eastAsia="Times New Roman" w:cs="Times New Roman"/>
          <w:szCs w:val="24"/>
        </w:rPr>
        <w:t>Provides that a</w:t>
      </w:r>
      <w:r w:rsidRPr="0030328F">
        <w:rPr>
          <w:rFonts w:eastAsia="Times New Roman" w:cs="Times New Roman"/>
          <w:szCs w:val="24"/>
        </w:rPr>
        <w:t xml:space="preserve"> person who designs, manufactures, labels, sells, or donates a product described by Subsection (a) during a pandemic emergency is not liable for personal injury, death, or property damage caused by a failure to warn or provide adequate instructions regarding the use of a product unless:</w:t>
      </w:r>
    </w:p>
    <w:p w:rsidR="00505ED4" w:rsidRDefault="00505ED4" w:rsidP="00505ED4">
      <w:pPr>
        <w:spacing w:after="0" w:line="240" w:lineRule="auto"/>
        <w:ind w:left="1440"/>
        <w:jc w:val="both"/>
        <w:rPr>
          <w:rFonts w:eastAsia="Times New Roman" w:cs="Times New Roman"/>
          <w:szCs w:val="24"/>
        </w:rPr>
      </w:pPr>
    </w:p>
    <w:p w:rsidR="00505ED4" w:rsidRPr="0030328F" w:rsidRDefault="00505ED4" w:rsidP="00505ED4">
      <w:pPr>
        <w:spacing w:after="0" w:line="240" w:lineRule="auto"/>
        <w:ind w:left="2160"/>
        <w:jc w:val="both"/>
        <w:rPr>
          <w:rFonts w:eastAsia="Times New Roman" w:cs="Times New Roman"/>
          <w:szCs w:val="24"/>
        </w:rPr>
      </w:pPr>
      <w:r w:rsidRPr="0030328F">
        <w:rPr>
          <w:rFonts w:eastAsia="Times New Roman" w:cs="Times New Roman"/>
          <w:szCs w:val="24"/>
        </w:rPr>
        <w:t>(1)  the person acted with actual malice in failing to warn or provide adequate instructions regarding the use of the product; and</w:t>
      </w:r>
    </w:p>
    <w:p w:rsidR="00505ED4" w:rsidRPr="0030328F" w:rsidRDefault="00505ED4" w:rsidP="00505ED4">
      <w:pPr>
        <w:spacing w:after="0" w:line="240" w:lineRule="auto"/>
        <w:ind w:left="2160"/>
        <w:jc w:val="both"/>
        <w:rPr>
          <w:rFonts w:eastAsia="Times New Roman" w:cs="Times New Roman"/>
          <w:szCs w:val="24"/>
        </w:rPr>
      </w:pPr>
    </w:p>
    <w:p w:rsidR="00505ED4" w:rsidRDefault="00505ED4" w:rsidP="00505ED4">
      <w:pPr>
        <w:spacing w:after="0" w:line="240" w:lineRule="auto"/>
        <w:ind w:left="2160"/>
        <w:jc w:val="both"/>
        <w:rPr>
          <w:rFonts w:eastAsia="Times New Roman" w:cs="Times New Roman"/>
          <w:szCs w:val="24"/>
        </w:rPr>
      </w:pPr>
      <w:r w:rsidRPr="0030328F">
        <w:rPr>
          <w:rFonts w:eastAsia="Times New Roman" w:cs="Times New Roman"/>
          <w:szCs w:val="24"/>
        </w:rPr>
        <w:t>(2)  the failure to warn or provide adequate instructions regarding the use of the product presents an unreasonable risk of substantial harm to an individual using or exposed to the product.</w:t>
      </w:r>
    </w:p>
    <w:p w:rsidR="00505ED4" w:rsidRDefault="00505ED4" w:rsidP="00505ED4">
      <w:pPr>
        <w:spacing w:after="0" w:line="240" w:lineRule="auto"/>
        <w:ind w:left="2160"/>
        <w:jc w:val="both"/>
        <w:rPr>
          <w:rFonts w:eastAsia="Times New Roman" w:cs="Times New Roman"/>
          <w:szCs w:val="24"/>
        </w:rPr>
      </w:pPr>
    </w:p>
    <w:p w:rsidR="00505ED4" w:rsidRDefault="00505ED4" w:rsidP="00505ED4">
      <w:pPr>
        <w:spacing w:after="0" w:line="240" w:lineRule="auto"/>
        <w:ind w:left="1440"/>
        <w:jc w:val="both"/>
        <w:rPr>
          <w:rFonts w:eastAsia="Times New Roman" w:cs="Times New Roman"/>
          <w:szCs w:val="24"/>
        </w:rPr>
      </w:pPr>
      <w:r w:rsidRPr="0030328F">
        <w:rPr>
          <w:rFonts w:eastAsia="Times New Roman" w:cs="Times New Roman"/>
          <w:szCs w:val="24"/>
        </w:rPr>
        <w:t xml:space="preserve">(d)  </w:t>
      </w:r>
      <w:r>
        <w:rPr>
          <w:rFonts w:eastAsia="Times New Roman" w:cs="Times New Roman"/>
          <w:szCs w:val="24"/>
        </w:rPr>
        <w:t>Provides that a</w:t>
      </w:r>
      <w:r w:rsidRPr="0030328F">
        <w:rPr>
          <w:rFonts w:eastAsia="Times New Roman" w:cs="Times New Roman"/>
          <w:szCs w:val="24"/>
        </w:rPr>
        <w:t xml:space="preserve"> person is not liable for personal injury, death, or property damage caused by or resulting from the person's selection, distribution, or use of a product described by Subsection (a) during a pandemic emergency unless:</w:t>
      </w:r>
    </w:p>
    <w:p w:rsidR="00505ED4" w:rsidRDefault="00505ED4" w:rsidP="00505ED4">
      <w:pPr>
        <w:spacing w:after="0" w:line="240" w:lineRule="auto"/>
        <w:ind w:left="1440"/>
        <w:jc w:val="both"/>
        <w:rPr>
          <w:rFonts w:eastAsia="Times New Roman" w:cs="Times New Roman"/>
          <w:szCs w:val="24"/>
        </w:rPr>
      </w:pPr>
    </w:p>
    <w:p w:rsidR="00505ED4" w:rsidRDefault="00505ED4" w:rsidP="00505ED4">
      <w:pPr>
        <w:spacing w:after="0" w:line="240" w:lineRule="auto"/>
        <w:ind w:left="2160"/>
        <w:jc w:val="both"/>
        <w:rPr>
          <w:rFonts w:eastAsia="Times New Roman" w:cs="Times New Roman"/>
          <w:szCs w:val="24"/>
        </w:rPr>
      </w:pPr>
      <w:r>
        <w:rPr>
          <w:rFonts w:eastAsia="Times New Roman" w:cs="Times New Roman"/>
          <w:szCs w:val="24"/>
        </w:rPr>
        <w:t xml:space="preserve">(1)  the person </w:t>
      </w:r>
      <w:r w:rsidRPr="0030328F">
        <w:rPr>
          <w:rFonts w:eastAsia="Times New Roman" w:cs="Times New Roman"/>
          <w:szCs w:val="24"/>
        </w:rPr>
        <w:t>had actual knowledge of a defect in the product when the person selected, distributed, or used the product</w:t>
      </w:r>
      <w:r>
        <w:rPr>
          <w:rFonts w:eastAsia="Times New Roman" w:cs="Times New Roman"/>
          <w:szCs w:val="24"/>
        </w:rPr>
        <w:t xml:space="preserve"> or</w:t>
      </w:r>
      <w:r w:rsidRPr="0030328F">
        <w:rPr>
          <w:rFonts w:eastAsia="Times New Roman" w:cs="Times New Roman"/>
          <w:szCs w:val="24"/>
        </w:rPr>
        <w:t xml:space="preserve"> </w:t>
      </w:r>
      <w:r>
        <w:rPr>
          <w:rFonts w:eastAsia="Times New Roman" w:cs="Times New Roman"/>
          <w:szCs w:val="24"/>
        </w:rPr>
        <w:t xml:space="preserve">the person </w:t>
      </w:r>
      <w:r w:rsidRPr="0030328F">
        <w:rPr>
          <w:rFonts w:eastAsia="Times New Roman" w:cs="Times New Roman"/>
          <w:szCs w:val="24"/>
        </w:rPr>
        <w:t>acted with actual malice in selecting, distributing, or using the product; and</w:t>
      </w:r>
    </w:p>
    <w:p w:rsidR="00505ED4" w:rsidRDefault="00505ED4" w:rsidP="00505ED4">
      <w:pPr>
        <w:spacing w:after="0" w:line="240" w:lineRule="auto"/>
        <w:ind w:left="2160"/>
        <w:jc w:val="both"/>
        <w:rPr>
          <w:rFonts w:eastAsia="Times New Roman" w:cs="Times New Roman"/>
          <w:szCs w:val="24"/>
        </w:rPr>
      </w:pPr>
    </w:p>
    <w:p w:rsidR="00505ED4" w:rsidRDefault="00505ED4" w:rsidP="00505ED4">
      <w:pPr>
        <w:spacing w:after="0" w:line="240" w:lineRule="auto"/>
        <w:ind w:left="2160"/>
        <w:jc w:val="both"/>
        <w:rPr>
          <w:rFonts w:eastAsia="Times New Roman" w:cs="Times New Roman"/>
          <w:szCs w:val="24"/>
        </w:rPr>
      </w:pPr>
      <w:r w:rsidRPr="0030328F">
        <w:rPr>
          <w:rFonts w:eastAsia="Times New Roman" w:cs="Times New Roman"/>
          <w:szCs w:val="24"/>
        </w:rPr>
        <w:t>(2)  the product presents an unreasonable risk of substantial harm to an individual using or exposed to the product.</w:t>
      </w:r>
    </w:p>
    <w:p w:rsidR="00505ED4" w:rsidRDefault="00505ED4" w:rsidP="00505ED4">
      <w:pPr>
        <w:spacing w:after="0" w:line="240" w:lineRule="auto"/>
        <w:ind w:left="2160"/>
        <w:jc w:val="both"/>
        <w:rPr>
          <w:rFonts w:eastAsia="Times New Roman" w:cs="Times New Roman"/>
          <w:szCs w:val="24"/>
        </w:rPr>
      </w:pPr>
    </w:p>
    <w:p w:rsidR="00505ED4" w:rsidRDefault="00505ED4" w:rsidP="00505ED4">
      <w:pPr>
        <w:spacing w:after="0" w:line="240" w:lineRule="auto"/>
        <w:ind w:left="720"/>
        <w:jc w:val="both"/>
        <w:rPr>
          <w:rFonts w:eastAsia="Times New Roman" w:cs="Times New Roman"/>
          <w:szCs w:val="24"/>
        </w:rPr>
      </w:pPr>
      <w:r w:rsidRPr="0030328F">
        <w:rPr>
          <w:rFonts w:eastAsia="Times New Roman" w:cs="Times New Roman"/>
          <w:szCs w:val="24"/>
        </w:rPr>
        <w:t xml:space="preserve">Sec. 148.003.  LIABILITY FOR CAUSING EXPOSURE TO PANDEMIC DISEASE. (a) </w:t>
      </w:r>
      <w:r>
        <w:rPr>
          <w:rFonts w:eastAsia="Times New Roman" w:cs="Times New Roman"/>
          <w:szCs w:val="24"/>
        </w:rPr>
        <w:t>Provides that a</w:t>
      </w:r>
      <w:r w:rsidRPr="0030328F">
        <w:rPr>
          <w:rFonts w:eastAsia="Times New Roman" w:cs="Times New Roman"/>
          <w:szCs w:val="24"/>
        </w:rPr>
        <w:t xml:space="preserve"> person is not liable for injury or death caused by exposing an individual to a pandemic disease during a pandemic emergency unless the claimant establishes that:</w:t>
      </w:r>
    </w:p>
    <w:p w:rsidR="00505ED4" w:rsidRDefault="00505ED4" w:rsidP="00505ED4">
      <w:pPr>
        <w:spacing w:after="0" w:line="240" w:lineRule="auto"/>
        <w:ind w:left="720"/>
        <w:jc w:val="both"/>
        <w:rPr>
          <w:rFonts w:eastAsia="Times New Roman" w:cs="Times New Roman"/>
          <w:szCs w:val="24"/>
        </w:rPr>
      </w:pPr>
    </w:p>
    <w:p w:rsidR="00505ED4" w:rsidRPr="0030328F" w:rsidRDefault="00505ED4" w:rsidP="00505ED4">
      <w:pPr>
        <w:spacing w:after="0" w:line="240" w:lineRule="auto"/>
        <w:ind w:left="2160"/>
        <w:jc w:val="both"/>
        <w:rPr>
          <w:rFonts w:eastAsia="Times New Roman" w:cs="Times New Roman"/>
          <w:szCs w:val="24"/>
        </w:rPr>
      </w:pPr>
      <w:r w:rsidRPr="0030328F">
        <w:rPr>
          <w:rFonts w:eastAsia="Times New Roman" w:cs="Times New Roman"/>
          <w:szCs w:val="24"/>
        </w:rPr>
        <w:t>(1)  the person who exposed the individual:</w:t>
      </w:r>
    </w:p>
    <w:p w:rsidR="00505ED4" w:rsidRPr="0030328F" w:rsidRDefault="00505ED4" w:rsidP="00505ED4">
      <w:pPr>
        <w:spacing w:after="0" w:line="240" w:lineRule="auto"/>
        <w:ind w:left="2160"/>
        <w:jc w:val="both"/>
        <w:rPr>
          <w:rFonts w:eastAsia="Times New Roman" w:cs="Times New Roman"/>
          <w:szCs w:val="24"/>
        </w:rPr>
      </w:pPr>
    </w:p>
    <w:p w:rsidR="00505ED4" w:rsidRPr="0030328F" w:rsidRDefault="00505ED4" w:rsidP="00505ED4">
      <w:pPr>
        <w:spacing w:after="0" w:line="240" w:lineRule="auto"/>
        <w:ind w:left="2880"/>
        <w:jc w:val="both"/>
        <w:rPr>
          <w:rFonts w:eastAsia="Times New Roman" w:cs="Times New Roman"/>
          <w:szCs w:val="24"/>
        </w:rPr>
      </w:pPr>
      <w:r w:rsidRPr="0030328F">
        <w:rPr>
          <w:rFonts w:eastAsia="Times New Roman" w:cs="Times New Roman"/>
          <w:szCs w:val="24"/>
        </w:rPr>
        <w:t>(A)  knowingly failed to warn the individual of or remediate a condition that the person knew was likely to result in the exposure of an individual to the disease, provided that the person:</w:t>
      </w:r>
    </w:p>
    <w:p w:rsidR="00505ED4" w:rsidRPr="0030328F" w:rsidRDefault="00505ED4" w:rsidP="00505ED4">
      <w:pPr>
        <w:spacing w:after="0" w:line="240" w:lineRule="auto"/>
        <w:ind w:left="3600"/>
        <w:jc w:val="both"/>
        <w:rPr>
          <w:rFonts w:eastAsia="Times New Roman" w:cs="Times New Roman"/>
          <w:szCs w:val="24"/>
        </w:rPr>
      </w:pPr>
    </w:p>
    <w:p w:rsidR="00505ED4" w:rsidRPr="0030328F" w:rsidRDefault="00505ED4" w:rsidP="00505ED4">
      <w:pPr>
        <w:spacing w:after="0" w:line="240" w:lineRule="auto"/>
        <w:ind w:left="3600"/>
        <w:jc w:val="both"/>
        <w:rPr>
          <w:rFonts w:eastAsia="Times New Roman" w:cs="Times New Roman"/>
          <w:szCs w:val="24"/>
        </w:rPr>
      </w:pPr>
      <w:r w:rsidRPr="0030328F">
        <w:rPr>
          <w:rFonts w:eastAsia="Times New Roman" w:cs="Times New Roman"/>
          <w:szCs w:val="24"/>
        </w:rPr>
        <w:t>(i)  had control over the condition;</w:t>
      </w:r>
    </w:p>
    <w:p w:rsidR="00505ED4" w:rsidRPr="0030328F" w:rsidRDefault="00505ED4" w:rsidP="00505ED4">
      <w:pPr>
        <w:spacing w:after="0" w:line="240" w:lineRule="auto"/>
        <w:ind w:left="3600"/>
        <w:jc w:val="both"/>
        <w:rPr>
          <w:rFonts w:eastAsia="Times New Roman" w:cs="Times New Roman"/>
          <w:szCs w:val="24"/>
        </w:rPr>
      </w:pPr>
    </w:p>
    <w:p w:rsidR="00505ED4" w:rsidRPr="0030328F" w:rsidRDefault="00505ED4" w:rsidP="00505ED4">
      <w:pPr>
        <w:spacing w:after="0" w:line="240" w:lineRule="auto"/>
        <w:ind w:left="3600"/>
        <w:jc w:val="both"/>
        <w:rPr>
          <w:rFonts w:eastAsia="Times New Roman" w:cs="Times New Roman"/>
          <w:szCs w:val="24"/>
        </w:rPr>
      </w:pPr>
      <w:r w:rsidRPr="0030328F">
        <w:rPr>
          <w:rFonts w:eastAsia="Times New Roman" w:cs="Times New Roman"/>
          <w:szCs w:val="24"/>
        </w:rPr>
        <w:t>(ii)  knew that the individual was more likely than not to come into contact with the condition; and</w:t>
      </w:r>
    </w:p>
    <w:p w:rsidR="00505ED4" w:rsidRPr="0030328F" w:rsidRDefault="00505ED4" w:rsidP="00505ED4">
      <w:pPr>
        <w:spacing w:after="0" w:line="240" w:lineRule="auto"/>
        <w:ind w:left="3600"/>
        <w:jc w:val="both"/>
        <w:rPr>
          <w:rFonts w:eastAsia="Times New Roman" w:cs="Times New Roman"/>
          <w:szCs w:val="24"/>
        </w:rPr>
      </w:pPr>
    </w:p>
    <w:p w:rsidR="00505ED4" w:rsidRPr="0030328F" w:rsidRDefault="00505ED4" w:rsidP="00505ED4">
      <w:pPr>
        <w:spacing w:after="0" w:line="240" w:lineRule="auto"/>
        <w:ind w:left="3600"/>
        <w:jc w:val="both"/>
        <w:rPr>
          <w:rFonts w:eastAsia="Times New Roman" w:cs="Times New Roman"/>
          <w:szCs w:val="24"/>
        </w:rPr>
      </w:pPr>
      <w:r w:rsidRPr="0030328F">
        <w:rPr>
          <w:rFonts w:eastAsia="Times New Roman" w:cs="Times New Roman"/>
          <w:szCs w:val="24"/>
        </w:rPr>
        <w:t>(iii)  had a reasonable opportunity and ability to remediate the condition or warn the individual of the condition before the individual came into contact with the condition; or</w:t>
      </w:r>
    </w:p>
    <w:p w:rsidR="00505ED4" w:rsidRPr="0030328F" w:rsidRDefault="00505ED4" w:rsidP="00505ED4">
      <w:pPr>
        <w:spacing w:after="0" w:line="240" w:lineRule="auto"/>
        <w:ind w:left="2880"/>
        <w:jc w:val="both"/>
        <w:rPr>
          <w:rFonts w:eastAsia="Times New Roman" w:cs="Times New Roman"/>
          <w:szCs w:val="24"/>
        </w:rPr>
      </w:pPr>
    </w:p>
    <w:p w:rsidR="00505ED4" w:rsidRPr="0030328F" w:rsidRDefault="00505ED4" w:rsidP="00505ED4">
      <w:pPr>
        <w:spacing w:after="0" w:line="240" w:lineRule="auto"/>
        <w:ind w:left="2880"/>
        <w:jc w:val="both"/>
        <w:rPr>
          <w:rFonts w:eastAsia="Times New Roman" w:cs="Times New Roman"/>
          <w:szCs w:val="24"/>
        </w:rPr>
      </w:pPr>
      <w:r w:rsidRPr="0030328F">
        <w:rPr>
          <w:rFonts w:eastAsia="Times New Roman" w:cs="Times New Roman"/>
          <w:szCs w:val="24"/>
        </w:rPr>
        <w:t>(B)  knowingly failed to implement or comply with government-promulgated standards, guidance, or protocols intended to lower the likelihood of exposure to the disease that were applicable to the person or the person's business, provided that the person:</w:t>
      </w:r>
    </w:p>
    <w:p w:rsidR="00505ED4" w:rsidRPr="0030328F" w:rsidRDefault="00505ED4" w:rsidP="00505ED4">
      <w:pPr>
        <w:spacing w:after="0" w:line="240" w:lineRule="auto"/>
        <w:ind w:left="2880"/>
        <w:jc w:val="both"/>
        <w:rPr>
          <w:rFonts w:eastAsia="Times New Roman" w:cs="Times New Roman"/>
          <w:szCs w:val="24"/>
        </w:rPr>
      </w:pPr>
    </w:p>
    <w:p w:rsidR="00505ED4" w:rsidRPr="0030328F" w:rsidRDefault="00505ED4" w:rsidP="00505ED4">
      <w:pPr>
        <w:spacing w:after="0" w:line="240" w:lineRule="auto"/>
        <w:ind w:left="3600"/>
        <w:jc w:val="both"/>
        <w:rPr>
          <w:rFonts w:eastAsia="Times New Roman" w:cs="Times New Roman"/>
          <w:szCs w:val="24"/>
        </w:rPr>
      </w:pPr>
      <w:r w:rsidRPr="0030328F">
        <w:rPr>
          <w:rFonts w:eastAsia="Times New Roman" w:cs="Times New Roman"/>
          <w:szCs w:val="24"/>
        </w:rPr>
        <w:t>(i)  had a reasonable opportunity and ability to implement or comply with the standards, guidance, or protocols; and</w:t>
      </w:r>
    </w:p>
    <w:p w:rsidR="00505ED4" w:rsidRPr="0030328F" w:rsidRDefault="00505ED4" w:rsidP="00505ED4">
      <w:pPr>
        <w:spacing w:after="0" w:line="240" w:lineRule="auto"/>
        <w:ind w:left="3600"/>
        <w:jc w:val="both"/>
        <w:rPr>
          <w:rFonts w:eastAsia="Times New Roman" w:cs="Times New Roman"/>
          <w:szCs w:val="24"/>
        </w:rPr>
      </w:pPr>
    </w:p>
    <w:p w:rsidR="00505ED4" w:rsidRPr="0030328F" w:rsidRDefault="00505ED4" w:rsidP="00505ED4">
      <w:pPr>
        <w:spacing w:after="0" w:line="240" w:lineRule="auto"/>
        <w:ind w:left="3600"/>
        <w:jc w:val="both"/>
        <w:rPr>
          <w:rFonts w:eastAsia="Times New Roman" w:cs="Times New Roman"/>
          <w:szCs w:val="24"/>
        </w:rPr>
      </w:pPr>
      <w:r w:rsidRPr="0030328F">
        <w:rPr>
          <w:rFonts w:eastAsia="Times New Roman" w:cs="Times New Roman"/>
          <w:szCs w:val="24"/>
        </w:rPr>
        <w:t>(ii)  refused to implement or comply with or acted with flagrant disregard of the standards, guidance, or protocols; and</w:t>
      </w:r>
    </w:p>
    <w:p w:rsidR="00505ED4" w:rsidRPr="0030328F" w:rsidRDefault="00505ED4" w:rsidP="00505ED4">
      <w:pPr>
        <w:spacing w:after="0" w:line="240" w:lineRule="auto"/>
        <w:ind w:left="2160"/>
        <w:jc w:val="both"/>
        <w:rPr>
          <w:rFonts w:eastAsia="Times New Roman" w:cs="Times New Roman"/>
          <w:szCs w:val="24"/>
        </w:rPr>
      </w:pPr>
    </w:p>
    <w:p w:rsidR="00505ED4" w:rsidRDefault="00505ED4" w:rsidP="00505ED4">
      <w:pPr>
        <w:spacing w:after="0" w:line="240" w:lineRule="auto"/>
        <w:ind w:left="2160"/>
        <w:jc w:val="both"/>
        <w:rPr>
          <w:rFonts w:eastAsia="Times New Roman" w:cs="Times New Roman"/>
          <w:szCs w:val="24"/>
        </w:rPr>
      </w:pPr>
      <w:r w:rsidRPr="0030328F">
        <w:rPr>
          <w:rFonts w:eastAsia="Times New Roman" w:cs="Times New Roman"/>
          <w:szCs w:val="24"/>
        </w:rPr>
        <w:t>(2)  reliable scientific evidence shows that the failure to warn the individual of the condition, remediate the condition, or implement or comply with the government-promulgated standards, guidance, or protocols was the cause in fact of the individual contracting the disease.</w:t>
      </w:r>
    </w:p>
    <w:p w:rsidR="00505ED4" w:rsidRDefault="00505ED4" w:rsidP="00505ED4">
      <w:pPr>
        <w:spacing w:after="0" w:line="240" w:lineRule="auto"/>
        <w:ind w:left="2160"/>
        <w:jc w:val="both"/>
        <w:rPr>
          <w:rFonts w:eastAsia="Times New Roman" w:cs="Times New Roman"/>
          <w:szCs w:val="24"/>
        </w:rPr>
      </w:pPr>
    </w:p>
    <w:p w:rsidR="00505ED4" w:rsidRDefault="00505ED4" w:rsidP="00505ED4">
      <w:pPr>
        <w:spacing w:after="0" w:line="240" w:lineRule="auto"/>
        <w:ind w:left="1440"/>
        <w:jc w:val="both"/>
        <w:rPr>
          <w:rFonts w:eastAsia="Times New Roman" w:cs="Times New Roman"/>
          <w:szCs w:val="24"/>
        </w:rPr>
      </w:pPr>
      <w:r>
        <w:rPr>
          <w:rFonts w:eastAsia="Times New Roman" w:cs="Times New Roman"/>
          <w:szCs w:val="24"/>
        </w:rPr>
        <w:t>(b)  Requires</w:t>
      </w:r>
      <w:r w:rsidRPr="0030328F">
        <w:rPr>
          <w:rFonts w:eastAsia="Times New Roman" w:cs="Times New Roman"/>
          <w:szCs w:val="24"/>
        </w:rPr>
        <w:t xml:space="preserve"> the claimant</w:t>
      </w:r>
      <w:r>
        <w:rPr>
          <w:rFonts w:eastAsia="Times New Roman" w:cs="Times New Roman"/>
          <w:szCs w:val="24"/>
        </w:rPr>
        <w:t>,</w:t>
      </w:r>
      <w:r w:rsidRPr="0030328F">
        <w:rPr>
          <w:rFonts w:eastAsia="Times New Roman" w:cs="Times New Roman"/>
          <w:szCs w:val="24"/>
        </w:rPr>
        <w:t xml:space="preserve"> </w:t>
      </w:r>
      <w:r>
        <w:rPr>
          <w:rFonts w:eastAsia="Times New Roman" w:cs="Times New Roman"/>
          <w:szCs w:val="24"/>
        </w:rPr>
        <w:t>e</w:t>
      </w:r>
      <w:r w:rsidRPr="0030328F">
        <w:rPr>
          <w:rFonts w:eastAsia="Times New Roman" w:cs="Times New Roman"/>
          <w:szCs w:val="24"/>
        </w:rPr>
        <w:t>xcept as provided by Subsection (c), not later than the 120th day after the date a defendant files an answer to a claim to which Subsection (a) applies,</w:t>
      </w:r>
      <w:r>
        <w:rPr>
          <w:rFonts w:eastAsia="Times New Roman" w:cs="Times New Roman"/>
          <w:szCs w:val="24"/>
        </w:rPr>
        <w:t xml:space="preserve"> to</w:t>
      </w:r>
      <w:r w:rsidRPr="0030328F">
        <w:rPr>
          <w:rFonts w:eastAsia="Times New Roman" w:cs="Times New Roman"/>
          <w:szCs w:val="24"/>
        </w:rPr>
        <w:t xml:space="preserve"> serve on the defendant a report authored by at least one qualified expert that provides a factual and scientific basis for the assertion that the defendant's failure to act caused the individual </w:t>
      </w:r>
      <w:r>
        <w:rPr>
          <w:rFonts w:eastAsia="Times New Roman" w:cs="Times New Roman"/>
          <w:szCs w:val="24"/>
        </w:rPr>
        <w:t xml:space="preserve">to contract a pandemic disease </w:t>
      </w:r>
      <w:r w:rsidRPr="0030328F">
        <w:rPr>
          <w:rFonts w:eastAsia="Times New Roman" w:cs="Times New Roman"/>
          <w:szCs w:val="24"/>
        </w:rPr>
        <w:t>and</w:t>
      </w:r>
      <w:r>
        <w:rPr>
          <w:rFonts w:eastAsia="Times New Roman" w:cs="Times New Roman"/>
          <w:szCs w:val="24"/>
        </w:rPr>
        <w:t xml:space="preserve"> </w:t>
      </w:r>
      <w:r w:rsidRPr="0030328F">
        <w:rPr>
          <w:rFonts w:eastAsia="Times New Roman" w:cs="Times New Roman"/>
          <w:szCs w:val="24"/>
        </w:rPr>
        <w:t>a curriculum vitae for each expert whose opinion is included in the report.</w:t>
      </w:r>
    </w:p>
    <w:p w:rsidR="00505ED4" w:rsidRDefault="00505ED4" w:rsidP="00505ED4">
      <w:pPr>
        <w:spacing w:after="0" w:line="240" w:lineRule="auto"/>
        <w:ind w:left="1440"/>
        <w:jc w:val="both"/>
        <w:rPr>
          <w:rFonts w:eastAsia="Times New Roman" w:cs="Times New Roman"/>
          <w:szCs w:val="24"/>
        </w:rPr>
      </w:pPr>
    </w:p>
    <w:p w:rsidR="00505ED4" w:rsidRDefault="00505ED4" w:rsidP="00505ED4">
      <w:pPr>
        <w:spacing w:after="0" w:line="240" w:lineRule="auto"/>
        <w:ind w:left="1440"/>
        <w:jc w:val="both"/>
        <w:rPr>
          <w:rFonts w:eastAsia="Times New Roman" w:cs="Times New Roman"/>
          <w:szCs w:val="24"/>
        </w:rPr>
      </w:pPr>
      <w:r w:rsidRPr="0030328F">
        <w:rPr>
          <w:rFonts w:eastAsia="Times New Roman" w:cs="Times New Roman"/>
          <w:szCs w:val="24"/>
        </w:rPr>
        <w:t xml:space="preserve">(c) </w:t>
      </w:r>
      <w:r>
        <w:rPr>
          <w:rFonts w:eastAsia="Times New Roman" w:cs="Times New Roman"/>
          <w:szCs w:val="24"/>
        </w:rPr>
        <w:t>Authorizes the</w:t>
      </w:r>
      <w:r w:rsidRPr="0030328F">
        <w:rPr>
          <w:rFonts w:eastAsia="Times New Roman" w:cs="Times New Roman"/>
          <w:szCs w:val="24"/>
        </w:rPr>
        <w:t xml:space="preserve"> deadline for serving the report and curriculum vitae required by Subsection (b) </w:t>
      </w:r>
      <w:r>
        <w:rPr>
          <w:rFonts w:eastAsia="Times New Roman" w:cs="Times New Roman"/>
          <w:szCs w:val="24"/>
        </w:rPr>
        <w:t>to</w:t>
      </w:r>
      <w:r w:rsidRPr="0030328F">
        <w:rPr>
          <w:rFonts w:eastAsia="Times New Roman" w:cs="Times New Roman"/>
          <w:szCs w:val="24"/>
        </w:rPr>
        <w:t xml:space="preserve"> be extended by written agreement of the affected parties.</w:t>
      </w:r>
    </w:p>
    <w:p w:rsidR="00505ED4" w:rsidRDefault="00505ED4" w:rsidP="00505ED4">
      <w:pPr>
        <w:spacing w:after="0" w:line="240" w:lineRule="auto"/>
        <w:ind w:left="1440"/>
        <w:jc w:val="both"/>
        <w:rPr>
          <w:rFonts w:eastAsia="Times New Roman" w:cs="Times New Roman"/>
          <w:szCs w:val="24"/>
        </w:rPr>
      </w:pPr>
    </w:p>
    <w:p w:rsidR="00505ED4" w:rsidRDefault="00505ED4" w:rsidP="00505ED4">
      <w:pPr>
        <w:spacing w:after="0" w:line="240" w:lineRule="auto"/>
        <w:ind w:left="1440"/>
        <w:jc w:val="both"/>
        <w:rPr>
          <w:rFonts w:eastAsia="Times New Roman" w:cs="Times New Roman"/>
          <w:szCs w:val="24"/>
        </w:rPr>
      </w:pPr>
      <w:r w:rsidRPr="0030328F">
        <w:rPr>
          <w:rFonts w:eastAsia="Times New Roman" w:cs="Times New Roman"/>
          <w:szCs w:val="24"/>
        </w:rPr>
        <w:t xml:space="preserve">(d)  </w:t>
      </w:r>
      <w:r>
        <w:rPr>
          <w:rFonts w:eastAsia="Times New Roman" w:cs="Times New Roman"/>
          <w:szCs w:val="24"/>
        </w:rPr>
        <w:t>Requires a</w:t>
      </w:r>
      <w:r w:rsidRPr="0030328F">
        <w:rPr>
          <w:rFonts w:eastAsia="Times New Roman" w:cs="Times New Roman"/>
          <w:szCs w:val="24"/>
        </w:rPr>
        <w:t xml:space="preserve"> defendant </w:t>
      </w:r>
      <w:r>
        <w:rPr>
          <w:rFonts w:eastAsia="Times New Roman" w:cs="Times New Roman"/>
          <w:szCs w:val="24"/>
        </w:rPr>
        <w:t>to</w:t>
      </w:r>
      <w:r w:rsidRPr="0030328F">
        <w:rPr>
          <w:rFonts w:eastAsia="Times New Roman" w:cs="Times New Roman"/>
          <w:szCs w:val="24"/>
        </w:rPr>
        <w:t xml:space="preserve"> file an objection to the sufficiency of the report and serve the objection on the claimant not later than 21 days after the later of the date the re</w:t>
      </w:r>
      <w:r>
        <w:rPr>
          <w:rFonts w:eastAsia="Times New Roman" w:cs="Times New Roman"/>
          <w:szCs w:val="24"/>
        </w:rPr>
        <w:t>port is served on the defendant</w:t>
      </w:r>
      <w:r w:rsidRPr="0030328F">
        <w:rPr>
          <w:rFonts w:eastAsia="Times New Roman" w:cs="Times New Roman"/>
          <w:szCs w:val="24"/>
        </w:rPr>
        <w:t xml:space="preserve"> or</w:t>
      </w:r>
      <w:r>
        <w:rPr>
          <w:rFonts w:eastAsia="Times New Roman" w:cs="Times New Roman"/>
          <w:szCs w:val="24"/>
        </w:rPr>
        <w:t xml:space="preserve"> </w:t>
      </w:r>
      <w:r w:rsidRPr="0030328F">
        <w:rPr>
          <w:rFonts w:eastAsia="Times New Roman" w:cs="Times New Roman"/>
          <w:szCs w:val="24"/>
        </w:rPr>
        <w:t>the date the defendant's answer to the claim is filed.</w:t>
      </w:r>
    </w:p>
    <w:p w:rsidR="00505ED4" w:rsidRDefault="00505ED4" w:rsidP="00505ED4">
      <w:pPr>
        <w:spacing w:after="0" w:line="240" w:lineRule="auto"/>
        <w:ind w:left="1440"/>
        <w:jc w:val="both"/>
        <w:rPr>
          <w:rFonts w:eastAsia="Times New Roman" w:cs="Times New Roman"/>
          <w:szCs w:val="24"/>
        </w:rPr>
      </w:pPr>
    </w:p>
    <w:p w:rsidR="00505ED4" w:rsidRPr="0030328F" w:rsidRDefault="00505ED4" w:rsidP="00505ED4">
      <w:pPr>
        <w:spacing w:after="0" w:line="240" w:lineRule="auto"/>
        <w:ind w:left="1440"/>
        <w:jc w:val="both"/>
        <w:rPr>
          <w:rFonts w:eastAsia="Times New Roman" w:cs="Times New Roman"/>
          <w:szCs w:val="24"/>
        </w:rPr>
      </w:pPr>
      <w:r>
        <w:rPr>
          <w:rFonts w:eastAsia="Times New Roman" w:cs="Times New Roman"/>
          <w:szCs w:val="24"/>
        </w:rPr>
        <w:t xml:space="preserve">(e)  Authorizes </w:t>
      </w:r>
      <w:r w:rsidRPr="0030328F">
        <w:rPr>
          <w:rFonts w:eastAsia="Times New Roman" w:cs="Times New Roman"/>
          <w:szCs w:val="24"/>
        </w:rPr>
        <w:t>the court</w:t>
      </w:r>
      <w:r>
        <w:rPr>
          <w:rFonts w:eastAsia="Times New Roman" w:cs="Times New Roman"/>
          <w:szCs w:val="24"/>
        </w:rPr>
        <w:t>,</w:t>
      </w:r>
      <w:r w:rsidRPr="0030328F">
        <w:rPr>
          <w:rFonts w:eastAsia="Times New Roman" w:cs="Times New Roman"/>
          <w:szCs w:val="24"/>
        </w:rPr>
        <w:t xml:space="preserve"> </w:t>
      </w:r>
      <w:r>
        <w:rPr>
          <w:rFonts w:eastAsia="Times New Roman" w:cs="Times New Roman"/>
          <w:szCs w:val="24"/>
        </w:rPr>
        <w:t>i</w:t>
      </w:r>
      <w:r w:rsidRPr="0030328F">
        <w:rPr>
          <w:rFonts w:eastAsia="Times New Roman" w:cs="Times New Roman"/>
          <w:szCs w:val="24"/>
        </w:rPr>
        <w:t xml:space="preserve">f a court determines that a report served under Subsection (b) does not represent an objective, good faith effort to provide a factual and scientific basis for the assertion that the defendant's failure to act caused the injured individual to contract a pandemic disease, </w:t>
      </w:r>
      <w:r>
        <w:rPr>
          <w:rFonts w:eastAsia="Times New Roman" w:cs="Times New Roman"/>
          <w:szCs w:val="24"/>
        </w:rPr>
        <w:t>to</w:t>
      </w:r>
      <w:r w:rsidRPr="0030328F">
        <w:rPr>
          <w:rFonts w:eastAsia="Times New Roman" w:cs="Times New Roman"/>
          <w:szCs w:val="24"/>
        </w:rPr>
        <w:t xml:space="preserve"> grant the claimant, on one occasion, a 30-day period to cure any deficiency in the report.</w:t>
      </w:r>
    </w:p>
    <w:p w:rsidR="00505ED4" w:rsidRPr="0030328F" w:rsidRDefault="00505ED4" w:rsidP="00505ED4">
      <w:pPr>
        <w:spacing w:after="0" w:line="240" w:lineRule="auto"/>
        <w:ind w:left="1440"/>
        <w:jc w:val="both"/>
        <w:rPr>
          <w:rFonts w:eastAsia="Times New Roman" w:cs="Times New Roman"/>
          <w:szCs w:val="24"/>
        </w:rPr>
      </w:pPr>
    </w:p>
    <w:p w:rsidR="00505ED4" w:rsidRPr="0030328F" w:rsidRDefault="00505ED4" w:rsidP="00505ED4">
      <w:pPr>
        <w:spacing w:after="0" w:line="240" w:lineRule="auto"/>
        <w:ind w:left="1440"/>
        <w:jc w:val="both"/>
        <w:rPr>
          <w:rFonts w:eastAsia="Times New Roman" w:cs="Times New Roman"/>
          <w:szCs w:val="24"/>
        </w:rPr>
      </w:pPr>
      <w:r>
        <w:rPr>
          <w:rFonts w:eastAsia="Times New Roman" w:cs="Times New Roman"/>
          <w:szCs w:val="24"/>
        </w:rPr>
        <w:t xml:space="preserve">(f)  Requires </w:t>
      </w:r>
      <w:r w:rsidRPr="0030328F">
        <w:rPr>
          <w:rFonts w:eastAsia="Times New Roman" w:cs="Times New Roman"/>
          <w:szCs w:val="24"/>
        </w:rPr>
        <w:t>the court</w:t>
      </w:r>
      <w:r>
        <w:rPr>
          <w:rFonts w:eastAsia="Times New Roman" w:cs="Times New Roman"/>
          <w:szCs w:val="24"/>
        </w:rPr>
        <w:t>,</w:t>
      </w:r>
      <w:r w:rsidRPr="0030328F">
        <w:rPr>
          <w:rFonts w:eastAsia="Times New Roman" w:cs="Times New Roman"/>
          <w:szCs w:val="24"/>
        </w:rPr>
        <w:t xml:space="preserve"> </w:t>
      </w:r>
      <w:r>
        <w:rPr>
          <w:rFonts w:eastAsia="Times New Roman" w:cs="Times New Roman"/>
          <w:szCs w:val="24"/>
        </w:rPr>
        <w:t>i</w:t>
      </w:r>
      <w:r w:rsidRPr="0030328F">
        <w:rPr>
          <w:rFonts w:eastAsia="Times New Roman" w:cs="Times New Roman"/>
          <w:szCs w:val="24"/>
        </w:rPr>
        <w:t>f a sufficient report is not ti</w:t>
      </w:r>
      <w:r>
        <w:rPr>
          <w:rFonts w:eastAsia="Times New Roman" w:cs="Times New Roman"/>
          <w:szCs w:val="24"/>
        </w:rPr>
        <w:t>mely served under this section</w:t>
      </w:r>
      <w:r w:rsidRPr="0030328F">
        <w:rPr>
          <w:rFonts w:eastAsia="Times New Roman" w:cs="Times New Roman"/>
          <w:szCs w:val="24"/>
        </w:rPr>
        <w:t xml:space="preserve">, on the defendant's motion, </w:t>
      </w:r>
      <w:r>
        <w:rPr>
          <w:rFonts w:eastAsia="Times New Roman" w:cs="Times New Roman"/>
          <w:szCs w:val="24"/>
        </w:rPr>
        <w:t>to</w:t>
      </w:r>
      <w:r w:rsidRPr="0030328F">
        <w:rPr>
          <w:rFonts w:eastAsia="Times New Roman" w:cs="Times New Roman"/>
          <w:szCs w:val="24"/>
        </w:rPr>
        <w:t xml:space="preserve"> enter an order</w:t>
      </w:r>
      <w:r>
        <w:rPr>
          <w:rFonts w:eastAsia="Times New Roman" w:cs="Times New Roman"/>
          <w:szCs w:val="24"/>
        </w:rPr>
        <w:t xml:space="preserve"> </w:t>
      </w:r>
      <w:r w:rsidRPr="0030328F">
        <w:rPr>
          <w:rFonts w:eastAsia="Times New Roman" w:cs="Times New Roman"/>
          <w:szCs w:val="24"/>
        </w:rPr>
        <w:t>dismissing the claim with respect t</w:t>
      </w:r>
      <w:r>
        <w:rPr>
          <w:rFonts w:eastAsia="Times New Roman" w:cs="Times New Roman"/>
          <w:szCs w:val="24"/>
        </w:rPr>
        <w:t>o the defendant, with prejudice,</w:t>
      </w:r>
      <w:r w:rsidRPr="0030328F">
        <w:rPr>
          <w:rFonts w:eastAsia="Times New Roman" w:cs="Times New Roman"/>
          <w:szCs w:val="24"/>
        </w:rPr>
        <w:t xml:space="preserve"> and</w:t>
      </w:r>
      <w:r>
        <w:rPr>
          <w:rFonts w:eastAsia="Times New Roman" w:cs="Times New Roman"/>
          <w:szCs w:val="24"/>
        </w:rPr>
        <w:t xml:space="preserve"> </w:t>
      </w:r>
      <w:r w:rsidRPr="0030328F">
        <w:rPr>
          <w:rFonts w:eastAsia="Times New Roman" w:cs="Times New Roman"/>
          <w:szCs w:val="24"/>
        </w:rPr>
        <w:t>awarding to the defendant reasonable attorney's fees and costs of court incurred by the defendant in the action.</w:t>
      </w:r>
    </w:p>
    <w:p w:rsidR="00505ED4" w:rsidRPr="0030328F" w:rsidRDefault="00505ED4" w:rsidP="00505ED4">
      <w:pPr>
        <w:spacing w:after="0" w:line="240" w:lineRule="auto"/>
        <w:ind w:left="1440"/>
        <w:jc w:val="both"/>
        <w:rPr>
          <w:rFonts w:eastAsia="Times New Roman" w:cs="Times New Roman"/>
          <w:szCs w:val="24"/>
        </w:rPr>
      </w:pPr>
    </w:p>
    <w:p w:rsidR="00505ED4" w:rsidRPr="0030328F" w:rsidRDefault="00505ED4" w:rsidP="00505ED4">
      <w:pPr>
        <w:spacing w:after="0" w:line="240" w:lineRule="auto"/>
        <w:ind w:left="1440"/>
        <w:jc w:val="both"/>
        <w:rPr>
          <w:rFonts w:eastAsia="Times New Roman" w:cs="Times New Roman"/>
          <w:szCs w:val="24"/>
        </w:rPr>
      </w:pPr>
      <w:r w:rsidRPr="0030328F">
        <w:rPr>
          <w:rFonts w:eastAsia="Times New Roman" w:cs="Times New Roman"/>
          <w:szCs w:val="24"/>
        </w:rPr>
        <w:t xml:space="preserve">(g)  </w:t>
      </w:r>
      <w:r>
        <w:rPr>
          <w:rFonts w:eastAsia="Times New Roman" w:cs="Times New Roman"/>
          <w:szCs w:val="24"/>
        </w:rPr>
        <w:t>Requires that nothing</w:t>
      </w:r>
      <w:r w:rsidRPr="0030328F">
        <w:rPr>
          <w:rFonts w:eastAsia="Times New Roman" w:cs="Times New Roman"/>
          <w:szCs w:val="24"/>
        </w:rPr>
        <w:t xml:space="preserve"> in this section be construed to mean that a single expert must address all causation issues with respect to all defendants.</w:t>
      </w:r>
    </w:p>
    <w:p w:rsidR="00505ED4" w:rsidRPr="0030328F" w:rsidRDefault="00505ED4" w:rsidP="00505ED4">
      <w:pPr>
        <w:spacing w:after="0" w:line="240" w:lineRule="auto"/>
        <w:ind w:left="1440"/>
        <w:jc w:val="both"/>
        <w:rPr>
          <w:rFonts w:eastAsia="Times New Roman" w:cs="Times New Roman"/>
          <w:szCs w:val="24"/>
        </w:rPr>
      </w:pPr>
    </w:p>
    <w:p w:rsidR="00505ED4" w:rsidRPr="0030328F" w:rsidRDefault="00505ED4" w:rsidP="00505ED4">
      <w:pPr>
        <w:spacing w:after="0" w:line="240" w:lineRule="auto"/>
        <w:ind w:left="1440"/>
        <w:jc w:val="both"/>
        <w:rPr>
          <w:rFonts w:eastAsia="Times New Roman" w:cs="Times New Roman"/>
          <w:szCs w:val="24"/>
        </w:rPr>
      </w:pPr>
      <w:r w:rsidRPr="0030328F">
        <w:rPr>
          <w:rFonts w:eastAsia="Times New Roman" w:cs="Times New Roman"/>
          <w:szCs w:val="24"/>
        </w:rPr>
        <w:t xml:space="preserve">(h)  </w:t>
      </w:r>
      <w:r>
        <w:rPr>
          <w:rFonts w:eastAsia="Times New Roman" w:cs="Times New Roman"/>
          <w:szCs w:val="24"/>
        </w:rPr>
        <w:t>Provides that a</w:t>
      </w:r>
      <w:r w:rsidRPr="0030328F">
        <w:rPr>
          <w:rFonts w:eastAsia="Times New Roman" w:cs="Times New Roman"/>
          <w:szCs w:val="24"/>
        </w:rPr>
        <w:t xml:space="preserve"> report served under this section</w:t>
      </w:r>
      <w:r>
        <w:rPr>
          <w:rFonts w:eastAsia="Times New Roman" w:cs="Times New Roman"/>
          <w:szCs w:val="24"/>
        </w:rPr>
        <w:t xml:space="preserve"> </w:t>
      </w:r>
      <w:r w:rsidRPr="0030328F">
        <w:rPr>
          <w:rFonts w:eastAsia="Times New Roman" w:cs="Times New Roman"/>
          <w:szCs w:val="24"/>
        </w:rPr>
        <w:t>is not admissible in evidence by any party</w:t>
      </w:r>
      <w:r>
        <w:rPr>
          <w:rFonts w:eastAsia="Times New Roman" w:cs="Times New Roman"/>
          <w:szCs w:val="24"/>
        </w:rPr>
        <w:t>, is prohibited from being used</w:t>
      </w:r>
      <w:r w:rsidRPr="0030328F">
        <w:rPr>
          <w:rFonts w:eastAsia="Times New Roman" w:cs="Times New Roman"/>
          <w:szCs w:val="24"/>
        </w:rPr>
        <w:t xml:space="preserve"> in a deposit</w:t>
      </w:r>
      <w:r>
        <w:rPr>
          <w:rFonts w:eastAsia="Times New Roman" w:cs="Times New Roman"/>
          <w:szCs w:val="24"/>
        </w:rPr>
        <w:t>ion, trial, or other proceeding,</w:t>
      </w:r>
      <w:r w:rsidRPr="0030328F">
        <w:rPr>
          <w:rFonts w:eastAsia="Times New Roman" w:cs="Times New Roman"/>
          <w:szCs w:val="24"/>
        </w:rPr>
        <w:t xml:space="preserve"> and</w:t>
      </w:r>
      <w:r>
        <w:rPr>
          <w:rFonts w:eastAsia="Times New Roman" w:cs="Times New Roman"/>
          <w:szCs w:val="24"/>
        </w:rPr>
        <w:t xml:space="preserve"> is prohibited from being</w:t>
      </w:r>
      <w:r w:rsidRPr="0030328F">
        <w:rPr>
          <w:rFonts w:eastAsia="Times New Roman" w:cs="Times New Roman"/>
          <w:szCs w:val="24"/>
        </w:rPr>
        <w:t xml:space="preserve"> referred to by any party during the course of the action, except in a proceeding to determine if a report is sufficient or timely.</w:t>
      </w:r>
    </w:p>
    <w:p w:rsidR="00505ED4" w:rsidRPr="0030328F" w:rsidRDefault="00505ED4" w:rsidP="00505ED4">
      <w:pPr>
        <w:spacing w:after="0" w:line="240" w:lineRule="auto"/>
        <w:ind w:left="1440"/>
        <w:jc w:val="both"/>
        <w:rPr>
          <w:rFonts w:eastAsia="Times New Roman" w:cs="Times New Roman"/>
          <w:szCs w:val="24"/>
        </w:rPr>
      </w:pPr>
    </w:p>
    <w:p w:rsidR="00505ED4" w:rsidRPr="0030328F" w:rsidRDefault="00505ED4" w:rsidP="00505ED4">
      <w:pPr>
        <w:spacing w:after="0" w:line="240" w:lineRule="auto"/>
        <w:ind w:left="1440"/>
        <w:jc w:val="both"/>
        <w:rPr>
          <w:rFonts w:eastAsia="Times New Roman" w:cs="Times New Roman"/>
          <w:szCs w:val="24"/>
        </w:rPr>
      </w:pPr>
      <w:r>
        <w:rPr>
          <w:rFonts w:eastAsia="Times New Roman" w:cs="Times New Roman"/>
          <w:szCs w:val="24"/>
        </w:rPr>
        <w:t xml:space="preserve">(i)  Provides that </w:t>
      </w:r>
      <w:r w:rsidRPr="0030328F">
        <w:rPr>
          <w:rFonts w:eastAsia="Times New Roman" w:cs="Times New Roman"/>
          <w:szCs w:val="24"/>
        </w:rPr>
        <w:t xml:space="preserve">all claimants, collectively, </w:t>
      </w:r>
      <w:r>
        <w:rPr>
          <w:rFonts w:eastAsia="Times New Roman" w:cs="Times New Roman"/>
          <w:szCs w:val="24"/>
        </w:rPr>
        <w:t>a</w:t>
      </w:r>
      <w:r w:rsidRPr="0030328F">
        <w:rPr>
          <w:rFonts w:eastAsia="Times New Roman" w:cs="Times New Roman"/>
          <w:szCs w:val="24"/>
        </w:rPr>
        <w:t xml:space="preserve">fter a claim to which Subsection (a) applies is filed, </w:t>
      </w:r>
      <w:r>
        <w:rPr>
          <w:rFonts w:eastAsia="Times New Roman" w:cs="Times New Roman"/>
          <w:szCs w:val="24"/>
        </w:rPr>
        <w:t>may take</w:t>
      </w:r>
      <w:r w:rsidRPr="0030328F">
        <w:rPr>
          <w:rFonts w:eastAsia="Times New Roman" w:cs="Times New Roman"/>
          <w:szCs w:val="24"/>
        </w:rPr>
        <w:t xml:space="preserve"> not more than two depositions before the expert report is served as required by Subsection (b).</w:t>
      </w:r>
    </w:p>
    <w:p w:rsidR="00505ED4" w:rsidRPr="0030328F" w:rsidRDefault="00505ED4" w:rsidP="00505ED4">
      <w:pPr>
        <w:spacing w:after="0" w:line="240" w:lineRule="auto"/>
        <w:ind w:left="1440"/>
        <w:jc w:val="both"/>
        <w:rPr>
          <w:rFonts w:eastAsia="Times New Roman" w:cs="Times New Roman"/>
          <w:szCs w:val="24"/>
        </w:rPr>
      </w:pPr>
    </w:p>
    <w:p w:rsidR="00505ED4" w:rsidRDefault="00505ED4" w:rsidP="00505ED4">
      <w:pPr>
        <w:spacing w:after="0" w:line="240" w:lineRule="auto"/>
        <w:ind w:left="720"/>
        <w:jc w:val="both"/>
        <w:rPr>
          <w:rFonts w:eastAsia="Times New Roman" w:cs="Times New Roman"/>
          <w:szCs w:val="24"/>
        </w:rPr>
      </w:pPr>
      <w:r w:rsidRPr="0030328F">
        <w:rPr>
          <w:rFonts w:eastAsia="Times New Roman" w:cs="Times New Roman"/>
          <w:szCs w:val="24"/>
        </w:rPr>
        <w:t xml:space="preserve">Sec. 148.004.  LIABILITY OF EDUCATIONAL INSTITUTIONS FOR CERTAIN ACTIONS DURING PANDEMIC EMERGENCY. </w:t>
      </w:r>
      <w:r>
        <w:rPr>
          <w:rFonts w:eastAsia="Times New Roman" w:cs="Times New Roman"/>
          <w:szCs w:val="24"/>
        </w:rPr>
        <w:t>(a) Defines</w:t>
      </w:r>
      <w:r w:rsidRPr="0030328F">
        <w:rPr>
          <w:rFonts w:eastAsia="Times New Roman" w:cs="Times New Roman"/>
          <w:szCs w:val="24"/>
        </w:rPr>
        <w:t xml:space="preserve"> "educational institution</w:t>
      </w:r>
      <w:r>
        <w:rPr>
          <w:rFonts w:eastAsia="Times New Roman" w:cs="Times New Roman"/>
          <w:szCs w:val="24"/>
        </w:rPr>
        <w:t>.</w:t>
      </w:r>
      <w:r w:rsidRPr="0030328F">
        <w:rPr>
          <w:rFonts w:eastAsia="Times New Roman" w:cs="Times New Roman"/>
          <w:szCs w:val="24"/>
        </w:rPr>
        <w:t>"</w:t>
      </w:r>
      <w:r>
        <w:rPr>
          <w:rFonts w:eastAsia="Times New Roman" w:cs="Times New Roman"/>
          <w:szCs w:val="24"/>
        </w:rPr>
        <w:t xml:space="preserve"> </w:t>
      </w:r>
    </w:p>
    <w:p w:rsidR="00505ED4" w:rsidRDefault="00505ED4" w:rsidP="00505ED4">
      <w:pPr>
        <w:spacing w:after="0" w:line="240" w:lineRule="auto"/>
        <w:ind w:left="720"/>
        <w:jc w:val="both"/>
        <w:rPr>
          <w:rFonts w:eastAsia="Times New Roman" w:cs="Times New Roman"/>
          <w:szCs w:val="24"/>
        </w:rPr>
      </w:pPr>
    </w:p>
    <w:p w:rsidR="00505ED4" w:rsidRPr="0030328F" w:rsidRDefault="00505ED4" w:rsidP="00505ED4">
      <w:pPr>
        <w:spacing w:after="0" w:line="240" w:lineRule="auto"/>
        <w:ind w:left="1440"/>
        <w:jc w:val="both"/>
        <w:rPr>
          <w:rFonts w:eastAsia="Times New Roman" w:cs="Times New Roman"/>
          <w:szCs w:val="24"/>
        </w:rPr>
      </w:pPr>
      <w:r>
        <w:rPr>
          <w:rFonts w:eastAsia="Times New Roman" w:cs="Times New Roman"/>
          <w:szCs w:val="24"/>
        </w:rPr>
        <w:t xml:space="preserve">(b) Provides that an </w:t>
      </w:r>
      <w:r w:rsidRPr="0030328F">
        <w:rPr>
          <w:rFonts w:eastAsia="Times New Roman" w:cs="Times New Roman"/>
          <w:szCs w:val="24"/>
        </w:rPr>
        <w:t>educational institution is not liable for damages arising from a cancellation or modification of a course, program, or activity of the institution if the cancellation or modification arose during a pandemic emergency and was caused, in whole or in part, by the emergency.</w:t>
      </w:r>
    </w:p>
    <w:p w:rsidR="00505ED4" w:rsidRDefault="00505ED4" w:rsidP="00505ED4">
      <w:pPr>
        <w:spacing w:after="0" w:line="240" w:lineRule="auto"/>
        <w:jc w:val="both"/>
        <w:rPr>
          <w:rFonts w:eastAsia="Times New Roman" w:cs="Times New Roman"/>
          <w:szCs w:val="24"/>
        </w:rPr>
      </w:pPr>
    </w:p>
    <w:p w:rsidR="00505ED4" w:rsidRDefault="00505ED4" w:rsidP="00505ED4">
      <w:pPr>
        <w:spacing w:after="0" w:line="240" w:lineRule="auto"/>
        <w:jc w:val="both"/>
        <w:rPr>
          <w:rFonts w:eastAsia="Times New Roman" w:cs="Times New Roman"/>
          <w:szCs w:val="24"/>
        </w:rPr>
      </w:pPr>
      <w:r w:rsidRPr="0030328F">
        <w:rPr>
          <w:rFonts w:eastAsia="Times New Roman" w:cs="Times New Roman"/>
          <w:szCs w:val="24"/>
        </w:rPr>
        <w:t xml:space="preserve">SECTION 6. </w:t>
      </w:r>
      <w:r>
        <w:rPr>
          <w:rFonts w:eastAsia="Times New Roman" w:cs="Times New Roman"/>
          <w:szCs w:val="24"/>
        </w:rPr>
        <w:t xml:space="preserve">(a) </w:t>
      </w:r>
      <w:r w:rsidRPr="0030328F">
        <w:rPr>
          <w:rFonts w:eastAsia="Times New Roman" w:cs="Times New Roman"/>
          <w:szCs w:val="24"/>
        </w:rPr>
        <w:t>Sets forth legislative findings relative to the Coron</w:t>
      </w:r>
      <w:r>
        <w:rPr>
          <w:rFonts w:eastAsia="Times New Roman" w:cs="Times New Roman"/>
          <w:szCs w:val="24"/>
        </w:rPr>
        <w:t xml:space="preserve">avirus Disease 2019 </w:t>
      </w:r>
      <w:r w:rsidRPr="0030328F">
        <w:rPr>
          <w:rFonts w:eastAsia="Times New Roman" w:cs="Times New Roman"/>
          <w:szCs w:val="24"/>
        </w:rPr>
        <w:t>pandemic</w:t>
      </w:r>
      <w:r>
        <w:rPr>
          <w:rFonts w:eastAsia="Times New Roman" w:cs="Times New Roman"/>
          <w:szCs w:val="24"/>
        </w:rPr>
        <w:t>,</w:t>
      </w:r>
      <w:r w:rsidRPr="0030328F">
        <w:rPr>
          <w:rFonts w:eastAsia="Times New Roman" w:cs="Times New Roman"/>
          <w:szCs w:val="24"/>
        </w:rPr>
        <w:t xml:space="preserve"> for purposes of Section 74.155, Civil Practice and Remedies Code, as added by this Act. </w:t>
      </w:r>
    </w:p>
    <w:p w:rsidR="00505ED4" w:rsidRDefault="00505ED4" w:rsidP="00505ED4">
      <w:pPr>
        <w:spacing w:after="0" w:line="240" w:lineRule="auto"/>
        <w:jc w:val="both"/>
        <w:rPr>
          <w:rFonts w:eastAsia="Times New Roman" w:cs="Times New Roman"/>
          <w:szCs w:val="24"/>
        </w:rPr>
      </w:pPr>
    </w:p>
    <w:p w:rsidR="00505ED4" w:rsidRPr="00725D87" w:rsidRDefault="00505ED4" w:rsidP="00505ED4">
      <w:pPr>
        <w:spacing w:after="0" w:line="240" w:lineRule="auto"/>
        <w:ind w:left="720"/>
        <w:jc w:val="both"/>
        <w:rPr>
          <w:rFonts w:eastAsia="Times New Roman" w:cs="Times New Roman"/>
          <w:szCs w:val="24"/>
        </w:rPr>
      </w:pPr>
      <w:r>
        <w:rPr>
          <w:rFonts w:eastAsia="Times New Roman" w:cs="Times New Roman"/>
          <w:szCs w:val="24"/>
        </w:rPr>
        <w:t xml:space="preserve">(b) Sets forth that, because of the conditions stated in Subsection (a) of this section, </w:t>
      </w:r>
      <w:r w:rsidRPr="00725D87">
        <w:rPr>
          <w:rFonts w:eastAsia="Times New Roman" w:cs="Times New Roman"/>
          <w:szCs w:val="24"/>
        </w:rPr>
        <w:t>the purpose of Section 74.155, Civil Practice and Remedies Code, as added by this Act</w:t>
      </w:r>
      <w:r>
        <w:rPr>
          <w:rFonts w:eastAsia="Times New Roman" w:cs="Times New Roman"/>
          <w:szCs w:val="24"/>
        </w:rPr>
        <w:t>.</w:t>
      </w:r>
    </w:p>
    <w:p w:rsidR="00505ED4" w:rsidRPr="0030328F" w:rsidRDefault="00505ED4" w:rsidP="00505ED4">
      <w:pPr>
        <w:spacing w:after="0" w:line="240" w:lineRule="auto"/>
        <w:jc w:val="both"/>
        <w:rPr>
          <w:rFonts w:eastAsia="Times New Roman" w:cs="Times New Roman"/>
          <w:szCs w:val="24"/>
        </w:rPr>
      </w:pPr>
    </w:p>
    <w:p w:rsidR="00505ED4" w:rsidRPr="0030328F" w:rsidRDefault="00505ED4" w:rsidP="00505ED4">
      <w:pPr>
        <w:spacing w:after="0" w:line="240" w:lineRule="auto"/>
        <w:jc w:val="both"/>
        <w:rPr>
          <w:rFonts w:eastAsia="Times New Roman" w:cs="Times New Roman"/>
          <w:szCs w:val="24"/>
        </w:rPr>
      </w:pPr>
      <w:r w:rsidRPr="0030328F">
        <w:rPr>
          <w:rFonts w:eastAsia="Times New Roman" w:cs="Times New Roman"/>
          <w:szCs w:val="24"/>
        </w:rPr>
        <w:t>SECTION 7. Sets forth the purposes</w:t>
      </w:r>
      <w:r>
        <w:rPr>
          <w:rFonts w:eastAsia="Times New Roman" w:cs="Times New Roman"/>
          <w:szCs w:val="24"/>
        </w:rPr>
        <w:t>,</w:t>
      </w:r>
      <w:r w:rsidRPr="0030328F">
        <w:rPr>
          <w:rFonts w:eastAsia="Times New Roman" w:cs="Times New Roman"/>
          <w:szCs w:val="24"/>
        </w:rPr>
        <w:t xml:space="preserve"> relative to medical and health care responses during a man-made or natural disaster</w:t>
      </w:r>
      <w:r>
        <w:rPr>
          <w:rFonts w:eastAsia="Times New Roman" w:cs="Times New Roman"/>
          <w:szCs w:val="24"/>
        </w:rPr>
        <w:t>,</w:t>
      </w:r>
      <w:r w:rsidRPr="0030328F">
        <w:rPr>
          <w:rFonts w:eastAsia="Times New Roman" w:cs="Times New Roman"/>
          <w:szCs w:val="24"/>
        </w:rPr>
        <w:t xml:space="preserve"> of Section 79.0031, Civil Practice and Remedies Code, as amended by this Act.</w:t>
      </w:r>
    </w:p>
    <w:p w:rsidR="00505ED4" w:rsidRPr="0030328F" w:rsidRDefault="00505ED4" w:rsidP="00505ED4">
      <w:pPr>
        <w:spacing w:after="0" w:line="240" w:lineRule="auto"/>
        <w:jc w:val="both"/>
        <w:rPr>
          <w:rFonts w:eastAsia="Times New Roman" w:cs="Times New Roman"/>
          <w:szCs w:val="24"/>
        </w:rPr>
      </w:pPr>
    </w:p>
    <w:p w:rsidR="00505ED4" w:rsidRDefault="00505ED4" w:rsidP="00505ED4">
      <w:pPr>
        <w:spacing w:after="0" w:line="240" w:lineRule="auto"/>
        <w:jc w:val="both"/>
        <w:rPr>
          <w:rFonts w:eastAsia="Times New Roman" w:cs="Times New Roman"/>
          <w:szCs w:val="24"/>
        </w:rPr>
      </w:pPr>
      <w:r w:rsidRPr="0030328F">
        <w:rPr>
          <w:rFonts w:eastAsia="Times New Roman" w:cs="Times New Roman"/>
          <w:szCs w:val="24"/>
        </w:rPr>
        <w:t xml:space="preserve">SECTION 8. (a) </w:t>
      </w:r>
      <w:r>
        <w:rPr>
          <w:rFonts w:eastAsia="Times New Roman" w:cs="Times New Roman"/>
          <w:szCs w:val="24"/>
        </w:rPr>
        <w:t>Provides that</w:t>
      </w:r>
      <w:r w:rsidRPr="0030328F">
        <w:rPr>
          <w:rFonts w:eastAsia="Times New Roman" w:cs="Times New Roman"/>
          <w:szCs w:val="24"/>
        </w:rPr>
        <w:t xml:space="preserve"> Section 74.155 and Chapter 148, Civil Practice and Remedies Code, as added by this Act</w:t>
      </w:r>
      <w:r>
        <w:rPr>
          <w:rFonts w:eastAsia="Times New Roman" w:cs="Times New Roman"/>
          <w:szCs w:val="24"/>
        </w:rPr>
        <w:t>,</w:t>
      </w:r>
      <w:r w:rsidRPr="00725D87">
        <w:t xml:space="preserve"> </w:t>
      </w:r>
      <w:r w:rsidRPr="00725D87">
        <w:rPr>
          <w:rFonts w:eastAsia="Times New Roman" w:cs="Times New Roman"/>
          <w:szCs w:val="24"/>
        </w:rPr>
        <w:t>apply only to an action commenced on or after March 13, 2020, for which a judgment has not become final before the effective date of this Act.</w:t>
      </w:r>
    </w:p>
    <w:p w:rsidR="00505ED4" w:rsidRDefault="00505ED4" w:rsidP="00505ED4">
      <w:pPr>
        <w:spacing w:after="0" w:line="240" w:lineRule="auto"/>
        <w:jc w:val="both"/>
        <w:rPr>
          <w:rFonts w:eastAsia="Times New Roman" w:cs="Times New Roman"/>
          <w:szCs w:val="24"/>
        </w:rPr>
      </w:pPr>
    </w:p>
    <w:p w:rsidR="00505ED4" w:rsidRPr="0072782F" w:rsidRDefault="00505ED4" w:rsidP="00505ED4">
      <w:pPr>
        <w:spacing w:after="0" w:line="240" w:lineRule="auto"/>
        <w:ind w:left="720"/>
        <w:jc w:val="both"/>
        <w:rPr>
          <w:rFonts w:eastAsia="Times New Roman" w:cs="Times New Roman"/>
          <w:szCs w:val="24"/>
        </w:rPr>
      </w:pPr>
      <w:r>
        <w:rPr>
          <w:rFonts w:eastAsia="Times New Roman" w:cs="Times New Roman"/>
          <w:szCs w:val="24"/>
        </w:rPr>
        <w:t>(b) Makes application of</w:t>
      </w:r>
      <w:r w:rsidRPr="0072782F">
        <w:rPr>
          <w:rFonts w:eastAsia="Times New Roman" w:cs="Times New Roman"/>
          <w:szCs w:val="24"/>
        </w:rPr>
        <w:t xml:space="preserve"> Section 79.0031, Civil Practice and Remedies Code, as amended by this Act,</w:t>
      </w:r>
      <w:r>
        <w:rPr>
          <w:rFonts w:eastAsia="Times New Roman" w:cs="Times New Roman"/>
          <w:szCs w:val="24"/>
        </w:rPr>
        <w:t xml:space="preserve"> prospective.</w:t>
      </w:r>
    </w:p>
    <w:p w:rsidR="00505ED4" w:rsidRDefault="00505ED4" w:rsidP="00505ED4">
      <w:pPr>
        <w:spacing w:after="0" w:line="240" w:lineRule="auto"/>
        <w:jc w:val="both"/>
        <w:rPr>
          <w:rFonts w:eastAsia="Times New Roman" w:cs="Times New Roman"/>
          <w:szCs w:val="24"/>
        </w:rPr>
      </w:pPr>
    </w:p>
    <w:p w:rsidR="00505ED4" w:rsidRPr="00C8671F" w:rsidRDefault="00505ED4" w:rsidP="00505ED4">
      <w:pPr>
        <w:spacing w:after="0" w:line="240" w:lineRule="auto"/>
        <w:jc w:val="both"/>
        <w:rPr>
          <w:rFonts w:eastAsia="Times New Roman" w:cs="Times New Roman"/>
          <w:szCs w:val="24"/>
        </w:rPr>
      </w:pPr>
      <w:r>
        <w:rPr>
          <w:rFonts w:eastAsia="Times New Roman" w:cs="Times New Roman"/>
          <w:szCs w:val="24"/>
        </w:rPr>
        <w:t>SECTION 9. Effective date: upon passage or September 1, 2021.</w:t>
      </w:r>
    </w:p>
    <w:sectPr w:rsidR="00505ED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5A3" w:rsidRDefault="00F925A3" w:rsidP="000F1DF9">
      <w:pPr>
        <w:spacing w:after="0" w:line="240" w:lineRule="auto"/>
      </w:pPr>
      <w:r>
        <w:separator/>
      </w:r>
    </w:p>
  </w:endnote>
  <w:endnote w:type="continuationSeparator" w:id="0">
    <w:p w:rsidR="00F925A3" w:rsidRDefault="00F925A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925A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05ED4">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05ED4">
                <w:rPr>
                  <w:sz w:val="20"/>
                  <w:szCs w:val="20"/>
                </w:rPr>
                <w:t>S.B. 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05ED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925A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05ED4">
                <w:rPr>
                  <w:noProof/>
                  <w:sz w:val="20"/>
                  <w:szCs w:val="20"/>
                </w:rPr>
                <w:t>6</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05ED4">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5A3" w:rsidRDefault="00F925A3" w:rsidP="000F1DF9">
      <w:pPr>
        <w:spacing w:after="0" w:line="240" w:lineRule="auto"/>
      </w:pPr>
      <w:r>
        <w:separator/>
      </w:r>
    </w:p>
  </w:footnote>
  <w:footnote w:type="continuationSeparator" w:id="0">
    <w:p w:rsidR="00F925A3" w:rsidRDefault="00F925A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05ED4"/>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925A3"/>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AD1E0F-EA53-4CE1-85F8-99FAE34F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05ED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73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2583125E2C14450917443FA31EE07CE"/>
        <w:category>
          <w:name w:val="General"/>
          <w:gallery w:val="placeholder"/>
        </w:category>
        <w:types>
          <w:type w:val="bbPlcHdr"/>
        </w:types>
        <w:behaviors>
          <w:behavior w:val="content"/>
        </w:behaviors>
        <w:guid w:val="{7A1D74DE-7B59-4BF0-A5B1-CC566118ABF4}"/>
      </w:docPartPr>
      <w:docPartBody>
        <w:p w:rsidR="00000000" w:rsidRDefault="00C85951"/>
      </w:docPartBody>
    </w:docPart>
    <w:docPart>
      <w:docPartPr>
        <w:name w:val="0E64AE44562643FFAEC3BDF041569563"/>
        <w:category>
          <w:name w:val="General"/>
          <w:gallery w:val="placeholder"/>
        </w:category>
        <w:types>
          <w:type w:val="bbPlcHdr"/>
        </w:types>
        <w:behaviors>
          <w:behavior w:val="content"/>
        </w:behaviors>
        <w:guid w:val="{EA88795D-DD8B-4D4E-A21D-480AB61CE1D4}"/>
      </w:docPartPr>
      <w:docPartBody>
        <w:p w:rsidR="00000000" w:rsidRDefault="00C85951"/>
      </w:docPartBody>
    </w:docPart>
    <w:docPart>
      <w:docPartPr>
        <w:name w:val="A9E796D87DBF41DDA0382051C7044FCC"/>
        <w:category>
          <w:name w:val="General"/>
          <w:gallery w:val="placeholder"/>
        </w:category>
        <w:types>
          <w:type w:val="bbPlcHdr"/>
        </w:types>
        <w:behaviors>
          <w:behavior w:val="content"/>
        </w:behaviors>
        <w:guid w:val="{CEC25B4B-E87E-44EE-ADA1-5B61B2F0022F}"/>
      </w:docPartPr>
      <w:docPartBody>
        <w:p w:rsidR="00000000" w:rsidRDefault="00C85951"/>
      </w:docPartBody>
    </w:docPart>
    <w:docPart>
      <w:docPartPr>
        <w:name w:val="2613082EAE784351AB212F4E8ACF5EE7"/>
        <w:category>
          <w:name w:val="General"/>
          <w:gallery w:val="placeholder"/>
        </w:category>
        <w:types>
          <w:type w:val="bbPlcHdr"/>
        </w:types>
        <w:behaviors>
          <w:behavior w:val="content"/>
        </w:behaviors>
        <w:guid w:val="{26704671-B30C-48A3-8DE9-9EF4E93B76B3}"/>
      </w:docPartPr>
      <w:docPartBody>
        <w:p w:rsidR="00000000" w:rsidRDefault="00C85951"/>
      </w:docPartBody>
    </w:docPart>
    <w:docPart>
      <w:docPartPr>
        <w:name w:val="5A4EA0555D874C47A8DFC418981436A6"/>
        <w:category>
          <w:name w:val="General"/>
          <w:gallery w:val="placeholder"/>
        </w:category>
        <w:types>
          <w:type w:val="bbPlcHdr"/>
        </w:types>
        <w:behaviors>
          <w:behavior w:val="content"/>
        </w:behaviors>
        <w:guid w:val="{4E686454-2132-495D-B76D-99B9CAA03E63}"/>
      </w:docPartPr>
      <w:docPartBody>
        <w:p w:rsidR="00000000" w:rsidRDefault="00C85951"/>
      </w:docPartBody>
    </w:docPart>
    <w:docPart>
      <w:docPartPr>
        <w:name w:val="3ED540C1E87C43BF93103684C9F19D82"/>
        <w:category>
          <w:name w:val="General"/>
          <w:gallery w:val="placeholder"/>
        </w:category>
        <w:types>
          <w:type w:val="bbPlcHdr"/>
        </w:types>
        <w:behaviors>
          <w:behavior w:val="content"/>
        </w:behaviors>
        <w:guid w:val="{EA230264-2166-481F-84B5-253F9BE8AE05}"/>
      </w:docPartPr>
      <w:docPartBody>
        <w:p w:rsidR="00000000" w:rsidRDefault="00C85951"/>
      </w:docPartBody>
    </w:docPart>
    <w:docPart>
      <w:docPartPr>
        <w:name w:val="F5575D1E37B34804A333382ED637E496"/>
        <w:category>
          <w:name w:val="General"/>
          <w:gallery w:val="placeholder"/>
        </w:category>
        <w:types>
          <w:type w:val="bbPlcHdr"/>
        </w:types>
        <w:behaviors>
          <w:behavior w:val="content"/>
        </w:behaviors>
        <w:guid w:val="{173E288C-69F4-4B98-8419-A169E69D5385}"/>
      </w:docPartPr>
      <w:docPartBody>
        <w:p w:rsidR="00000000" w:rsidRDefault="00C85951"/>
      </w:docPartBody>
    </w:docPart>
    <w:docPart>
      <w:docPartPr>
        <w:name w:val="ED549D1F8C46449C93EF5495A4FEC32F"/>
        <w:category>
          <w:name w:val="General"/>
          <w:gallery w:val="placeholder"/>
        </w:category>
        <w:types>
          <w:type w:val="bbPlcHdr"/>
        </w:types>
        <w:behaviors>
          <w:behavior w:val="content"/>
        </w:behaviors>
        <w:guid w:val="{CC642995-39D8-4404-93CB-22D808104BFD}"/>
      </w:docPartPr>
      <w:docPartBody>
        <w:p w:rsidR="00000000" w:rsidRDefault="00C85951"/>
      </w:docPartBody>
    </w:docPart>
    <w:docPart>
      <w:docPartPr>
        <w:name w:val="379F7FCABB534CDAA0CAEC42EE1D8022"/>
        <w:category>
          <w:name w:val="General"/>
          <w:gallery w:val="placeholder"/>
        </w:category>
        <w:types>
          <w:type w:val="bbPlcHdr"/>
        </w:types>
        <w:behaviors>
          <w:behavior w:val="content"/>
        </w:behaviors>
        <w:guid w:val="{E23DAE7E-31BA-44E4-A55D-C625D4083AA8}"/>
      </w:docPartPr>
      <w:docPartBody>
        <w:p w:rsidR="00000000" w:rsidRDefault="00C85951"/>
      </w:docPartBody>
    </w:docPart>
    <w:docPart>
      <w:docPartPr>
        <w:name w:val="30C64AC3FAFF423A96DEC14E4258681E"/>
        <w:category>
          <w:name w:val="General"/>
          <w:gallery w:val="placeholder"/>
        </w:category>
        <w:types>
          <w:type w:val="bbPlcHdr"/>
        </w:types>
        <w:behaviors>
          <w:behavior w:val="content"/>
        </w:behaviors>
        <w:guid w:val="{4B1183FF-A3AD-4FB3-B494-CF0EE86A302B}"/>
      </w:docPartPr>
      <w:docPartBody>
        <w:p w:rsidR="00000000" w:rsidRDefault="007640C2" w:rsidP="007640C2">
          <w:pPr>
            <w:pStyle w:val="30C64AC3FAFF423A96DEC14E4258681E"/>
          </w:pPr>
          <w:r w:rsidRPr="00A30DD1">
            <w:rPr>
              <w:rStyle w:val="PlaceholderText"/>
            </w:rPr>
            <w:t>Click here to enter a date.</w:t>
          </w:r>
        </w:p>
      </w:docPartBody>
    </w:docPart>
    <w:docPart>
      <w:docPartPr>
        <w:name w:val="923CD08F54384A1CB091EB98F91B15FF"/>
        <w:category>
          <w:name w:val="General"/>
          <w:gallery w:val="placeholder"/>
        </w:category>
        <w:types>
          <w:type w:val="bbPlcHdr"/>
        </w:types>
        <w:behaviors>
          <w:behavior w:val="content"/>
        </w:behaviors>
        <w:guid w:val="{D77ADFD7-B276-4FCA-9A37-FE1B08FD81F9}"/>
      </w:docPartPr>
      <w:docPartBody>
        <w:p w:rsidR="00000000" w:rsidRDefault="00C85951"/>
      </w:docPartBody>
    </w:docPart>
    <w:docPart>
      <w:docPartPr>
        <w:name w:val="BA04F071397A4CD1A1A45291B7DEDDB3"/>
        <w:category>
          <w:name w:val="General"/>
          <w:gallery w:val="placeholder"/>
        </w:category>
        <w:types>
          <w:type w:val="bbPlcHdr"/>
        </w:types>
        <w:behaviors>
          <w:behavior w:val="content"/>
        </w:behaviors>
        <w:guid w:val="{43018ED0-551C-42AC-9A13-E1FC529822FF}"/>
      </w:docPartPr>
      <w:docPartBody>
        <w:p w:rsidR="00000000" w:rsidRDefault="00C85951"/>
      </w:docPartBody>
    </w:docPart>
    <w:docPart>
      <w:docPartPr>
        <w:name w:val="17150E973E1940D3ACD67FF627C207F1"/>
        <w:category>
          <w:name w:val="General"/>
          <w:gallery w:val="placeholder"/>
        </w:category>
        <w:types>
          <w:type w:val="bbPlcHdr"/>
        </w:types>
        <w:behaviors>
          <w:behavior w:val="content"/>
        </w:behaviors>
        <w:guid w:val="{CCF32AA0-3151-49E5-AB6C-764C4D7F67E0}"/>
      </w:docPartPr>
      <w:docPartBody>
        <w:p w:rsidR="00000000" w:rsidRDefault="007640C2" w:rsidP="007640C2">
          <w:pPr>
            <w:pStyle w:val="17150E973E1940D3ACD67FF627C207F1"/>
          </w:pPr>
          <w:r>
            <w:rPr>
              <w:rFonts w:eastAsia="Times New Roman" w:cs="Times New Roman"/>
              <w:bCs/>
              <w:szCs w:val="24"/>
            </w:rPr>
            <w:t xml:space="preserve"> </w:t>
          </w:r>
        </w:p>
      </w:docPartBody>
    </w:docPart>
    <w:docPart>
      <w:docPartPr>
        <w:name w:val="442DB091F9574659ADA0E1E9BD229F97"/>
        <w:category>
          <w:name w:val="General"/>
          <w:gallery w:val="placeholder"/>
        </w:category>
        <w:types>
          <w:type w:val="bbPlcHdr"/>
        </w:types>
        <w:behaviors>
          <w:behavior w:val="content"/>
        </w:behaviors>
        <w:guid w:val="{AFA4A800-A4FE-4509-8ED0-F08338451710}"/>
      </w:docPartPr>
      <w:docPartBody>
        <w:p w:rsidR="00000000" w:rsidRDefault="00C85951"/>
      </w:docPartBody>
    </w:docPart>
    <w:docPart>
      <w:docPartPr>
        <w:name w:val="607F14F8B6AA4E1F97D8846D5DDD58DC"/>
        <w:category>
          <w:name w:val="General"/>
          <w:gallery w:val="placeholder"/>
        </w:category>
        <w:types>
          <w:type w:val="bbPlcHdr"/>
        </w:types>
        <w:behaviors>
          <w:behavior w:val="content"/>
        </w:behaviors>
        <w:guid w:val="{83525A05-F5C7-4614-B223-8B90270F5951}"/>
      </w:docPartPr>
      <w:docPartBody>
        <w:p w:rsidR="00000000" w:rsidRDefault="00C859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640C2"/>
    <w:rsid w:val="008C55F7"/>
    <w:rsid w:val="0090598B"/>
    <w:rsid w:val="00984D6C"/>
    <w:rsid w:val="00A54AD6"/>
    <w:rsid w:val="00A57564"/>
    <w:rsid w:val="00B252A4"/>
    <w:rsid w:val="00B5530B"/>
    <w:rsid w:val="00C129E8"/>
    <w:rsid w:val="00C85951"/>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0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0C64AC3FAFF423A96DEC14E4258681E">
    <w:name w:val="30C64AC3FAFF423A96DEC14E4258681E"/>
    <w:rsid w:val="007640C2"/>
    <w:pPr>
      <w:spacing w:after="160" w:line="259" w:lineRule="auto"/>
    </w:pPr>
  </w:style>
  <w:style w:type="paragraph" w:customStyle="1" w:styleId="17150E973E1940D3ACD67FF627C207F1">
    <w:name w:val="17150E973E1940D3ACD67FF627C207F1"/>
    <w:rsid w:val="007640C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402A0A7-173E-439F-8C1D-7B2272074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2339</Words>
  <Characters>13333</Characters>
  <Application>Microsoft Office Word</Application>
  <DocSecurity>0</DocSecurity>
  <Lines>111</Lines>
  <Paragraphs>31</Paragraphs>
  <ScaleCrop>false</ScaleCrop>
  <Company>Texas Legislative Council</Company>
  <LinksUpToDate>false</LinksUpToDate>
  <CharactersWithSpaces>15641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2021-03-19T23:08:00Z</cp:lastPrinted>
  <dcterms:created xsi:type="dcterms:W3CDTF">2015-05-29T14:24:00Z</dcterms:created>
  <dcterms:modified xsi:type="dcterms:W3CDTF">2021-03-19T23:09:00Z</dcterms:modified>
</cp:coreProperties>
</file>

<file path=docProps/custom.xml><?xml version="1.0" encoding="utf-8"?>
<op:Properties xmlns:vt="http://schemas.openxmlformats.org/officeDocument/2006/docPropsVTypes" xmlns:op="http://schemas.openxmlformats.org/officeDocument/2006/custom-properties"/>
</file>