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15" w:rsidRDefault="00591E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5DBB33C6FB4294BC6E9469CF71BAE0"/>
          </w:placeholder>
        </w:sdtPr>
        <w:sdtContent>
          <w:r w:rsidRPr="005C2A78">
            <w:rPr>
              <w:rFonts w:cs="Times New Roman"/>
              <w:b/>
              <w:szCs w:val="24"/>
              <w:u w:val="single"/>
            </w:rPr>
            <w:t>BILL ANALYSIS</w:t>
          </w:r>
        </w:sdtContent>
      </w:sdt>
    </w:p>
    <w:p w:rsidR="00591E15" w:rsidRPr="00585C31" w:rsidRDefault="00591E15" w:rsidP="000F1DF9">
      <w:pPr>
        <w:spacing w:after="0" w:line="240" w:lineRule="auto"/>
        <w:rPr>
          <w:rFonts w:cs="Times New Roman"/>
          <w:szCs w:val="24"/>
        </w:rPr>
      </w:pPr>
    </w:p>
    <w:p w:rsidR="00591E15" w:rsidRPr="00585C31" w:rsidRDefault="00591E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1E15" w:rsidTr="000F1DF9">
        <w:tc>
          <w:tcPr>
            <w:tcW w:w="2718" w:type="dxa"/>
          </w:tcPr>
          <w:p w:rsidR="00591E15" w:rsidRPr="005C2A78" w:rsidRDefault="00591E15" w:rsidP="006D756B">
            <w:pPr>
              <w:rPr>
                <w:rFonts w:cs="Times New Roman"/>
                <w:szCs w:val="24"/>
              </w:rPr>
            </w:pPr>
            <w:sdt>
              <w:sdtPr>
                <w:rPr>
                  <w:rFonts w:cs="Times New Roman"/>
                  <w:szCs w:val="24"/>
                </w:rPr>
                <w:alias w:val="Agency Title"/>
                <w:tag w:val="AgencyTitleContentControl"/>
                <w:id w:val="1920747753"/>
                <w:lock w:val="sdtContentLocked"/>
                <w:placeholder>
                  <w:docPart w:val="5A8D27C0D2DD4004B4CDF9C45D0761B1"/>
                </w:placeholder>
              </w:sdtPr>
              <w:sdtEndPr>
                <w:rPr>
                  <w:rFonts w:cstheme="minorBidi"/>
                  <w:szCs w:val="22"/>
                </w:rPr>
              </w:sdtEndPr>
              <w:sdtContent>
                <w:r>
                  <w:rPr>
                    <w:rFonts w:cs="Times New Roman"/>
                    <w:szCs w:val="24"/>
                  </w:rPr>
                  <w:t>Senate Research Center</w:t>
                </w:r>
              </w:sdtContent>
            </w:sdt>
          </w:p>
        </w:tc>
        <w:tc>
          <w:tcPr>
            <w:tcW w:w="6858" w:type="dxa"/>
          </w:tcPr>
          <w:p w:rsidR="00591E15" w:rsidRPr="00FF6471" w:rsidRDefault="00591E15" w:rsidP="000F1DF9">
            <w:pPr>
              <w:jc w:val="right"/>
              <w:rPr>
                <w:rFonts w:cs="Times New Roman"/>
                <w:szCs w:val="24"/>
              </w:rPr>
            </w:pPr>
            <w:sdt>
              <w:sdtPr>
                <w:rPr>
                  <w:rFonts w:cs="Times New Roman"/>
                  <w:szCs w:val="24"/>
                </w:rPr>
                <w:alias w:val="Bill Number"/>
                <w:tag w:val="BillNumberOne"/>
                <w:id w:val="-410784069"/>
                <w:lock w:val="sdtContentLocked"/>
                <w:placeholder>
                  <w:docPart w:val="E6B2558B529C4311A08E24494391FF7B"/>
                </w:placeholder>
              </w:sdtPr>
              <w:sdtContent>
                <w:r>
                  <w:rPr>
                    <w:rFonts w:cs="Times New Roman"/>
                    <w:szCs w:val="24"/>
                  </w:rPr>
                  <w:t>S.B. 45</w:t>
                </w:r>
              </w:sdtContent>
            </w:sdt>
          </w:p>
        </w:tc>
      </w:tr>
      <w:tr w:rsidR="00591E15" w:rsidTr="000F1DF9">
        <w:sdt>
          <w:sdtPr>
            <w:rPr>
              <w:rFonts w:cs="Times New Roman"/>
              <w:szCs w:val="24"/>
            </w:rPr>
            <w:alias w:val="TLCNumber"/>
            <w:tag w:val="TLCNumber"/>
            <w:id w:val="-542600604"/>
            <w:lock w:val="sdtLocked"/>
            <w:placeholder>
              <w:docPart w:val="ECCAF03515A94629A705A70E883D7C11"/>
            </w:placeholder>
          </w:sdtPr>
          <w:sdtContent>
            <w:tc>
              <w:tcPr>
                <w:tcW w:w="2718" w:type="dxa"/>
              </w:tcPr>
              <w:p w:rsidR="00591E15" w:rsidRPr="000F1DF9" w:rsidRDefault="00591E15" w:rsidP="00C65088">
                <w:pPr>
                  <w:rPr>
                    <w:rFonts w:cs="Times New Roman"/>
                    <w:szCs w:val="24"/>
                  </w:rPr>
                </w:pPr>
                <w:r>
                  <w:rPr>
                    <w:rFonts w:cs="Times New Roman"/>
                    <w:szCs w:val="24"/>
                  </w:rPr>
                  <w:t>87R2149 JSC-D</w:t>
                </w:r>
              </w:p>
            </w:tc>
          </w:sdtContent>
        </w:sdt>
        <w:tc>
          <w:tcPr>
            <w:tcW w:w="6858" w:type="dxa"/>
          </w:tcPr>
          <w:p w:rsidR="00591E15" w:rsidRPr="005C2A78" w:rsidRDefault="00591E15" w:rsidP="00073EDD">
            <w:pPr>
              <w:jc w:val="right"/>
              <w:rPr>
                <w:rFonts w:cs="Times New Roman"/>
                <w:szCs w:val="24"/>
              </w:rPr>
            </w:pPr>
            <w:sdt>
              <w:sdtPr>
                <w:rPr>
                  <w:rFonts w:cs="Times New Roman"/>
                  <w:szCs w:val="24"/>
                </w:rPr>
                <w:alias w:val="Author Label"/>
                <w:tag w:val="By"/>
                <w:id w:val="72399597"/>
                <w:lock w:val="sdtLocked"/>
                <w:placeholder>
                  <w:docPart w:val="E500862182DF4E809FC60CF3DD1648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C34E1CA9E649ACA8A0A45416F7141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E45BF7F1C6340FF8B5AB297575FBCD6"/>
                </w:placeholder>
                <w:showingPlcHdr/>
              </w:sdtPr>
              <w:sdtContent/>
            </w:sdt>
            <w:sdt>
              <w:sdtPr>
                <w:rPr>
                  <w:rFonts w:cs="Times New Roman"/>
                  <w:szCs w:val="24"/>
                </w:rPr>
                <w:alias w:val="DualSponsor"/>
                <w:tag w:val="DualSponsor"/>
                <w:id w:val="1029379812"/>
                <w:lock w:val="sdtContentLocked"/>
                <w:placeholder>
                  <w:docPart w:val="26E69F9F390D42DBB6F3DF29149890DF"/>
                </w:placeholder>
                <w:showingPlcHdr/>
              </w:sdtPr>
              <w:sdtContent/>
            </w:sdt>
          </w:p>
        </w:tc>
      </w:tr>
      <w:tr w:rsidR="00591E15" w:rsidTr="000F1DF9">
        <w:tc>
          <w:tcPr>
            <w:tcW w:w="2718" w:type="dxa"/>
          </w:tcPr>
          <w:p w:rsidR="00591E15" w:rsidRPr="00BC7495" w:rsidRDefault="00591E15" w:rsidP="000F1DF9">
            <w:pPr>
              <w:rPr>
                <w:rFonts w:cs="Times New Roman"/>
                <w:szCs w:val="24"/>
              </w:rPr>
            </w:pPr>
          </w:p>
        </w:tc>
        <w:sdt>
          <w:sdtPr>
            <w:rPr>
              <w:rFonts w:cs="Times New Roman"/>
              <w:szCs w:val="24"/>
            </w:rPr>
            <w:alias w:val="Committee"/>
            <w:tag w:val="Committee"/>
            <w:id w:val="1914272295"/>
            <w:lock w:val="sdtContentLocked"/>
            <w:placeholder>
              <w:docPart w:val="45CC2A8773A14704A66115D075BA8BB1"/>
            </w:placeholder>
          </w:sdtPr>
          <w:sdtContent>
            <w:tc>
              <w:tcPr>
                <w:tcW w:w="6858" w:type="dxa"/>
              </w:tcPr>
              <w:p w:rsidR="00591E15" w:rsidRPr="00FF6471" w:rsidRDefault="00591E15" w:rsidP="000F1DF9">
                <w:pPr>
                  <w:jc w:val="right"/>
                  <w:rPr>
                    <w:rFonts w:cs="Times New Roman"/>
                    <w:szCs w:val="24"/>
                  </w:rPr>
                </w:pPr>
                <w:r>
                  <w:rPr>
                    <w:rFonts w:cs="Times New Roman"/>
                    <w:szCs w:val="24"/>
                  </w:rPr>
                  <w:t>State Affairs</w:t>
                </w:r>
              </w:p>
            </w:tc>
          </w:sdtContent>
        </w:sdt>
      </w:tr>
      <w:tr w:rsidR="00591E15" w:rsidTr="000F1DF9">
        <w:tc>
          <w:tcPr>
            <w:tcW w:w="2718" w:type="dxa"/>
          </w:tcPr>
          <w:p w:rsidR="00591E15" w:rsidRPr="00BC7495" w:rsidRDefault="00591E15" w:rsidP="000F1DF9">
            <w:pPr>
              <w:rPr>
                <w:rFonts w:cs="Times New Roman"/>
                <w:szCs w:val="24"/>
              </w:rPr>
            </w:pPr>
          </w:p>
        </w:tc>
        <w:sdt>
          <w:sdtPr>
            <w:rPr>
              <w:rFonts w:cs="Times New Roman"/>
              <w:szCs w:val="24"/>
            </w:rPr>
            <w:alias w:val="Date"/>
            <w:tag w:val="DateContentControl"/>
            <w:id w:val="1178081906"/>
            <w:lock w:val="sdtLocked"/>
            <w:placeholder>
              <w:docPart w:val="CEB80091C735423599DCB3D3322841CA"/>
            </w:placeholder>
            <w:date w:fullDate="2021-03-05T00:00:00Z">
              <w:dateFormat w:val="M/d/yyyy"/>
              <w:lid w:val="en-US"/>
              <w:storeMappedDataAs w:val="dateTime"/>
              <w:calendar w:val="gregorian"/>
            </w:date>
          </w:sdtPr>
          <w:sdtContent>
            <w:tc>
              <w:tcPr>
                <w:tcW w:w="6858" w:type="dxa"/>
              </w:tcPr>
              <w:p w:rsidR="00591E15" w:rsidRPr="00FF6471" w:rsidRDefault="00591E15" w:rsidP="000F1DF9">
                <w:pPr>
                  <w:jc w:val="right"/>
                  <w:rPr>
                    <w:rFonts w:cs="Times New Roman"/>
                    <w:szCs w:val="24"/>
                  </w:rPr>
                </w:pPr>
                <w:r>
                  <w:rPr>
                    <w:rFonts w:cs="Times New Roman"/>
                    <w:szCs w:val="24"/>
                  </w:rPr>
                  <w:t>3/5/2021</w:t>
                </w:r>
              </w:p>
            </w:tc>
          </w:sdtContent>
        </w:sdt>
      </w:tr>
      <w:tr w:rsidR="00591E15" w:rsidTr="000F1DF9">
        <w:tc>
          <w:tcPr>
            <w:tcW w:w="2718" w:type="dxa"/>
          </w:tcPr>
          <w:p w:rsidR="00591E15" w:rsidRPr="00BC7495" w:rsidRDefault="00591E15" w:rsidP="000F1DF9">
            <w:pPr>
              <w:rPr>
                <w:rFonts w:cs="Times New Roman"/>
                <w:szCs w:val="24"/>
              </w:rPr>
            </w:pPr>
          </w:p>
        </w:tc>
        <w:sdt>
          <w:sdtPr>
            <w:rPr>
              <w:rFonts w:cs="Times New Roman"/>
              <w:szCs w:val="24"/>
            </w:rPr>
            <w:alias w:val="BA Version"/>
            <w:tag w:val="BAVersion"/>
            <w:id w:val="-1685590809"/>
            <w:lock w:val="sdtContentLocked"/>
            <w:placeholder>
              <w:docPart w:val="5F75FC1E7B8649DC9347363A0DD72A52"/>
            </w:placeholder>
          </w:sdtPr>
          <w:sdtContent>
            <w:tc>
              <w:tcPr>
                <w:tcW w:w="6858" w:type="dxa"/>
              </w:tcPr>
              <w:p w:rsidR="00591E15" w:rsidRPr="00FF6471" w:rsidRDefault="00591E15" w:rsidP="000F1DF9">
                <w:pPr>
                  <w:jc w:val="right"/>
                  <w:rPr>
                    <w:rFonts w:cs="Times New Roman"/>
                    <w:szCs w:val="24"/>
                  </w:rPr>
                </w:pPr>
                <w:r>
                  <w:rPr>
                    <w:rFonts w:cs="Times New Roman"/>
                    <w:szCs w:val="24"/>
                  </w:rPr>
                  <w:t>As Filed</w:t>
                </w:r>
              </w:p>
            </w:tc>
          </w:sdtContent>
        </w:sdt>
      </w:tr>
    </w:tbl>
    <w:p w:rsidR="00591E15" w:rsidRPr="00FF6471" w:rsidRDefault="00591E15" w:rsidP="000F1DF9">
      <w:pPr>
        <w:spacing w:after="0" w:line="240" w:lineRule="auto"/>
        <w:rPr>
          <w:rFonts w:cs="Times New Roman"/>
          <w:szCs w:val="24"/>
        </w:rPr>
      </w:pPr>
    </w:p>
    <w:p w:rsidR="00591E15" w:rsidRPr="00FF6471" w:rsidRDefault="00591E15" w:rsidP="000F1DF9">
      <w:pPr>
        <w:spacing w:after="0" w:line="240" w:lineRule="auto"/>
        <w:rPr>
          <w:rFonts w:cs="Times New Roman"/>
          <w:szCs w:val="24"/>
        </w:rPr>
      </w:pPr>
    </w:p>
    <w:p w:rsidR="00591E15" w:rsidRPr="00FF6471" w:rsidRDefault="00591E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F9D34759954EFD80706AF241E34532"/>
        </w:placeholder>
      </w:sdtPr>
      <w:sdtContent>
        <w:p w:rsidR="00591E15" w:rsidRDefault="00591E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47934B5AE84D538A8F2C86A3D439A5"/>
        </w:placeholder>
      </w:sdtPr>
      <w:sdtContent>
        <w:p w:rsidR="00591E15" w:rsidRDefault="00591E15" w:rsidP="004B56EE">
          <w:pPr>
            <w:pStyle w:val="NormalWeb"/>
            <w:spacing w:before="0" w:beforeAutospacing="0" w:after="0" w:afterAutospacing="0"/>
            <w:jc w:val="both"/>
            <w:divId w:val="1339650341"/>
            <w:rPr>
              <w:rFonts w:eastAsia="Times New Roman"/>
              <w:bCs/>
            </w:rPr>
          </w:pPr>
        </w:p>
        <w:p w:rsidR="00591E15" w:rsidRPr="00974C37" w:rsidRDefault="00591E15" w:rsidP="004B56EE">
          <w:pPr>
            <w:pStyle w:val="NormalWeb"/>
            <w:spacing w:before="0" w:beforeAutospacing="0" w:after="0" w:afterAutospacing="0"/>
            <w:jc w:val="both"/>
            <w:divId w:val="1339650341"/>
          </w:pPr>
          <w:r w:rsidRPr="00974C37">
            <w:t>Protections against workplace sexual harassment in Texas apply only to persons who work for an employer with 15 or more employees. S</w:t>
          </w:r>
          <w:r>
            <w:t>.</w:t>
          </w:r>
          <w:r w:rsidRPr="00974C37">
            <w:t>B</w:t>
          </w:r>
          <w:r>
            <w:t>.</w:t>
          </w:r>
          <w:r w:rsidRPr="00974C37">
            <w:t xml:space="preserve"> 45 would establish clearly that sexual harassment by any employer, regardless of how many persons they employ, is unlawful. This would ensure that all Texans enjoy protections against inappropriate behavior in the workplace. </w:t>
          </w:r>
        </w:p>
        <w:p w:rsidR="00591E15" w:rsidRPr="00D70925" w:rsidRDefault="00591E15" w:rsidP="004B56EE">
          <w:pPr>
            <w:spacing w:after="0" w:line="240" w:lineRule="auto"/>
            <w:jc w:val="both"/>
            <w:rPr>
              <w:rFonts w:eastAsia="Times New Roman" w:cs="Times New Roman"/>
              <w:bCs/>
              <w:szCs w:val="24"/>
            </w:rPr>
          </w:pPr>
        </w:p>
      </w:sdtContent>
    </w:sdt>
    <w:p w:rsidR="00591E15" w:rsidRDefault="00591E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 </w:t>
      </w:r>
      <w:bookmarkStart w:id="1" w:name="AmendsCurrentLaw"/>
      <w:bookmarkEnd w:id="1"/>
      <w:r>
        <w:rPr>
          <w:rFonts w:cs="Times New Roman"/>
          <w:szCs w:val="24"/>
        </w:rPr>
        <w:t>amends current law relating to the prohibition against sexual harassment in the workplace.</w:t>
      </w:r>
    </w:p>
    <w:p w:rsidR="00591E15" w:rsidRPr="00500A66" w:rsidRDefault="00591E15"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E90E82E6DE80462D8590F70EE3576362"/>
        </w:placeholder>
      </w:sdtPr>
      <w:sdtContent>
        <w:p w:rsidR="00591E15" w:rsidRDefault="00591E15" w:rsidP="00075696">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p w:rsidR="00591E15" w:rsidRDefault="00591E15" w:rsidP="00075696">
          <w:pPr>
            <w:spacing w:after="0" w:line="240" w:lineRule="auto"/>
            <w:jc w:val="both"/>
            <w:rPr>
              <w:rFonts w:eastAsia="Times New Roman" w:cs="Times New Roman"/>
              <w:b/>
              <w:szCs w:val="24"/>
              <w:u w:val="single"/>
            </w:rPr>
          </w:pPr>
        </w:p>
      </w:sdtContent>
    </w:sdt>
    <w:p w:rsidR="00591E15" w:rsidRPr="00500A66" w:rsidRDefault="00591E15" w:rsidP="00075696">
      <w:pPr>
        <w:spacing w:after="0" w:line="240" w:lineRule="auto"/>
        <w:jc w:val="both"/>
        <w:rPr>
          <w:rFonts w:eastAsia="Times New Roman" w:cs="Times New Roman"/>
          <w:b/>
          <w:szCs w:val="24"/>
          <w:u w:val="single"/>
        </w:rPr>
      </w:pPr>
      <w:r>
        <w:rPr>
          <w:rFonts w:cs="Times New Roman"/>
          <w:szCs w:val="24"/>
        </w:rPr>
        <w:t>This bill does not expressly grant any additional rulemaking authority to a state officer, institution, or agency.</w:t>
      </w:r>
    </w:p>
    <w:p w:rsidR="00591E15" w:rsidRPr="006529C4" w:rsidRDefault="00591E15" w:rsidP="00075696">
      <w:pPr>
        <w:spacing w:after="0" w:line="240" w:lineRule="auto"/>
        <w:jc w:val="both"/>
        <w:rPr>
          <w:rFonts w:cs="Times New Roman"/>
          <w:szCs w:val="24"/>
        </w:rPr>
      </w:pPr>
    </w:p>
    <w:p w:rsidR="00591E15" w:rsidRPr="005C2A78" w:rsidRDefault="00591E15" w:rsidP="0007569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33F3E2D5F24A32AFC084C0CE6F0116"/>
          </w:placeholder>
        </w:sdtPr>
        <w:sdtContent>
          <w:r>
            <w:rPr>
              <w:rFonts w:eastAsia="Times New Roman" w:cs="Times New Roman"/>
              <w:b/>
              <w:szCs w:val="24"/>
              <w:u w:val="single"/>
            </w:rPr>
            <w:t>SECTION BY SECTION ANALYSIS</w:t>
          </w:r>
        </w:sdtContent>
      </w:sdt>
    </w:p>
    <w:p w:rsidR="00591E15" w:rsidRDefault="00591E15" w:rsidP="00075696">
      <w:pPr>
        <w:spacing w:after="0" w:line="240" w:lineRule="auto"/>
        <w:jc w:val="both"/>
        <w:rPr>
          <w:rFonts w:eastAsia="Times New Roman" w:cs="Times New Roman"/>
          <w:szCs w:val="24"/>
        </w:rPr>
      </w:pPr>
    </w:p>
    <w:p w:rsidR="00591E15" w:rsidRPr="005C2A78" w:rsidRDefault="00591E15" w:rsidP="00075696">
      <w:pPr>
        <w:spacing w:after="0" w:line="240" w:lineRule="auto"/>
        <w:jc w:val="both"/>
        <w:rPr>
          <w:rFonts w:eastAsia="Times New Roman" w:cs="Times New Roman"/>
          <w:szCs w:val="24"/>
        </w:rPr>
      </w:pPr>
    </w:p>
    <w:p w:rsidR="00591E15" w:rsidRDefault="00591E15" w:rsidP="00591E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21, Labor Code, by adding Subchapter C-1, as follows:</w:t>
      </w:r>
    </w:p>
    <w:p w:rsidR="00591E15" w:rsidRDefault="00591E15" w:rsidP="00591E15">
      <w:pPr>
        <w:spacing w:after="0" w:line="240" w:lineRule="auto"/>
        <w:jc w:val="both"/>
        <w:rPr>
          <w:rFonts w:eastAsia="Times New Roman" w:cs="Times New Roman"/>
          <w:szCs w:val="24"/>
        </w:rPr>
      </w:pPr>
    </w:p>
    <w:p w:rsidR="00591E15" w:rsidRDefault="00591E15" w:rsidP="00591E15">
      <w:pPr>
        <w:spacing w:after="0" w:line="240" w:lineRule="auto"/>
        <w:jc w:val="center"/>
        <w:rPr>
          <w:rFonts w:eastAsia="Times New Roman" w:cs="Times New Roman"/>
          <w:szCs w:val="24"/>
        </w:rPr>
      </w:pPr>
      <w:r>
        <w:rPr>
          <w:rFonts w:eastAsia="Times New Roman" w:cs="Times New Roman"/>
          <w:szCs w:val="24"/>
        </w:rPr>
        <w:t>SUBCHAPTER C-1.  SEXUAL HARASSMENT</w:t>
      </w:r>
    </w:p>
    <w:p w:rsidR="00591E15" w:rsidRDefault="00591E15" w:rsidP="00591E15">
      <w:pPr>
        <w:spacing w:after="0" w:line="240" w:lineRule="auto"/>
        <w:jc w:val="center"/>
        <w:rPr>
          <w:rFonts w:eastAsia="Times New Roman" w:cs="Times New Roman"/>
          <w:szCs w:val="24"/>
        </w:rPr>
      </w:pPr>
    </w:p>
    <w:p w:rsidR="00591E15" w:rsidRDefault="00591E15" w:rsidP="00591E15">
      <w:pPr>
        <w:spacing w:after="0" w:line="240" w:lineRule="auto"/>
        <w:ind w:left="720"/>
        <w:jc w:val="both"/>
        <w:rPr>
          <w:rFonts w:eastAsia="Times New Roman" w:cs="Times New Roman"/>
          <w:szCs w:val="24"/>
        </w:rPr>
      </w:pPr>
      <w:r>
        <w:rPr>
          <w:rFonts w:eastAsia="Times New Roman" w:cs="Times New Roman"/>
          <w:szCs w:val="24"/>
        </w:rPr>
        <w:t>Sec. 21.141.  DEFINITIONS.  Defines "employer" and "sexual harassment."</w:t>
      </w:r>
    </w:p>
    <w:p w:rsidR="00591E15" w:rsidRDefault="00591E15" w:rsidP="00591E15">
      <w:pPr>
        <w:spacing w:after="0" w:line="240" w:lineRule="auto"/>
        <w:ind w:left="720"/>
        <w:jc w:val="both"/>
        <w:rPr>
          <w:rFonts w:eastAsia="Times New Roman" w:cs="Times New Roman"/>
          <w:szCs w:val="24"/>
        </w:rPr>
      </w:pPr>
    </w:p>
    <w:p w:rsidR="00591E15" w:rsidRDefault="00591E15" w:rsidP="00591E15">
      <w:pPr>
        <w:spacing w:after="0" w:line="240" w:lineRule="auto"/>
        <w:ind w:left="720"/>
        <w:jc w:val="both"/>
        <w:rPr>
          <w:rFonts w:eastAsia="Times New Roman" w:cs="Times New Roman"/>
          <w:szCs w:val="24"/>
        </w:rPr>
      </w:pPr>
      <w:r>
        <w:rPr>
          <w:rFonts w:eastAsia="Times New Roman" w:cs="Times New Roman"/>
          <w:szCs w:val="24"/>
        </w:rPr>
        <w:t>Sec. 21.142.  UNLAWFUL EMPLOYMENT PRACTICE.  Provides that an employer commits an unlawful employment practice if sexual harassment of an employee occurs and the employer or the employer's agents or supervisors know or should have known that the conduct constituting sexual harassment was occurring and fail to take immediate and appropriate corrective action.</w:t>
      </w:r>
    </w:p>
    <w:p w:rsidR="00591E15" w:rsidRPr="005C2A78" w:rsidRDefault="00591E15" w:rsidP="00591E15">
      <w:pPr>
        <w:spacing w:after="0" w:line="240" w:lineRule="auto"/>
        <w:ind w:left="720"/>
        <w:jc w:val="both"/>
        <w:rPr>
          <w:rFonts w:eastAsia="Times New Roman" w:cs="Times New Roman"/>
          <w:szCs w:val="24"/>
        </w:rPr>
      </w:pPr>
    </w:p>
    <w:p w:rsidR="00591E15" w:rsidRDefault="00591E15" w:rsidP="00591E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91E15" w:rsidRDefault="00591E15" w:rsidP="00591E15">
      <w:pPr>
        <w:spacing w:after="0" w:line="240" w:lineRule="auto"/>
        <w:jc w:val="both"/>
        <w:rPr>
          <w:rFonts w:eastAsia="Times New Roman" w:cs="Times New Roman"/>
          <w:szCs w:val="24"/>
        </w:rPr>
      </w:pPr>
    </w:p>
    <w:p w:rsidR="00591E15" w:rsidRPr="00C8671F" w:rsidRDefault="00591E15" w:rsidP="00591E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591E1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60" w:rsidRDefault="00411A60" w:rsidP="000F1DF9">
      <w:pPr>
        <w:spacing w:after="0" w:line="240" w:lineRule="auto"/>
      </w:pPr>
      <w:r>
        <w:separator/>
      </w:r>
    </w:p>
  </w:endnote>
  <w:endnote w:type="continuationSeparator" w:id="0">
    <w:p w:rsidR="00411A60" w:rsidRDefault="00411A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A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1E1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1E15">
                <w:rPr>
                  <w:sz w:val="20"/>
                  <w:szCs w:val="20"/>
                </w:rPr>
                <w:t>S.B. 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1E1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A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60" w:rsidRDefault="00411A60" w:rsidP="000F1DF9">
      <w:pPr>
        <w:spacing w:after="0" w:line="240" w:lineRule="auto"/>
      </w:pPr>
      <w:r>
        <w:separator/>
      </w:r>
    </w:p>
  </w:footnote>
  <w:footnote w:type="continuationSeparator" w:id="0">
    <w:p w:rsidR="00411A60" w:rsidRDefault="00411A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1A60"/>
    <w:rsid w:val="0045110C"/>
    <w:rsid w:val="00503AD0"/>
    <w:rsid w:val="005320AA"/>
    <w:rsid w:val="00544B9F"/>
    <w:rsid w:val="00585C31"/>
    <w:rsid w:val="00591E15"/>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BAB5E-D21F-4407-93FF-ABB7492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E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5DBB33C6FB4294BC6E9469CF71BAE0"/>
        <w:category>
          <w:name w:val="General"/>
          <w:gallery w:val="placeholder"/>
        </w:category>
        <w:types>
          <w:type w:val="bbPlcHdr"/>
        </w:types>
        <w:behaviors>
          <w:behavior w:val="content"/>
        </w:behaviors>
        <w:guid w:val="{300D657B-1CE4-4E76-AEE5-1A466F98554B}"/>
      </w:docPartPr>
      <w:docPartBody>
        <w:p w:rsidR="00000000" w:rsidRDefault="004807A9"/>
      </w:docPartBody>
    </w:docPart>
    <w:docPart>
      <w:docPartPr>
        <w:name w:val="5A8D27C0D2DD4004B4CDF9C45D0761B1"/>
        <w:category>
          <w:name w:val="General"/>
          <w:gallery w:val="placeholder"/>
        </w:category>
        <w:types>
          <w:type w:val="bbPlcHdr"/>
        </w:types>
        <w:behaviors>
          <w:behavior w:val="content"/>
        </w:behaviors>
        <w:guid w:val="{D4699BD9-B303-4080-9D6F-4344F9A8615D}"/>
      </w:docPartPr>
      <w:docPartBody>
        <w:p w:rsidR="00000000" w:rsidRDefault="004807A9"/>
      </w:docPartBody>
    </w:docPart>
    <w:docPart>
      <w:docPartPr>
        <w:name w:val="E6B2558B529C4311A08E24494391FF7B"/>
        <w:category>
          <w:name w:val="General"/>
          <w:gallery w:val="placeholder"/>
        </w:category>
        <w:types>
          <w:type w:val="bbPlcHdr"/>
        </w:types>
        <w:behaviors>
          <w:behavior w:val="content"/>
        </w:behaviors>
        <w:guid w:val="{371D12DA-8EAA-4465-BAF5-5C6DF4EB2945}"/>
      </w:docPartPr>
      <w:docPartBody>
        <w:p w:rsidR="00000000" w:rsidRDefault="004807A9"/>
      </w:docPartBody>
    </w:docPart>
    <w:docPart>
      <w:docPartPr>
        <w:name w:val="ECCAF03515A94629A705A70E883D7C11"/>
        <w:category>
          <w:name w:val="General"/>
          <w:gallery w:val="placeholder"/>
        </w:category>
        <w:types>
          <w:type w:val="bbPlcHdr"/>
        </w:types>
        <w:behaviors>
          <w:behavior w:val="content"/>
        </w:behaviors>
        <w:guid w:val="{743B5DF3-ED2C-4C77-8A22-56F46B82E692}"/>
      </w:docPartPr>
      <w:docPartBody>
        <w:p w:rsidR="00000000" w:rsidRDefault="004807A9"/>
      </w:docPartBody>
    </w:docPart>
    <w:docPart>
      <w:docPartPr>
        <w:name w:val="E500862182DF4E809FC60CF3DD1648A0"/>
        <w:category>
          <w:name w:val="General"/>
          <w:gallery w:val="placeholder"/>
        </w:category>
        <w:types>
          <w:type w:val="bbPlcHdr"/>
        </w:types>
        <w:behaviors>
          <w:behavior w:val="content"/>
        </w:behaviors>
        <w:guid w:val="{D5B27715-E6F8-4888-B71F-85DC60DFD9AE}"/>
      </w:docPartPr>
      <w:docPartBody>
        <w:p w:rsidR="00000000" w:rsidRDefault="004807A9"/>
      </w:docPartBody>
    </w:docPart>
    <w:docPart>
      <w:docPartPr>
        <w:name w:val="19C34E1CA9E649ACA8A0A45416F7141C"/>
        <w:category>
          <w:name w:val="General"/>
          <w:gallery w:val="placeholder"/>
        </w:category>
        <w:types>
          <w:type w:val="bbPlcHdr"/>
        </w:types>
        <w:behaviors>
          <w:behavior w:val="content"/>
        </w:behaviors>
        <w:guid w:val="{E1FBF259-C1E2-47D1-A891-B490A927CAA9}"/>
      </w:docPartPr>
      <w:docPartBody>
        <w:p w:rsidR="00000000" w:rsidRDefault="004807A9"/>
      </w:docPartBody>
    </w:docPart>
    <w:docPart>
      <w:docPartPr>
        <w:name w:val="8E45BF7F1C6340FF8B5AB297575FBCD6"/>
        <w:category>
          <w:name w:val="General"/>
          <w:gallery w:val="placeholder"/>
        </w:category>
        <w:types>
          <w:type w:val="bbPlcHdr"/>
        </w:types>
        <w:behaviors>
          <w:behavior w:val="content"/>
        </w:behaviors>
        <w:guid w:val="{33363E30-0014-470A-8A64-756957D83F88}"/>
      </w:docPartPr>
      <w:docPartBody>
        <w:p w:rsidR="00000000" w:rsidRDefault="004807A9"/>
      </w:docPartBody>
    </w:docPart>
    <w:docPart>
      <w:docPartPr>
        <w:name w:val="26E69F9F390D42DBB6F3DF29149890DF"/>
        <w:category>
          <w:name w:val="General"/>
          <w:gallery w:val="placeholder"/>
        </w:category>
        <w:types>
          <w:type w:val="bbPlcHdr"/>
        </w:types>
        <w:behaviors>
          <w:behavior w:val="content"/>
        </w:behaviors>
        <w:guid w:val="{9B866681-12A3-4671-BE7F-65EC95114600}"/>
      </w:docPartPr>
      <w:docPartBody>
        <w:p w:rsidR="00000000" w:rsidRDefault="004807A9"/>
      </w:docPartBody>
    </w:docPart>
    <w:docPart>
      <w:docPartPr>
        <w:name w:val="45CC2A8773A14704A66115D075BA8BB1"/>
        <w:category>
          <w:name w:val="General"/>
          <w:gallery w:val="placeholder"/>
        </w:category>
        <w:types>
          <w:type w:val="bbPlcHdr"/>
        </w:types>
        <w:behaviors>
          <w:behavior w:val="content"/>
        </w:behaviors>
        <w:guid w:val="{13923BA1-BCC4-4A63-9273-267505F5102C}"/>
      </w:docPartPr>
      <w:docPartBody>
        <w:p w:rsidR="00000000" w:rsidRDefault="004807A9"/>
      </w:docPartBody>
    </w:docPart>
    <w:docPart>
      <w:docPartPr>
        <w:name w:val="CEB80091C735423599DCB3D3322841CA"/>
        <w:category>
          <w:name w:val="General"/>
          <w:gallery w:val="placeholder"/>
        </w:category>
        <w:types>
          <w:type w:val="bbPlcHdr"/>
        </w:types>
        <w:behaviors>
          <w:behavior w:val="content"/>
        </w:behaviors>
        <w:guid w:val="{A4FFF6B3-1354-4D6F-A62D-FBA1CD6B14A0}"/>
      </w:docPartPr>
      <w:docPartBody>
        <w:p w:rsidR="00000000" w:rsidRDefault="00E16A38" w:rsidP="00E16A38">
          <w:pPr>
            <w:pStyle w:val="CEB80091C735423599DCB3D3322841CA"/>
          </w:pPr>
          <w:r w:rsidRPr="00A30DD1">
            <w:rPr>
              <w:rStyle w:val="PlaceholderText"/>
            </w:rPr>
            <w:t>Click here to enter a date.</w:t>
          </w:r>
        </w:p>
      </w:docPartBody>
    </w:docPart>
    <w:docPart>
      <w:docPartPr>
        <w:name w:val="5F75FC1E7B8649DC9347363A0DD72A52"/>
        <w:category>
          <w:name w:val="General"/>
          <w:gallery w:val="placeholder"/>
        </w:category>
        <w:types>
          <w:type w:val="bbPlcHdr"/>
        </w:types>
        <w:behaviors>
          <w:behavior w:val="content"/>
        </w:behaviors>
        <w:guid w:val="{CFCCB791-C8FA-4FA2-ABC5-91B2D904B96D}"/>
      </w:docPartPr>
      <w:docPartBody>
        <w:p w:rsidR="00000000" w:rsidRDefault="004807A9"/>
      </w:docPartBody>
    </w:docPart>
    <w:docPart>
      <w:docPartPr>
        <w:name w:val="7CF9D34759954EFD80706AF241E34532"/>
        <w:category>
          <w:name w:val="General"/>
          <w:gallery w:val="placeholder"/>
        </w:category>
        <w:types>
          <w:type w:val="bbPlcHdr"/>
        </w:types>
        <w:behaviors>
          <w:behavior w:val="content"/>
        </w:behaviors>
        <w:guid w:val="{AC3877EF-1A0A-4762-841C-1638414DE5E7}"/>
      </w:docPartPr>
      <w:docPartBody>
        <w:p w:rsidR="00000000" w:rsidRDefault="004807A9"/>
      </w:docPartBody>
    </w:docPart>
    <w:docPart>
      <w:docPartPr>
        <w:name w:val="B847934B5AE84D538A8F2C86A3D439A5"/>
        <w:category>
          <w:name w:val="General"/>
          <w:gallery w:val="placeholder"/>
        </w:category>
        <w:types>
          <w:type w:val="bbPlcHdr"/>
        </w:types>
        <w:behaviors>
          <w:behavior w:val="content"/>
        </w:behaviors>
        <w:guid w:val="{00656518-F0D1-460B-AD83-5DC8A2527A01}"/>
      </w:docPartPr>
      <w:docPartBody>
        <w:p w:rsidR="00000000" w:rsidRDefault="00E16A38" w:rsidP="00E16A38">
          <w:pPr>
            <w:pStyle w:val="B847934B5AE84D538A8F2C86A3D439A5"/>
          </w:pPr>
          <w:r>
            <w:rPr>
              <w:rFonts w:eastAsia="Times New Roman" w:cs="Times New Roman"/>
              <w:bCs/>
              <w:szCs w:val="24"/>
            </w:rPr>
            <w:t xml:space="preserve"> </w:t>
          </w:r>
        </w:p>
      </w:docPartBody>
    </w:docPart>
    <w:docPart>
      <w:docPartPr>
        <w:name w:val="E90E82E6DE80462D8590F70EE3576362"/>
        <w:category>
          <w:name w:val="General"/>
          <w:gallery w:val="placeholder"/>
        </w:category>
        <w:types>
          <w:type w:val="bbPlcHdr"/>
        </w:types>
        <w:behaviors>
          <w:behavior w:val="content"/>
        </w:behaviors>
        <w:guid w:val="{018E0470-B551-45F4-9714-EE95C6E4C949}"/>
      </w:docPartPr>
      <w:docPartBody>
        <w:p w:rsidR="00000000" w:rsidRDefault="004807A9"/>
      </w:docPartBody>
    </w:docPart>
    <w:docPart>
      <w:docPartPr>
        <w:name w:val="0333F3E2D5F24A32AFC084C0CE6F0116"/>
        <w:category>
          <w:name w:val="General"/>
          <w:gallery w:val="placeholder"/>
        </w:category>
        <w:types>
          <w:type w:val="bbPlcHdr"/>
        </w:types>
        <w:behaviors>
          <w:behavior w:val="content"/>
        </w:behaviors>
        <w:guid w:val="{12B237A1-40E6-4BBC-A7A1-46A0E3D0AE8F}"/>
      </w:docPartPr>
      <w:docPartBody>
        <w:p w:rsidR="00000000" w:rsidRDefault="00480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07A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6A3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A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B80091C735423599DCB3D3322841CA">
    <w:name w:val="CEB80091C735423599DCB3D3322841CA"/>
    <w:rsid w:val="00E16A38"/>
    <w:pPr>
      <w:spacing w:after="160" w:line="259" w:lineRule="auto"/>
    </w:pPr>
  </w:style>
  <w:style w:type="paragraph" w:customStyle="1" w:styleId="B847934B5AE84D538A8F2C86A3D439A5">
    <w:name w:val="B847934B5AE84D538A8F2C86A3D439A5"/>
    <w:rsid w:val="00E16A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EB692A-B168-4920-8850-D8312C47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221</Words>
  <Characters>1266</Characters>
  <Application>Microsoft Office Word</Application>
  <DocSecurity>0</DocSecurity>
  <Lines>10</Lines>
  <Paragraphs>2</Paragraphs>
  <ScaleCrop>false</ScaleCrop>
  <Company>Texas Legislative Council</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2021-03-05T16:48:00Z</dcterms:modified>
</cp:coreProperties>
</file>

<file path=docProps/custom.xml><?xml version="1.0" encoding="utf-8"?>
<op:Properties xmlns:vt="http://schemas.openxmlformats.org/officeDocument/2006/docPropsVTypes" xmlns:op="http://schemas.openxmlformats.org/officeDocument/2006/custom-properties"/>
</file>