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60" w:rsidRDefault="006117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0AC7724E2043279B903D8759C3B953"/>
          </w:placeholder>
        </w:sdtPr>
        <w:sdtContent>
          <w:r w:rsidRPr="005C2A78">
            <w:rPr>
              <w:rFonts w:cs="Times New Roman"/>
              <w:b/>
              <w:szCs w:val="24"/>
              <w:u w:val="single"/>
            </w:rPr>
            <w:t>BILL ANALYSIS</w:t>
          </w:r>
        </w:sdtContent>
      </w:sdt>
    </w:p>
    <w:p w:rsidR="00611760" w:rsidRPr="00585C31" w:rsidRDefault="00611760" w:rsidP="000F1DF9">
      <w:pPr>
        <w:spacing w:after="0" w:line="240" w:lineRule="auto"/>
        <w:rPr>
          <w:rFonts w:cs="Times New Roman"/>
          <w:szCs w:val="24"/>
        </w:rPr>
      </w:pPr>
    </w:p>
    <w:p w:rsidR="00611760" w:rsidRPr="00585C31" w:rsidRDefault="006117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1760" w:rsidTr="00363B28">
        <w:tc>
          <w:tcPr>
            <w:tcW w:w="2718" w:type="dxa"/>
          </w:tcPr>
          <w:p w:rsidR="00611760" w:rsidRPr="005C2A78" w:rsidRDefault="00611760" w:rsidP="006D756B">
            <w:pPr>
              <w:rPr>
                <w:rFonts w:cs="Times New Roman"/>
                <w:szCs w:val="24"/>
              </w:rPr>
            </w:pPr>
            <w:sdt>
              <w:sdtPr>
                <w:rPr>
                  <w:rFonts w:cs="Times New Roman"/>
                  <w:szCs w:val="24"/>
                </w:rPr>
                <w:alias w:val="Agency Title"/>
                <w:tag w:val="AgencyTitleContentControl"/>
                <w:id w:val="1920747753"/>
                <w:lock w:val="sdtContentLocked"/>
                <w:placeholder>
                  <w:docPart w:val="980EC19ACDA140D8A165B5139E01E4E8"/>
                </w:placeholder>
              </w:sdtPr>
              <w:sdtEndPr>
                <w:rPr>
                  <w:rFonts w:cstheme="minorBidi"/>
                  <w:szCs w:val="22"/>
                </w:rPr>
              </w:sdtEndPr>
              <w:sdtContent>
                <w:r>
                  <w:rPr>
                    <w:rFonts w:cs="Times New Roman"/>
                    <w:szCs w:val="24"/>
                  </w:rPr>
                  <w:t>Senate Research Center</w:t>
                </w:r>
              </w:sdtContent>
            </w:sdt>
          </w:p>
        </w:tc>
        <w:tc>
          <w:tcPr>
            <w:tcW w:w="6858" w:type="dxa"/>
          </w:tcPr>
          <w:p w:rsidR="00611760" w:rsidRPr="00FF6471" w:rsidRDefault="00611760" w:rsidP="000F1DF9">
            <w:pPr>
              <w:jc w:val="right"/>
              <w:rPr>
                <w:rFonts w:cs="Times New Roman"/>
                <w:szCs w:val="24"/>
              </w:rPr>
            </w:pPr>
            <w:sdt>
              <w:sdtPr>
                <w:rPr>
                  <w:rFonts w:cs="Times New Roman"/>
                  <w:szCs w:val="24"/>
                </w:rPr>
                <w:alias w:val="Bill Number"/>
                <w:tag w:val="BillNumberOne"/>
                <w:id w:val="-410784069"/>
                <w:lock w:val="sdtContentLocked"/>
                <w:placeholder>
                  <w:docPart w:val="EFBB2CAF168A488E9A331A5B5C01C8BD"/>
                </w:placeholder>
              </w:sdtPr>
              <w:sdtContent>
                <w:r>
                  <w:rPr>
                    <w:rFonts w:cs="Times New Roman"/>
                    <w:szCs w:val="24"/>
                  </w:rPr>
                  <w:t>S.B. 56</w:t>
                </w:r>
              </w:sdtContent>
            </w:sdt>
          </w:p>
        </w:tc>
      </w:tr>
      <w:tr w:rsidR="00611760" w:rsidTr="00363B28">
        <w:sdt>
          <w:sdtPr>
            <w:rPr>
              <w:rFonts w:cs="Times New Roman"/>
              <w:szCs w:val="24"/>
            </w:rPr>
            <w:alias w:val="TLCNumber"/>
            <w:tag w:val="TLCNumber"/>
            <w:id w:val="-542600604"/>
            <w:lock w:val="sdtLocked"/>
            <w:placeholder>
              <w:docPart w:val="3AF7B48DA2D1442BAB9CE541866D102B"/>
            </w:placeholder>
          </w:sdtPr>
          <w:sdtContent>
            <w:tc>
              <w:tcPr>
                <w:tcW w:w="2718" w:type="dxa"/>
              </w:tcPr>
              <w:p w:rsidR="00611760" w:rsidRPr="00363B28" w:rsidRDefault="00611760" w:rsidP="00C65088">
                <w:r>
                  <w:rPr>
                    <w:noProof/>
                  </w:rPr>
                  <w:t>87R2336 BEF-D</w:t>
                </w:r>
              </w:p>
            </w:tc>
          </w:sdtContent>
        </w:sdt>
        <w:tc>
          <w:tcPr>
            <w:tcW w:w="6858" w:type="dxa"/>
          </w:tcPr>
          <w:p w:rsidR="00611760" w:rsidRPr="005C2A78" w:rsidRDefault="00611760" w:rsidP="00073EDD">
            <w:pPr>
              <w:jc w:val="right"/>
              <w:rPr>
                <w:rFonts w:cs="Times New Roman"/>
                <w:szCs w:val="24"/>
              </w:rPr>
            </w:pPr>
            <w:sdt>
              <w:sdtPr>
                <w:rPr>
                  <w:rFonts w:cs="Times New Roman"/>
                  <w:szCs w:val="24"/>
                </w:rPr>
                <w:alias w:val="Author Label"/>
                <w:tag w:val="By"/>
                <w:id w:val="72399597"/>
                <w:lock w:val="sdtLocked"/>
                <w:placeholder>
                  <w:docPart w:val="7CA79497A9C3419BB732899E3C653B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250A0317F14DC7B3E49100782C3D6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77BE3837063B4BE58A3D0D13E9D01B68"/>
                </w:placeholder>
                <w:showingPlcHdr/>
              </w:sdtPr>
              <w:sdtContent/>
            </w:sdt>
            <w:sdt>
              <w:sdtPr>
                <w:rPr>
                  <w:rFonts w:cs="Times New Roman"/>
                  <w:szCs w:val="24"/>
                </w:rPr>
                <w:alias w:val="DualSponsor"/>
                <w:tag w:val="DualSponsor"/>
                <w:id w:val="1029379812"/>
                <w:lock w:val="sdtContentLocked"/>
                <w:placeholder>
                  <w:docPart w:val="2B273DC19DB54951835046E828B5216A"/>
                </w:placeholder>
                <w:showingPlcHdr/>
              </w:sdtPr>
              <w:sdtContent/>
            </w:sdt>
          </w:p>
        </w:tc>
      </w:tr>
      <w:tr w:rsidR="00611760" w:rsidTr="00363B28">
        <w:tc>
          <w:tcPr>
            <w:tcW w:w="2718" w:type="dxa"/>
          </w:tcPr>
          <w:p w:rsidR="00611760" w:rsidRPr="00BC7495" w:rsidRDefault="00611760" w:rsidP="000F1DF9">
            <w:pPr>
              <w:rPr>
                <w:rFonts w:cs="Times New Roman"/>
                <w:szCs w:val="24"/>
              </w:rPr>
            </w:pPr>
          </w:p>
        </w:tc>
        <w:sdt>
          <w:sdtPr>
            <w:rPr>
              <w:rFonts w:cs="Times New Roman"/>
              <w:szCs w:val="24"/>
            </w:rPr>
            <w:alias w:val="Committee"/>
            <w:tag w:val="Committee"/>
            <w:id w:val="1914272295"/>
            <w:lock w:val="sdtContentLocked"/>
            <w:placeholder>
              <w:docPart w:val="64986258359D49D6AEC3F8D5196FDDDE"/>
            </w:placeholder>
          </w:sdtPr>
          <w:sdtContent>
            <w:tc>
              <w:tcPr>
                <w:tcW w:w="6858" w:type="dxa"/>
              </w:tcPr>
              <w:p w:rsidR="00611760" w:rsidRPr="00FF6471" w:rsidRDefault="00611760" w:rsidP="000F1DF9">
                <w:pPr>
                  <w:jc w:val="right"/>
                  <w:rPr>
                    <w:rFonts w:cs="Times New Roman"/>
                    <w:szCs w:val="24"/>
                  </w:rPr>
                </w:pPr>
                <w:r>
                  <w:rPr>
                    <w:rFonts w:cs="Times New Roman"/>
                    <w:szCs w:val="24"/>
                  </w:rPr>
                  <w:t>State Affairs</w:t>
                </w:r>
              </w:p>
            </w:tc>
          </w:sdtContent>
        </w:sdt>
      </w:tr>
      <w:tr w:rsidR="00611760" w:rsidTr="00363B28">
        <w:tc>
          <w:tcPr>
            <w:tcW w:w="2718" w:type="dxa"/>
          </w:tcPr>
          <w:p w:rsidR="00611760" w:rsidRPr="00BC7495" w:rsidRDefault="00611760" w:rsidP="000F1DF9">
            <w:pPr>
              <w:rPr>
                <w:rFonts w:cs="Times New Roman"/>
                <w:szCs w:val="24"/>
              </w:rPr>
            </w:pPr>
          </w:p>
        </w:tc>
        <w:sdt>
          <w:sdtPr>
            <w:rPr>
              <w:rFonts w:cs="Times New Roman"/>
              <w:szCs w:val="24"/>
            </w:rPr>
            <w:alias w:val="Date"/>
            <w:tag w:val="DateContentControl"/>
            <w:id w:val="1178081906"/>
            <w:lock w:val="sdtLocked"/>
            <w:placeholder>
              <w:docPart w:val="2E7ABD73651144C681D5E185434CDCD1"/>
            </w:placeholder>
            <w:date w:fullDate="2021-03-26T00:00:00Z">
              <w:dateFormat w:val="M/d/yyyy"/>
              <w:lid w:val="en-US"/>
              <w:storeMappedDataAs w:val="dateTime"/>
              <w:calendar w:val="gregorian"/>
            </w:date>
          </w:sdtPr>
          <w:sdtContent>
            <w:tc>
              <w:tcPr>
                <w:tcW w:w="6858" w:type="dxa"/>
              </w:tcPr>
              <w:p w:rsidR="00611760" w:rsidRPr="00FF6471" w:rsidRDefault="00611760" w:rsidP="00793099">
                <w:pPr>
                  <w:jc w:val="right"/>
                  <w:rPr>
                    <w:rFonts w:cs="Times New Roman"/>
                    <w:szCs w:val="24"/>
                  </w:rPr>
                </w:pPr>
                <w:r>
                  <w:rPr>
                    <w:rFonts w:cs="Times New Roman"/>
                    <w:szCs w:val="24"/>
                  </w:rPr>
                  <w:t>3/26/2021</w:t>
                </w:r>
              </w:p>
            </w:tc>
          </w:sdtContent>
        </w:sdt>
      </w:tr>
      <w:tr w:rsidR="00611760" w:rsidTr="00363B28">
        <w:tc>
          <w:tcPr>
            <w:tcW w:w="2718" w:type="dxa"/>
          </w:tcPr>
          <w:p w:rsidR="00611760" w:rsidRPr="00BC7495" w:rsidRDefault="00611760" w:rsidP="000F1DF9">
            <w:pPr>
              <w:rPr>
                <w:rFonts w:cs="Times New Roman"/>
                <w:szCs w:val="24"/>
              </w:rPr>
            </w:pPr>
          </w:p>
        </w:tc>
        <w:sdt>
          <w:sdtPr>
            <w:rPr>
              <w:rFonts w:cs="Times New Roman"/>
              <w:szCs w:val="24"/>
            </w:rPr>
            <w:alias w:val="BA Version"/>
            <w:tag w:val="BAVersion"/>
            <w:id w:val="-1685590809"/>
            <w:lock w:val="sdtContentLocked"/>
            <w:placeholder>
              <w:docPart w:val="99EC9CDA609240099DE9F37D67B8B6EA"/>
            </w:placeholder>
          </w:sdtPr>
          <w:sdtContent>
            <w:tc>
              <w:tcPr>
                <w:tcW w:w="6858" w:type="dxa"/>
              </w:tcPr>
              <w:p w:rsidR="00611760" w:rsidRPr="00FF6471" w:rsidRDefault="00611760" w:rsidP="000F1DF9">
                <w:pPr>
                  <w:jc w:val="right"/>
                  <w:rPr>
                    <w:rFonts w:cs="Times New Roman"/>
                    <w:szCs w:val="24"/>
                  </w:rPr>
                </w:pPr>
                <w:r>
                  <w:rPr>
                    <w:rFonts w:cs="Times New Roman"/>
                    <w:szCs w:val="24"/>
                  </w:rPr>
                  <w:t>As Filed</w:t>
                </w:r>
              </w:p>
            </w:tc>
          </w:sdtContent>
        </w:sdt>
      </w:tr>
    </w:tbl>
    <w:p w:rsidR="00611760" w:rsidRPr="00FF6471" w:rsidRDefault="00611760" w:rsidP="000F1DF9">
      <w:pPr>
        <w:spacing w:after="0" w:line="240" w:lineRule="auto"/>
        <w:rPr>
          <w:rFonts w:cs="Times New Roman"/>
          <w:szCs w:val="24"/>
        </w:rPr>
      </w:pPr>
    </w:p>
    <w:p w:rsidR="00611760" w:rsidRPr="00FF6471" w:rsidRDefault="00611760" w:rsidP="000F1DF9">
      <w:pPr>
        <w:spacing w:after="0" w:line="240" w:lineRule="auto"/>
        <w:rPr>
          <w:rFonts w:cs="Times New Roman"/>
          <w:szCs w:val="24"/>
        </w:rPr>
      </w:pPr>
    </w:p>
    <w:p w:rsidR="00611760" w:rsidRPr="00FF6471" w:rsidRDefault="006117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FD0AAC482044458B9357DE131BDF84"/>
        </w:placeholder>
      </w:sdtPr>
      <w:sdtContent>
        <w:p w:rsidR="00611760" w:rsidRDefault="006117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E04225FB3534E1B98E5737ED7FAC12A"/>
        </w:placeholder>
      </w:sdtPr>
      <w:sdtContent>
        <w:p w:rsidR="00611760" w:rsidRDefault="00611760" w:rsidP="008A763A">
          <w:pPr>
            <w:pStyle w:val="NormalWeb"/>
            <w:spacing w:before="0" w:beforeAutospacing="0" w:after="0" w:afterAutospacing="0"/>
            <w:jc w:val="both"/>
            <w:divId w:val="1030034258"/>
            <w:rPr>
              <w:rFonts w:eastAsia="Times New Roman"/>
              <w:bCs/>
            </w:rPr>
          </w:pPr>
        </w:p>
        <w:p w:rsidR="00611760" w:rsidRPr="008A763A" w:rsidRDefault="00611760" w:rsidP="008A763A">
          <w:pPr>
            <w:pStyle w:val="NormalWeb"/>
            <w:spacing w:before="0" w:beforeAutospacing="0" w:after="0" w:afterAutospacing="0"/>
            <w:jc w:val="both"/>
            <w:divId w:val="1030034258"/>
          </w:pPr>
          <w:r w:rsidRPr="008A763A">
            <w:t>Federal prosecutors and public defenders routinely interact with persons with criminal records who are potentially dangerous. Distressingly, disgruntled defendants may easily access their personal information, or the personal information of their family members, in various public records.</w:t>
          </w:r>
        </w:p>
        <w:p w:rsidR="00611760" w:rsidRPr="008A763A" w:rsidRDefault="00611760" w:rsidP="008A763A">
          <w:pPr>
            <w:pStyle w:val="NormalWeb"/>
            <w:spacing w:before="0" w:beforeAutospacing="0" w:after="0" w:afterAutospacing="0"/>
            <w:jc w:val="both"/>
            <w:divId w:val="1030034258"/>
          </w:pPr>
          <w:r w:rsidRPr="008A763A">
            <w:t> </w:t>
          </w:r>
        </w:p>
        <w:p w:rsidR="00611760" w:rsidRPr="008A763A" w:rsidRDefault="00611760" w:rsidP="008A763A">
          <w:pPr>
            <w:pStyle w:val="NormalWeb"/>
            <w:spacing w:before="0" w:beforeAutospacing="0" w:after="0" w:afterAutospacing="0"/>
            <w:jc w:val="both"/>
            <w:divId w:val="1030034258"/>
          </w:pPr>
          <w:r w:rsidRPr="008A763A">
            <w:t>Although current law includes confidentiality protections for the personal information of district and county attorneys; local, state, and federal judges; and other court personnel, federal prosecutor</w:t>
          </w:r>
          <w:r>
            <w:t>s</w:t>
          </w:r>
          <w:r w:rsidRPr="008A763A">
            <w:t xml:space="preserve"> and public defenders are not afforded these protections despite facing similar safety risks. S.B. 56 would address this problem by including federal prosecutors and public defenders on the list of persons whose personal information is not accessible by the public. This would ensure they are able to serve their important functions in the criminal justice system without them or their loved ones suffering harm as a result.</w:t>
          </w:r>
        </w:p>
        <w:p w:rsidR="00611760" w:rsidRPr="00DB7D47" w:rsidRDefault="00611760" w:rsidP="008A763A">
          <w:pPr>
            <w:pStyle w:val="NormalWeb"/>
            <w:spacing w:before="0" w:beforeAutospacing="0" w:after="0" w:afterAutospacing="0"/>
            <w:jc w:val="both"/>
            <w:divId w:val="1030034258"/>
          </w:pPr>
        </w:p>
      </w:sdtContent>
    </w:sdt>
    <w:bookmarkStart w:id="0" w:name="AmendsCurrentLaw" w:displacedByCustomXml="prev"/>
    <w:bookmarkEnd w:id="0" w:displacedByCustomXml="prev"/>
    <w:bookmarkStart w:id="1" w:name="EnrolledProposed" w:displacedByCustomXml="prev"/>
    <w:bookmarkEnd w:id="1" w:displacedByCustomXml="prev"/>
    <w:p w:rsidR="00611760" w:rsidRPr="00DB7D47" w:rsidRDefault="00611760" w:rsidP="00DB7D47">
      <w:pPr>
        <w:rPr>
          <w:rFonts w:eastAsia="Times New Roman" w:cs="Times New Roman"/>
          <w:szCs w:val="24"/>
        </w:rPr>
      </w:pPr>
      <w:r>
        <w:t>As proposed, S.B. 56 amends current law r</w:t>
      </w:r>
      <w:r w:rsidRPr="007B2A7B">
        <w:t>elating to the availability of personal information of a current or former federal prosecutor or public defender.</w:t>
      </w:r>
    </w:p>
    <w:sdt>
      <w:sdtPr>
        <w:rPr>
          <w:rFonts w:eastAsia="Times New Roman" w:cs="Times New Roman"/>
          <w:b/>
          <w:szCs w:val="24"/>
          <w:u w:val="single"/>
        </w:rPr>
        <w:tag w:val="RuleMakingAuthorityContentControl"/>
        <w:id w:val="-912158419"/>
        <w:placeholder>
          <w:docPart w:val="96D24E2F67D043D2A3A62948EE8BB5A9"/>
        </w:placeholder>
      </w:sdtPr>
      <w:sdtContent>
        <w:p w:rsidR="00611760" w:rsidRPr="005C2A78" w:rsidRDefault="00611760"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611760" w:rsidRPr="006529C4" w:rsidRDefault="00611760" w:rsidP="00774EC7">
      <w:pPr>
        <w:spacing w:after="0" w:line="240" w:lineRule="auto"/>
        <w:jc w:val="both"/>
        <w:rPr>
          <w:rFonts w:cs="Times New Roman"/>
          <w:szCs w:val="24"/>
        </w:rPr>
      </w:pPr>
    </w:p>
    <w:p w:rsidR="00611760" w:rsidRDefault="006117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11760" w:rsidRPr="006529C4" w:rsidRDefault="00611760" w:rsidP="00774EC7">
      <w:pPr>
        <w:spacing w:after="0" w:line="240" w:lineRule="auto"/>
        <w:jc w:val="both"/>
        <w:rPr>
          <w:rFonts w:cs="Times New Roman"/>
          <w:szCs w:val="24"/>
        </w:rPr>
      </w:pPr>
    </w:p>
    <w:p w:rsidR="00611760" w:rsidRPr="005C2A78" w:rsidRDefault="006117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24B260C5EE41F0A381E76F93856046"/>
          </w:placeholder>
        </w:sdtPr>
        <w:sdtContent>
          <w:r>
            <w:rPr>
              <w:rFonts w:eastAsia="Times New Roman" w:cs="Times New Roman"/>
              <w:b/>
              <w:szCs w:val="24"/>
              <w:u w:val="single"/>
            </w:rPr>
            <w:t>SECTION BY SECTION ANALYSIS</w:t>
          </w:r>
        </w:sdtContent>
      </w:sdt>
    </w:p>
    <w:p w:rsidR="00611760" w:rsidRPr="005C2A78" w:rsidRDefault="00611760" w:rsidP="00611760">
      <w:pPr>
        <w:spacing w:after="0" w:line="240" w:lineRule="auto"/>
        <w:jc w:val="both"/>
        <w:rPr>
          <w:rFonts w:eastAsia="Times New Roman" w:cs="Times New Roman"/>
          <w:szCs w:val="24"/>
        </w:rPr>
      </w:pPr>
    </w:p>
    <w:p w:rsidR="00611760" w:rsidRDefault="00611760" w:rsidP="0061176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w:t>
      </w:r>
      <w:r w:rsidRPr="0066307A">
        <w:rPr>
          <w:rFonts w:eastAsia="Times New Roman" w:cs="Times New Roman"/>
          <w:szCs w:val="24"/>
        </w:rPr>
        <w:t xml:space="preserve">Section 552.117(a), Government Code, as reenacted and amended by Chapters 367 (H.B. 1351), 633 (S.B. 1494), 1146 (H.B. 2910), 1213 (S.B. 662), and 1245 (H.B. 2446), Acts of the 86th Legislature, Regular Session, 2019, </w:t>
      </w:r>
      <w:r>
        <w:rPr>
          <w:rFonts w:eastAsia="Times New Roman" w:cs="Times New Roman"/>
          <w:szCs w:val="24"/>
        </w:rPr>
        <w:t>and amends it as follows:</w:t>
      </w:r>
    </w:p>
    <w:p w:rsidR="00611760" w:rsidRDefault="00611760" w:rsidP="00611760">
      <w:pPr>
        <w:spacing w:after="0" w:line="240" w:lineRule="auto"/>
        <w:ind w:left="720"/>
        <w:jc w:val="both"/>
        <w:rPr>
          <w:rFonts w:eastAsia="Times New Roman" w:cs="Times New Roman"/>
          <w:szCs w:val="24"/>
        </w:rPr>
      </w:pPr>
    </w:p>
    <w:p w:rsidR="00611760" w:rsidRDefault="00611760" w:rsidP="00611760">
      <w:pPr>
        <w:spacing w:after="0" w:line="240" w:lineRule="auto"/>
        <w:ind w:left="720"/>
        <w:jc w:val="both"/>
        <w:rPr>
          <w:rFonts w:eastAsia="Times New Roman" w:cs="Times New Roman"/>
          <w:szCs w:val="24"/>
        </w:rPr>
      </w:pPr>
      <w:r>
        <w:rPr>
          <w:rFonts w:eastAsia="Times New Roman" w:cs="Times New Roman"/>
          <w:szCs w:val="24"/>
        </w:rPr>
        <w:t>(a) Provides that i</w:t>
      </w:r>
      <w:r w:rsidRPr="0066307A">
        <w:rPr>
          <w:rFonts w:eastAsia="Times New Roman" w:cs="Times New Roman"/>
          <w:szCs w:val="24"/>
        </w:rPr>
        <w:t xml:space="preserve">nformation </w:t>
      </w:r>
      <w:r>
        <w:rPr>
          <w:rFonts w:eastAsia="Times New Roman" w:cs="Times New Roman"/>
          <w:szCs w:val="24"/>
        </w:rPr>
        <w:t xml:space="preserve">is </w:t>
      </w:r>
      <w:r w:rsidRPr="0066307A">
        <w:rPr>
          <w:rFonts w:eastAsia="Times New Roman" w:cs="Times New Roman"/>
          <w:szCs w:val="24"/>
        </w:rPr>
        <w:t>excepted from the requirements of Section 552.021</w:t>
      </w:r>
      <w:r>
        <w:rPr>
          <w:rFonts w:eastAsia="Times New Roman" w:cs="Times New Roman"/>
          <w:szCs w:val="24"/>
        </w:rPr>
        <w:t xml:space="preserve"> (Availability o</w:t>
      </w:r>
      <w:r w:rsidRPr="0066307A">
        <w:rPr>
          <w:rFonts w:eastAsia="Times New Roman" w:cs="Times New Roman"/>
          <w:szCs w:val="24"/>
        </w:rPr>
        <w:t>f Public Information</w:t>
      </w:r>
      <w:r>
        <w:rPr>
          <w:rFonts w:eastAsia="Times New Roman" w:cs="Times New Roman"/>
          <w:szCs w:val="24"/>
        </w:rPr>
        <w:t>)</w:t>
      </w:r>
      <w:r w:rsidRPr="0066307A">
        <w:rPr>
          <w:rFonts w:eastAsia="Times New Roman" w:cs="Times New Roman"/>
          <w:szCs w:val="24"/>
        </w:rPr>
        <w:t xml:space="preserve"> </w:t>
      </w:r>
      <w:r>
        <w:rPr>
          <w:rFonts w:eastAsia="Times New Roman" w:cs="Times New Roman"/>
          <w:szCs w:val="24"/>
        </w:rPr>
        <w:t xml:space="preserve">if it is information that relates </w:t>
      </w:r>
      <w:r w:rsidRPr="0066307A">
        <w:rPr>
          <w:rFonts w:eastAsia="Times New Roman" w:cs="Times New Roman"/>
          <w:szCs w:val="24"/>
        </w:rPr>
        <w:t xml:space="preserve">to </w:t>
      </w:r>
      <w:r>
        <w:rPr>
          <w:rFonts w:eastAsia="Times New Roman" w:cs="Times New Roman"/>
          <w:szCs w:val="24"/>
        </w:rPr>
        <w:t xml:space="preserve">certain personal information </w:t>
      </w:r>
      <w:r w:rsidRPr="0066307A">
        <w:rPr>
          <w:rFonts w:eastAsia="Times New Roman" w:cs="Times New Roman"/>
          <w:szCs w:val="24"/>
        </w:rPr>
        <w:t xml:space="preserve">of </w:t>
      </w:r>
      <w:r>
        <w:rPr>
          <w:rFonts w:eastAsia="Times New Roman" w:cs="Times New Roman"/>
          <w:szCs w:val="24"/>
        </w:rPr>
        <w:t xml:space="preserve">certain law enforcement officials or employees, including a </w:t>
      </w:r>
      <w:r w:rsidRPr="0066307A">
        <w:rPr>
          <w:rFonts w:eastAsia="Times New Roman" w:cs="Times New Roman"/>
          <w:szCs w:val="24"/>
        </w:rPr>
        <w:t>current or form</w:t>
      </w:r>
      <w:r>
        <w:rPr>
          <w:rFonts w:eastAsia="Times New Roman" w:cs="Times New Roman"/>
          <w:szCs w:val="24"/>
        </w:rPr>
        <w:t xml:space="preserve">er United States attorney, </w:t>
      </w:r>
      <w:r w:rsidRPr="0066307A">
        <w:rPr>
          <w:rFonts w:eastAsia="Times New Roman" w:cs="Times New Roman"/>
          <w:szCs w:val="24"/>
        </w:rPr>
        <w:t xml:space="preserve">assistant United States attorney, federal public defender, deputy federal public defender, or assistant federal public defender and the spouse or child of </w:t>
      </w:r>
      <w:r>
        <w:rPr>
          <w:rFonts w:eastAsia="Times New Roman" w:cs="Times New Roman"/>
          <w:szCs w:val="24"/>
        </w:rPr>
        <w:t>such officials</w:t>
      </w:r>
      <w:r w:rsidRPr="0066307A">
        <w:rPr>
          <w:rFonts w:eastAsia="Times New Roman" w:cs="Times New Roman"/>
          <w:szCs w:val="24"/>
        </w:rPr>
        <w:t xml:space="preserve">, regardless of whether the person complies with Section 552.024 </w:t>
      </w:r>
      <w:r>
        <w:rPr>
          <w:rFonts w:eastAsia="Times New Roman" w:cs="Times New Roman"/>
          <w:szCs w:val="24"/>
        </w:rPr>
        <w:t>(Electing to Disclose Address a</w:t>
      </w:r>
      <w:r w:rsidRPr="0066307A">
        <w:rPr>
          <w:rFonts w:eastAsia="Times New Roman" w:cs="Times New Roman"/>
          <w:szCs w:val="24"/>
        </w:rPr>
        <w:t>nd Telephone Number)</w:t>
      </w:r>
      <w:r>
        <w:rPr>
          <w:rFonts w:ascii="Consolas" w:hAnsi="Consolas"/>
          <w:color w:val="333333"/>
          <w:sz w:val="20"/>
          <w:szCs w:val="20"/>
          <w:shd w:val="clear" w:color="auto" w:fill="FFFFFF"/>
        </w:rPr>
        <w:t xml:space="preserve"> </w:t>
      </w:r>
      <w:r w:rsidRPr="0066307A">
        <w:rPr>
          <w:rFonts w:eastAsia="Times New Roman" w:cs="Times New Roman"/>
          <w:szCs w:val="24"/>
        </w:rPr>
        <w:t xml:space="preserve">or </w:t>
      </w:r>
      <w:r>
        <w:rPr>
          <w:rFonts w:eastAsia="Times New Roman" w:cs="Times New Roman"/>
          <w:szCs w:val="24"/>
        </w:rPr>
        <w:t xml:space="preserve">Section </w:t>
      </w:r>
      <w:r w:rsidRPr="0066307A">
        <w:rPr>
          <w:rFonts w:eastAsia="Times New Roman" w:cs="Times New Roman"/>
          <w:szCs w:val="24"/>
        </w:rPr>
        <w:t>552.1175</w:t>
      </w:r>
      <w:r>
        <w:rPr>
          <w:rFonts w:eastAsia="Times New Roman" w:cs="Times New Roman"/>
          <w:szCs w:val="24"/>
        </w:rPr>
        <w:t xml:space="preserve"> (Exception: Confidentiality o</w:t>
      </w:r>
      <w:r w:rsidRPr="0066307A">
        <w:rPr>
          <w:rFonts w:eastAsia="Times New Roman" w:cs="Times New Roman"/>
          <w:szCs w:val="24"/>
        </w:rPr>
        <w:t>f Certain Personal Id</w:t>
      </w:r>
      <w:r>
        <w:rPr>
          <w:rFonts w:eastAsia="Times New Roman" w:cs="Times New Roman"/>
          <w:szCs w:val="24"/>
        </w:rPr>
        <w:t>entifying Information of Peace Officers a</w:t>
      </w:r>
      <w:r w:rsidRPr="0066307A">
        <w:rPr>
          <w:rFonts w:eastAsia="Times New Roman" w:cs="Times New Roman"/>
          <w:szCs w:val="24"/>
        </w:rPr>
        <w:t>nd Other Officials Performing Sensitive Governmental Functions</w:t>
      </w:r>
      <w:r>
        <w:rPr>
          <w:rFonts w:eastAsia="Times New Roman" w:cs="Times New Roman"/>
          <w:szCs w:val="24"/>
        </w:rPr>
        <w:t>). Makes nonsubstantive changes.</w:t>
      </w:r>
    </w:p>
    <w:p w:rsidR="00611760" w:rsidRPr="005C2A78" w:rsidRDefault="00611760" w:rsidP="00611760">
      <w:pPr>
        <w:spacing w:after="0" w:line="240" w:lineRule="auto"/>
        <w:ind w:left="720"/>
        <w:jc w:val="both"/>
        <w:rPr>
          <w:rFonts w:eastAsia="Times New Roman" w:cs="Times New Roman"/>
          <w:szCs w:val="24"/>
        </w:rPr>
      </w:pPr>
    </w:p>
    <w:p w:rsidR="00611760" w:rsidRDefault="00611760" w:rsidP="0061176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w:t>
      </w:r>
      <w:r w:rsidRPr="0066307A">
        <w:rPr>
          <w:rFonts w:eastAsia="Times New Roman" w:cs="Times New Roman"/>
          <w:szCs w:val="24"/>
        </w:rPr>
        <w:t>Section 552.1175(a), Government Code, as amended by Chapters 367 (H.B. 1351), 633 (S.B. 1494), 1146 (H.B. 2910), 1213 (S.B. 662), and 1245 (H.B. 2446), Acts of the 86th Legislature, Regular Session, 2019,</w:t>
      </w:r>
      <w:r>
        <w:rPr>
          <w:rFonts w:eastAsia="Times New Roman" w:cs="Times New Roman"/>
          <w:szCs w:val="24"/>
        </w:rPr>
        <w:t xml:space="preserve"> and amends it as follows:</w:t>
      </w:r>
    </w:p>
    <w:p w:rsidR="00611760" w:rsidRDefault="00611760" w:rsidP="00611760">
      <w:pPr>
        <w:spacing w:after="0" w:line="240" w:lineRule="auto"/>
        <w:ind w:left="720"/>
        <w:jc w:val="both"/>
        <w:rPr>
          <w:rFonts w:eastAsia="Times New Roman" w:cs="Times New Roman"/>
          <w:szCs w:val="24"/>
        </w:rPr>
      </w:pPr>
    </w:p>
    <w:p w:rsidR="00611760" w:rsidRPr="005C2A78" w:rsidRDefault="00611760" w:rsidP="00611760">
      <w:pPr>
        <w:spacing w:after="0" w:line="240" w:lineRule="auto"/>
        <w:ind w:left="720"/>
        <w:jc w:val="both"/>
        <w:rPr>
          <w:rFonts w:eastAsia="Times New Roman" w:cs="Times New Roman"/>
          <w:szCs w:val="24"/>
        </w:rPr>
      </w:pPr>
      <w:r>
        <w:rPr>
          <w:rFonts w:eastAsia="Times New Roman" w:cs="Times New Roman"/>
          <w:szCs w:val="24"/>
        </w:rPr>
        <w:t xml:space="preserve">(a) Provides that Section 552.1175 applies only to </w:t>
      </w:r>
      <w:r w:rsidRPr="0066307A">
        <w:rPr>
          <w:rFonts w:eastAsia="Times New Roman" w:cs="Times New Roman"/>
          <w:szCs w:val="24"/>
        </w:rPr>
        <w:t>certain law enforcement officials or employees</w:t>
      </w:r>
      <w:r>
        <w:rPr>
          <w:rFonts w:eastAsia="Times New Roman" w:cs="Times New Roman"/>
          <w:szCs w:val="24"/>
        </w:rPr>
        <w:t>, including</w:t>
      </w:r>
      <w:r w:rsidRPr="0066307A">
        <w:t xml:space="preserve"> </w:t>
      </w:r>
      <w:r w:rsidRPr="0066307A">
        <w:rPr>
          <w:rFonts w:eastAsia="Times New Roman" w:cs="Times New Roman"/>
          <w:szCs w:val="24"/>
        </w:rPr>
        <w:t xml:space="preserve">a current or former </w:t>
      </w:r>
      <w:r>
        <w:rPr>
          <w:rFonts w:eastAsia="Times New Roman" w:cs="Times New Roman"/>
          <w:szCs w:val="24"/>
        </w:rPr>
        <w:t xml:space="preserve">United States attorney, assistant United States attorney, </w:t>
      </w:r>
      <w:r w:rsidRPr="0066307A">
        <w:rPr>
          <w:rFonts w:eastAsia="Times New Roman" w:cs="Times New Roman"/>
          <w:szCs w:val="24"/>
        </w:rPr>
        <w:t>federal public defender, deputy federal public defender, or assistant federal public defender</w:t>
      </w:r>
      <w:r>
        <w:rPr>
          <w:rFonts w:eastAsia="Times New Roman" w:cs="Times New Roman"/>
          <w:szCs w:val="24"/>
        </w:rPr>
        <w:t>. Makes nonsubstantive changes.</w:t>
      </w:r>
    </w:p>
    <w:p w:rsidR="00611760" w:rsidRDefault="00611760" w:rsidP="00611760">
      <w:pPr>
        <w:spacing w:after="0" w:line="240" w:lineRule="auto"/>
        <w:jc w:val="both"/>
        <w:rPr>
          <w:rFonts w:eastAsia="Times New Roman" w:cs="Times New Roman"/>
          <w:szCs w:val="24"/>
        </w:rPr>
      </w:pPr>
    </w:p>
    <w:p w:rsidR="00611760" w:rsidRDefault="00611760" w:rsidP="00611760">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Reenacts </w:t>
      </w:r>
      <w:r w:rsidRPr="0066307A">
        <w:rPr>
          <w:rFonts w:eastAsia="Times New Roman" w:cs="Times New Roman"/>
          <w:szCs w:val="24"/>
        </w:rPr>
        <w:t>Section 25.025(a), Tax Code, as amended by Chapters 467 (H.B. 4170), 469 (H.B. 4173), 633 (S.B. 1494), 1213 (S.B. 662), and 1245 (H.B. 2446), Acts of the 86th Legislature, Regular Session, 2019,</w:t>
      </w:r>
      <w:r>
        <w:rPr>
          <w:rFonts w:eastAsia="Times New Roman" w:cs="Times New Roman"/>
          <w:szCs w:val="24"/>
        </w:rPr>
        <w:t xml:space="preserve"> and amends it as follows:</w:t>
      </w:r>
    </w:p>
    <w:p w:rsidR="00611760" w:rsidRDefault="00611760" w:rsidP="00611760">
      <w:pPr>
        <w:spacing w:after="0" w:line="240" w:lineRule="auto"/>
        <w:ind w:left="720"/>
        <w:jc w:val="both"/>
        <w:rPr>
          <w:rFonts w:eastAsia="Times New Roman" w:cs="Times New Roman"/>
          <w:szCs w:val="24"/>
        </w:rPr>
      </w:pPr>
    </w:p>
    <w:p w:rsidR="00611760" w:rsidRDefault="00611760" w:rsidP="00611760">
      <w:pPr>
        <w:spacing w:after="0" w:line="240" w:lineRule="auto"/>
        <w:ind w:left="720"/>
        <w:jc w:val="both"/>
        <w:rPr>
          <w:rFonts w:eastAsia="Times New Roman" w:cs="Times New Roman"/>
          <w:szCs w:val="24"/>
        </w:rPr>
      </w:pPr>
      <w:r>
        <w:rPr>
          <w:rFonts w:eastAsia="Times New Roman" w:cs="Times New Roman"/>
          <w:szCs w:val="24"/>
        </w:rPr>
        <w:t xml:space="preserve">(a) Provides that Section 25.025 (Confidentiality of Certain Home Address Information) applies only to </w:t>
      </w:r>
      <w:r w:rsidRPr="0066307A">
        <w:rPr>
          <w:rFonts w:eastAsia="Times New Roman" w:cs="Times New Roman"/>
          <w:szCs w:val="24"/>
        </w:rPr>
        <w:t xml:space="preserve">certain </w:t>
      </w:r>
      <w:r>
        <w:rPr>
          <w:rFonts w:eastAsia="Times New Roman" w:cs="Times New Roman"/>
          <w:szCs w:val="24"/>
        </w:rPr>
        <w:t xml:space="preserve">individuals, including </w:t>
      </w:r>
      <w:r w:rsidRPr="0066307A">
        <w:rPr>
          <w:rFonts w:eastAsia="Times New Roman" w:cs="Times New Roman"/>
          <w:szCs w:val="24"/>
        </w:rPr>
        <w:t>a current or form</w:t>
      </w:r>
      <w:r>
        <w:rPr>
          <w:rFonts w:eastAsia="Times New Roman" w:cs="Times New Roman"/>
          <w:szCs w:val="24"/>
        </w:rPr>
        <w:t>er</w:t>
      </w:r>
      <w:r w:rsidRPr="0066307A">
        <w:rPr>
          <w:rFonts w:eastAsia="Times New Roman" w:cs="Times New Roman"/>
          <w:szCs w:val="24"/>
        </w:rPr>
        <w:t xml:space="preserve"> federal public defender, deputy federal public defender, or assistant federal public defender and the spouse and child of </w:t>
      </w:r>
      <w:r>
        <w:rPr>
          <w:rFonts w:eastAsia="Times New Roman" w:cs="Times New Roman"/>
          <w:szCs w:val="24"/>
        </w:rPr>
        <w:t>such individuals. Makes nonsubstantive changes.</w:t>
      </w:r>
    </w:p>
    <w:p w:rsidR="00611760" w:rsidRDefault="00611760" w:rsidP="00611760">
      <w:pPr>
        <w:spacing w:after="0" w:line="240" w:lineRule="auto"/>
        <w:ind w:left="720"/>
        <w:jc w:val="both"/>
        <w:rPr>
          <w:rFonts w:eastAsia="Times New Roman" w:cs="Times New Roman"/>
          <w:szCs w:val="24"/>
        </w:rPr>
      </w:pPr>
    </w:p>
    <w:p w:rsidR="00611760" w:rsidRDefault="00611760" w:rsidP="00611760">
      <w:pPr>
        <w:spacing w:after="0" w:line="240" w:lineRule="auto"/>
        <w:jc w:val="both"/>
        <w:rPr>
          <w:rFonts w:eastAsia="Times New Roman" w:cs="Times New Roman"/>
          <w:szCs w:val="24"/>
        </w:rPr>
      </w:pPr>
      <w:r>
        <w:rPr>
          <w:rFonts w:eastAsia="Times New Roman" w:cs="Times New Roman"/>
          <w:szCs w:val="24"/>
        </w:rPr>
        <w:t>SECTION 4. Makes application of Sections 552.117</w:t>
      </w:r>
      <w:r w:rsidRPr="0066307A">
        <w:t xml:space="preserve"> </w:t>
      </w:r>
      <w:r w:rsidRPr="0066307A">
        <w:rPr>
          <w:rFonts w:eastAsia="Times New Roman" w:cs="Times New Roman"/>
          <w:szCs w:val="24"/>
        </w:rPr>
        <w:t>and 552.1175, Government Code, and Section 25.025, Tax Code</w:t>
      </w:r>
      <w:r>
        <w:rPr>
          <w:rFonts w:eastAsia="Times New Roman" w:cs="Times New Roman"/>
          <w:szCs w:val="24"/>
        </w:rPr>
        <w:t>, as amended by this Act, prospective.</w:t>
      </w:r>
      <w:r w:rsidRPr="005C2A78">
        <w:rPr>
          <w:rFonts w:eastAsia="Times New Roman" w:cs="Times New Roman"/>
          <w:szCs w:val="24"/>
        </w:rPr>
        <w:t xml:space="preserve"> </w:t>
      </w:r>
    </w:p>
    <w:p w:rsidR="00611760" w:rsidRDefault="00611760" w:rsidP="00611760">
      <w:pPr>
        <w:spacing w:after="0" w:line="240" w:lineRule="auto"/>
        <w:jc w:val="both"/>
        <w:rPr>
          <w:rFonts w:eastAsia="Times New Roman" w:cs="Times New Roman"/>
          <w:szCs w:val="24"/>
        </w:rPr>
      </w:pPr>
    </w:p>
    <w:p w:rsidR="00611760" w:rsidRDefault="00611760" w:rsidP="00611760">
      <w:pPr>
        <w:spacing w:after="0" w:line="240" w:lineRule="auto"/>
        <w:jc w:val="both"/>
        <w:rPr>
          <w:rFonts w:eastAsia="Times New Roman" w:cs="Times New Roman"/>
          <w:szCs w:val="24"/>
        </w:rPr>
      </w:pPr>
      <w:r>
        <w:rPr>
          <w:rFonts w:eastAsia="Times New Roman" w:cs="Times New Roman"/>
          <w:szCs w:val="24"/>
        </w:rPr>
        <w:t>SECTION 5. Provides that, t</w:t>
      </w:r>
      <w:r w:rsidRPr="0066307A">
        <w:rPr>
          <w:rFonts w:eastAsia="Times New Roman" w:cs="Times New Roman"/>
          <w:szCs w:val="24"/>
        </w:rPr>
        <w:t>o the extent of any conflict, this Act prevails over another Act of the 87th Legislature, Regular Session, 2021, relating to nonsubstantive additions to and corrections in enacted codes.</w:t>
      </w:r>
    </w:p>
    <w:p w:rsidR="00611760" w:rsidRDefault="00611760" w:rsidP="00611760">
      <w:pPr>
        <w:spacing w:after="0" w:line="240" w:lineRule="auto"/>
        <w:jc w:val="both"/>
        <w:rPr>
          <w:rFonts w:eastAsia="Times New Roman" w:cs="Times New Roman"/>
          <w:szCs w:val="24"/>
        </w:rPr>
      </w:pPr>
    </w:p>
    <w:p w:rsidR="00611760" w:rsidRPr="00C8671F" w:rsidRDefault="00611760" w:rsidP="00611760">
      <w:pPr>
        <w:spacing w:after="0" w:line="240" w:lineRule="auto"/>
        <w:jc w:val="both"/>
        <w:rPr>
          <w:rFonts w:eastAsia="Times New Roman" w:cs="Times New Roman"/>
          <w:szCs w:val="24"/>
        </w:rPr>
      </w:pPr>
      <w:r>
        <w:rPr>
          <w:rFonts w:eastAsia="Times New Roman" w:cs="Times New Roman"/>
          <w:szCs w:val="24"/>
        </w:rPr>
        <w:t>SECTION 6. Effective date: upon passage or September 1, 2021.</w:t>
      </w:r>
    </w:p>
    <w:sectPr w:rsidR="0061176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7B4" w:rsidRDefault="008707B4" w:rsidP="000F1DF9">
      <w:pPr>
        <w:spacing w:after="0" w:line="240" w:lineRule="auto"/>
      </w:pPr>
      <w:r>
        <w:separator/>
      </w:r>
    </w:p>
  </w:endnote>
  <w:endnote w:type="continuationSeparator" w:id="0">
    <w:p w:rsidR="008707B4" w:rsidRDefault="008707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07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1760">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11760">
                <w:rPr>
                  <w:sz w:val="20"/>
                  <w:szCs w:val="20"/>
                </w:rPr>
                <w:t>S.B. 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1176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07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17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17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7B4" w:rsidRDefault="008707B4" w:rsidP="000F1DF9">
      <w:pPr>
        <w:spacing w:after="0" w:line="240" w:lineRule="auto"/>
      </w:pPr>
      <w:r>
        <w:separator/>
      </w:r>
    </w:p>
  </w:footnote>
  <w:footnote w:type="continuationSeparator" w:id="0">
    <w:p w:rsidR="008707B4" w:rsidRDefault="008707B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1760"/>
    <w:rsid w:val="006529C4"/>
    <w:rsid w:val="006D756B"/>
    <w:rsid w:val="00774EC7"/>
    <w:rsid w:val="00833061"/>
    <w:rsid w:val="008707B4"/>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9C2E"/>
  <w15:docId w15:val="{B7FE078B-4C4A-4DC8-93A0-BD23B0F2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117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0AC7724E2043279B903D8759C3B953"/>
        <w:category>
          <w:name w:val="General"/>
          <w:gallery w:val="placeholder"/>
        </w:category>
        <w:types>
          <w:type w:val="bbPlcHdr"/>
        </w:types>
        <w:behaviors>
          <w:behavior w:val="content"/>
        </w:behaviors>
        <w:guid w:val="{E44B2970-0305-40F7-8A7A-34B6FC44FBD3}"/>
      </w:docPartPr>
      <w:docPartBody>
        <w:p w:rsidR="00000000" w:rsidRDefault="00DC6FC8"/>
      </w:docPartBody>
    </w:docPart>
    <w:docPart>
      <w:docPartPr>
        <w:name w:val="980EC19ACDA140D8A165B5139E01E4E8"/>
        <w:category>
          <w:name w:val="General"/>
          <w:gallery w:val="placeholder"/>
        </w:category>
        <w:types>
          <w:type w:val="bbPlcHdr"/>
        </w:types>
        <w:behaviors>
          <w:behavior w:val="content"/>
        </w:behaviors>
        <w:guid w:val="{0C1A1D71-4895-4AFA-B118-48DC98460F79}"/>
      </w:docPartPr>
      <w:docPartBody>
        <w:p w:rsidR="00000000" w:rsidRDefault="00DC6FC8"/>
      </w:docPartBody>
    </w:docPart>
    <w:docPart>
      <w:docPartPr>
        <w:name w:val="EFBB2CAF168A488E9A331A5B5C01C8BD"/>
        <w:category>
          <w:name w:val="General"/>
          <w:gallery w:val="placeholder"/>
        </w:category>
        <w:types>
          <w:type w:val="bbPlcHdr"/>
        </w:types>
        <w:behaviors>
          <w:behavior w:val="content"/>
        </w:behaviors>
        <w:guid w:val="{72328C10-F8B1-4F5F-9E68-35D39FA54FE6}"/>
      </w:docPartPr>
      <w:docPartBody>
        <w:p w:rsidR="00000000" w:rsidRDefault="00DC6FC8"/>
      </w:docPartBody>
    </w:docPart>
    <w:docPart>
      <w:docPartPr>
        <w:name w:val="3AF7B48DA2D1442BAB9CE541866D102B"/>
        <w:category>
          <w:name w:val="General"/>
          <w:gallery w:val="placeholder"/>
        </w:category>
        <w:types>
          <w:type w:val="bbPlcHdr"/>
        </w:types>
        <w:behaviors>
          <w:behavior w:val="content"/>
        </w:behaviors>
        <w:guid w:val="{94547052-40B0-47BA-9181-AC0CAA861A2D}"/>
      </w:docPartPr>
      <w:docPartBody>
        <w:p w:rsidR="00000000" w:rsidRDefault="00DC6FC8"/>
      </w:docPartBody>
    </w:docPart>
    <w:docPart>
      <w:docPartPr>
        <w:name w:val="7CA79497A9C3419BB732899E3C653B3C"/>
        <w:category>
          <w:name w:val="General"/>
          <w:gallery w:val="placeholder"/>
        </w:category>
        <w:types>
          <w:type w:val="bbPlcHdr"/>
        </w:types>
        <w:behaviors>
          <w:behavior w:val="content"/>
        </w:behaviors>
        <w:guid w:val="{C4C6EC6F-E602-4A84-A81A-A6E0168C0C77}"/>
      </w:docPartPr>
      <w:docPartBody>
        <w:p w:rsidR="00000000" w:rsidRDefault="00DC6FC8"/>
      </w:docPartBody>
    </w:docPart>
    <w:docPart>
      <w:docPartPr>
        <w:name w:val="C0250A0317F14DC7B3E49100782C3D6E"/>
        <w:category>
          <w:name w:val="General"/>
          <w:gallery w:val="placeholder"/>
        </w:category>
        <w:types>
          <w:type w:val="bbPlcHdr"/>
        </w:types>
        <w:behaviors>
          <w:behavior w:val="content"/>
        </w:behaviors>
        <w:guid w:val="{07C51E59-64CE-439D-B59B-F881E1C1D08A}"/>
      </w:docPartPr>
      <w:docPartBody>
        <w:p w:rsidR="00000000" w:rsidRDefault="00DC6FC8"/>
      </w:docPartBody>
    </w:docPart>
    <w:docPart>
      <w:docPartPr>
        <w:name w:val="77BE3837063B4BE58A3D0D13E9D01B68"/>
        <w:category>
          <w:name w:val="General"/>
          <w:gallery w:val="placeholder"/>
        </w:category>
        <w:types>
          <w:type w:val="bbPlcHdr"/>
        </w:types>
        <w:behaviors>
          <w:behavior w:val="content"/>
        </w:behaviors>
        <w:guid w:val="{E1796393-4EFE-4791-BEBC-B78577F46F45}"/>
      </w:docPartPr>
      <w:docPartBody>
        <w:p w:rsidR="00000000" w:rsidRDefault="00DC6FC8"/>
      </w:docPartBody>
    </w:docPart>
    <w:docPart>
      <w:docPartPr>
        <w:name w:val="2B273DC19DB54951835046E828B5216A"/>
        <w:category>
          <w:name w:val="General"/>
          <w:gallery w:val="placeholder"/>
        </w:category>
        <w:types>
          <w:type w:val="bbPlcHdr"/>
        </w:types>
        <w:behaviors>
          <w:behavior w:val="content"/>
        </w:behaviors>
        <w:guid w:val="{91AA4541-EC74-46F4-906A-530CD4AD0B18}"/>
      </w:docPartPr>
      <w:docPartBody>
        <w:p w:rsidR="00000000" w:rsidRDefault="00DC6FC8"/>
      </w:docPartBody>
    </w:docPart>
    <w:docPart>
      <w:docPartPr>
        <w:name w:val="64986258359D49D6AEC3F8D5196FDDDE"/>
        <w:category>
          <w:name w:val="General"/>
          <w:gallery w:val="placeholder"/>
        </w:category>
        <w:types>
          <w:type w:val="bbPlcHdr"/>
        </w:types>
        <w:behaviors>
          <w:behavior w:val="content"/>
        </w:behaviors>
        <w:guid w:val="{618023A0-E05A-4EF4-966D-5A67643EC50D}"/>
      </w:docPartPr>
      <w:docPartBody>
        <w:p w:rsidR="00000000" w:rsidRDefault="00DC6FC8"/>
      </w:docPartBody>
    </w:docPart>
    <w:docPart>
      <w:docPartPr>
        <w:name w:val="2E7ABD73651144C681D5E185434CDCD1"/>
        <w:category>
          <w:name w:val="General"/>
          <w:gallery w:val="placeholder"/>
        </w:category>
        <w:types>
          <w:type w:val="bbPlcHdr"/>
        </w:types>
        <w:behaviors>
          <w:behavior w:val="content"/>
        </w:behaviors>
        <w:guid w:val="{0751A4E2-B15E-4222-9F03-4F16E94D5745}"/>
      </w:docPartPr>
      <w:docPartBody>
        <w:p w:rsidR="00000000" w:rsidRDefault="00045E35" w:rsidP="00045E35">
          <w:pPr>
            <w:pStyle w:val="2E7ABD73651144C681D5E185434CDCD1"/>
          </w:pPr>
          <w:r w:rsidRPr="00A30DD1">
            <w:rPr>
              <w:rStyle w:val="PlaceholderText"/>
            </w:rPr>
            <w:t>Click here to enter a date.</w:t>
          </w:r>
        </w:p>
      </w:docPartBody>
    </w:docPart>
    <w:docPart>
      <w:docPartPr>
        <w:name w:val="99EC9CDA609240099DE9F37D67B8B6EA"/>
        <w:category>
          <w:name w:val="General"/>
          <w:gallery w:val="placeholder"/>
        </w:category>
        <w:types>
          <w:type w:val="bbPlcHdr"/>
        </w:types>
        <w:behaviors>
          <w:behavior w:val="content"/>
        </w:behaviors>
        <w:guid w:val="{29311F5F-04DD-4DFB-950B-E1205A332073}"/>
      </w:docPartPr>
      <w:docPartBody>
        <w:p w:rsidR="00000000" w:rsidRDefault="00DC6FC8"/>
      </w:docPartBody>
    </w:docPart>
    <w:docPart>
      <w:docPartPr>
        <w:name w:val="AFFD0AAC482044458B9357DE131BDF84"/>
        <w:category>
          <w:name w:val="General"/>
          <w:gallery w:val="placeholder"/>
        </w:category>
        <w:types>
          <w:type w:val="bbPlcHdr"/>
        </w:types>
        <w:behaviors>
          <w:behavior w:val="content"/>
        </w:behaviors>
        <w:guid w:val="{8481DA89-4DCD-4706-8C47-15ABDC1E65FC}"/>
      </w:docPartPr>
      <w:docPartBody>
        <w:p w:rsidR="00000000" w:rsidRDefault="00DC6FC8"/>
      </w:docPartBody>
    </w:docPart>
    <w:docPart>
      <w:docPartPr>
        <w:name w:val="3E04225FB3534E1B98E5737ED7FAC12A"/>
        <w:category>
          <w:name w:val="General"/>
          <w:gallery w:val="placeholder"/>
        </w:category>
        <w:types>
          <w:type w:val="bbPlcHdr"/>
        </w:types>
        <w:behaviors>
          <w:behavior w:val="content"/>
        </w:behaviors>
        <w:guid w:val="{E8A8B63A-5647-4383-A58D-BF2A4ED9DB00}"/>
      </w:docPartPr>
      <w:docPartBody>
        <w:p w:rsidR="00000000" w:rsidRDefault="00045E35" w:rsidP="00045E35">
          <w:pPr>
            <w:pStyle w:val="3E04225FB3534E1B98E5737ED7FAC12A"/>
          </w:pPr>
          <w:r>
            <w:rPr>
              <w:rFonts w:eastAsia="Times New Roman" w:cs="Times New Roman"/>
              <w:bCs/>
              <w:szCs w:val="24"/>
            </w:rPr>
            <w:t xml:space="preserve"> </w:t>
          </w:r>
        </w:p>
      </w:docPartBody>
    </w:docPart>
    <w:docPart>
      <w:docPartPr>
        <w:name w:val="96D24E2F67D043D2A3A62948EE8BB5A9"/>
        <w:category>
          <w:name w:val="General"/>
          <w:gallery w:val="placeholder"/>
        </w:category>
        <w:types>
          <w:type w:val="bbPlcHdr"/>
        </w:types>
        <w:behaviors>
          <w:behavior w:val="content"/>
        </w:behaviors>
        <w:guid w:val="{A8EE1CD7-E966-46B6-BDB4-18F3CE4BCFE8}"/>
      </w:docPartPr>
      <w:docPartBody>
        <w:p w:rsidR="00000000" w:rsidRDefault="00DC6FC8"/>
      </w:docPartBody>
    </w:docPart>
    <w:docPart>
      <w:docPartPr>
        <w:name w:val="BF24B260C5EE41F0A381E76F93856046"/>
        <w:category>
          <w:name w:val="General"/>
          <w:gallery w:val="placeholder"/>
        </w:category>
        <w:types>
          <w:type w:val="bbPlcHdr"/>
        </w:types>
        <w:behaviors>
          <w:behavior w:val="content"/>
        </w:behaviors>
        <w:guid w:val="{9FB3D013-3557-4DE7-9801-328F00033A8F}"/>
      </w:docPartPr>
      <w:docPartBody>
        <w:p w:rsidR="00000000" w:rsidRDefault="00DC6F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5E35"/>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6FC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E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E7ABD73651144C681D5E185434CDCD1">
    <w:name w:val="2E7ABD73651144C681D5E185434CDCD1"/>
    <w:rsid w:val="00045E35"/>
    <w:pPr>
      <w:spacing w:after="160" w:line="259" w:lineRule="auto"/>
    </w:pPr>
  </w:style>
  <w:style w:type="paragraph" w:customStyle="1" w:styleId="3E04225FB3534E1B98E5737ED7FAC12A">
    <w:name w:val="3E04225FB3534E1B98E5737ED7FAC12A"/>
    <w:rsid w:val="00045E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8CF044-78D8-4E44-9743-50AD9459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602</Words>
  <Characters>3437</Characters>
  <Application>Microsoft Office Word</Application>
  <DocSecurity>0</DocSecurity>
  <Lines>28</Lines>
  <Paragraphs>8</Paragraphs>
  <ScaleCrop>false</ScaleCrop>
  <Company>Texas Legislative Council</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2021-03-29T16:39:00Z</cp:lastPrinted>
  <dcterms:created xsi:type="dcterms:W3CDTF">2015-05-29T14:24:00Z</dcterms:created>
  <dcterms:modified xsi:type="dcterms:W3CDTF">2021-03-29T16:40:00Z</dcterms:modified>
</cp:coreProperties>
</file>

<file path=docProps/custom.xml><?xml version="1.0" encoding="utf-8"?>
<op:Properties xmlns:vt="http://schemas.openxmlformats.org/officeDocument/2006/docPropsVTypes" xmlns:op="http://schemas.openxmlformats.org/officeDocument/2006/custom-properties"/>
</file>