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3AC" w:rsidRDefault="00D373A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7EFED951F664678A24EC8DBD5CF1F45"/>
          </w:placeholder>
        </w:sdtPr>
        <w:sdtContent>
          <w:r w:rsidRPr="005C2A78">
            <w:rPr>
              <w:rFonts w:cs="Times New Roman"/>
              <w:b/>
              <w:szCs w:val="24"/>
              <w:u w:val="single"/>
            </w:rPr>
            <w:t>BILL ANALYSIS</w:t>
          </w:r>
        </w:sdtContent>
      </w:sdt>
    </w:p>
    <w:p w:rsidR="00D373AC" w:rsidRPr="00585C31" w:rsidRDefault="00D373AC" w:rsidP="000F1DF9">
      <w:pPr>
        <w:spacing w:after="0" w:line="240" w:lineRule="auto"/>
        <w:rPr>
          <w:rFonts w:cs="Times New Roman"/>
          <w:szCs w:val="24"/>
        </w:rPr>
      </w:pPr>
    </w:p>
    <w:p w:rsidR="00D373AC" w:rsidRPr="00585C31" w:rsidRDefault="00D373A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373AC" w:rsidTr="000F1DF9">
        <w:tc>
          <w:tcPr>
            <w:tcW w:w="2718" w:type="dxa"/>
          </w:tcPr>
          <w:p w:rsidR="00D373AC" w:rsidRPr="005C2A78" w:rsidRDefault="00D373AC" w:rsidP="006D756B">
            <w:pPr>
              <w:rPr>
                <w:rFonts w:cs="Times New Roman"/>
                <w:szCs w:val="24"/>
              </w:rPr>
            </w:pPr>
            <w:sdt>
              <w:sdtPr>
                <w:rPr>
                  <w:rFonts w:cs="Times New Roman"/>
                  <w:szCs w:val="24"/>
                </w:rPr>
                <w:alias w:val="Agency Title"/>
                <w:tag w:val="AgencyTitleContentControl"/>
                <w:id w:val="1920747753"/>
                <w:lock w:val="sdtContentLocked"/>
                <w:placeholder>
                  <w:docPart w:val="5EFB70A888B941B9825D1BB3A89260F9"/>
                </w:placeholder>
              </w:sdtPr>
              <w:sdtEndPr>
                <w:rPr>
                  <w:rFonts w:cstheme="minorBidi"/>
                  <w:szCs w:val="22"/>
                </w:rPr>
              </w:sdtEndPr>
              <w:sdtContent>
                <w:r>
                  <w:rPr>
                    <w:rFonts w:cs="Times New Roman"/>
                    <w:szCs w:val="24"/>
                  </w:rPr>
                  <w:t>Senate Research Center</w:t>
                </w:r>
              </w:sdtContent>
            </w:sdt>
          </w:p>
        </w:tc>
        <w:tc>
          <w:tcPr>
            <w:tcW w:w="6858" w:type="dxa"/>
          </w:tcPr>
          <w:p w:rsidR="00D373AC" w:rsidRPr="00FF6471" w:rsidRDefault="00D373AC" w:rsidP="000F1DF9">
            <w:pPr>
              <w:jc w:val="right"/>
              <w:rPr>
                <w:rFonts w:cs="Times New Roman"/>
                <w:szCs w:val="24"/>
              </w:rPr>
            </w:pPr>
            <w:sdt>
              <w:sdtPr>
                <w:rPr>
                  <w:rFonts w:cs="Times New Roman"/>
                  <w:szCs w:val="24"/>
                </w:rPr>
                <w:alias w:val="Bill Number"/>
                <w:tag w:val="BillNumberOne"/>
                <w:id w:val="-410784069"/>
                <w:lock w:val="sdtContentLocked"/>
                <w:placeholder>
                  <w:docPart w:val="092578BCEA3E4D9989E620826E3AE22D"/>
                </w:placeholder>
              </w:sdtPr>
              <w:sdtContent>
                <w:r>
                  <w:rPr>
                    <w:rFonts w:cs="Times New Roman"/>
                    <w:szCs w:val="24"/>
                  </w:rPr>
                  <w:t>C.S.S.B. 152</w:t>
                </w:r>
              </w:sdtContent>
            </w:sdt>
          </w:p>
        </w:tc>
      </w:tr>
      <w:tr w:rsidR="00D373AC" w:rsidTr="000F1DF9">
        <w:sdt>
          <w:sdtPr>
            <w:rPr>
              <w:rFonts w:cs="Times New Roman"/>
              <w:szCs w:val="24"/>
            </w:rPr>
            <w:alias w:val="TLCNumber"/>
            <w:tag w:val="TLCNumber"/>
            <w:id w:val="-542600604"/>
            <w:lock w:val="sdtLocked"/>
            <w:placeholder>
              <w:docPart w:val="2C25605C99F34B71954960AF8010768F"/>
            </w:placeholder>
          </w:sdtPr>
          <w:sdtContent>
            <w:tc>
              <w:tcPr>
                <w:tcW w:w="2718" w:type="dxa"/>
              </w:tcPr>
              <w:p w:rsidR="00D373AC" w:rsidRPr="000F1DF9" w:rsidRDefault="00D373AC" w:rsidP="00C65088">
                <w:pPr>
                  <w:rPr>
                    <w:rFonts w:cs="Times New Roman"/>
                    <w:szCs w:val="24"/>
                  </w:rPr>
                </w:pPr>
                <w:r>
                  <w:rPr>
                    <w:rFonts w:cs="Times New Roman"/>
                    <w:szCs w:val="24"/>
                  </w:rPr>
                  <w:t>87R16452 BRG-F</w:t>
                </w:r>
              </w:p>
            </w:tc>
          </w:sdtContent>
        </w:sdt>
        <w:tc>
          <w:tcPr>
            <w:tcW w:w="6858" w:type="dxa"/>
          </w:tcPr>
          <w:p w:rsidR="00D373AC" w:rsidRPr="005C2A78" w:rsidRDefault="00D373AC" w:rsidP="00073EDD">
            <w:pPr>
              <w:jc w:val="right"/>
              <w:rPr>
                <w:rFonts w:cs="Times New Roman"/>
                <w:szCs w:val="24"/>
              </w:rPr>
            </w:pPr>
            <w:sdt>
              <w:sdtPr>
                <w:rPr>
                  <w:rFonts w:cs="Times New Roman"/>
                  <w:szCs w:val="24"/>
                </w:rPr>
                <w:alias w:val="Author Label"/>
                <w:tag w:val="By"/>
                <w:id w:val="72399597"/>
                <w:lock w:val="sdtLocked"/>
                <w:placeholder>
                  <w:docPart w:val="DC363961D5AE4B50B4ED9FA2D747F86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6F0450A989B465DAFA0DC4537E4729A"/>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8444105248A74496AF57A7E228AA0E23"/>
                </w:placeholder>
                <w:showingPlcHdr/>
              </w:sdtPr>
              <w:sdtContent/>
            </w:sdt>
            <w:sdt>
              <w:sdtPr>
                <w:rPr>
                  <w:rFonts w:cs="Times New Roman"/>
                  <w:szCs w:val="24"/>
                </w:rPr>
                <w:alias w:val="DualSponsor"/>
                <w:tag w:val="DualSponsor"/>
                <w:id w:val="1029379812"/>
                <w:lock w:val="sdtContentLocked"/>
                <w:placeholder>
                  <w:docPart w:val="01DC425809FF45578EF399E584833B4C"/>
                </w:placeholder>
                <w:showingPlcHdr/>
              </w:sdtPr>
              <w:sdtContent/>
            </w:sdt>
          </w:p>
        </w:tc>
      </w:tr>
      <w:tr w:rsidR="00D373AC" w:rsidTr="000F1DF9">
        <w:tc>
          <w:tcPr>
            <w:tcW w:w="2718" w:type="dxa"/>
          </w:tcPr>
          <w:p w:rsidR="00D373AC" w:rsidRPr="00BC7495" w:rsidRDefault="00D373AC" w:rsidP="000F1DF9">
            <w:pPr>
              <w:rPr>
                <w:rFonts w:cs="Times New Roman"/>
                <w:szCs w:val="24"/>
              </w:rPr>
            </w:pPr>
          </w:p>
        </w:tc>
        <w:sdt>
          <w:sdtPr>
            <w:rPr>
              <w:rFonts w:cs="Times New Roman"/>
              <w:szCs w:val="24"/>
            </w:rPr>
            <w:alias w:val="Committee"/>
            <w:tag w:val="Committee"/>
            <w:id w:val="1914272295"/>
            <w:lock w:val="sdtContentLocked"/>
            <w:placeholder>
              <w:docPart w:val="4A6C26E4D8A34BCD9868D4BE6B80B2E0"/>
            </w:placeholder>
          </w:sdtPr>
          <w:sdtContent>
            <w:tc>
              <w:tcPr>
                <w:tcW w:w="6858" w:type="dxa"/>
              </w:tcPr>
              <w:p w:rsidR="00D373AC" w:rsidRPr="00FF6471" w:rsidRDefault="00D373AC" w:rsidP="000F1DF9">
                <w:pPr>
                  <w:jc w:val="right"/>
                  <w:rPr>
                    <w:rFonts w:cs="Times New Roman"/>
                    <w:szCs w:val="24"/>
                  </w:rPr>
                </w:pPr>
                <w:r>
                  <w:rPr>
                    <w:rFonts w:cs="Times New Roman"/>
                    <w:szCs w:val="24"/>
                  </w:rPr>
                  <w:t>Water, Agriculture &amp; Rural Affairs</w:t>
                </w:r>
              </w:p>
            </w:tc>
          </w:sdtContent>
        </w:sdt>
      </w:tr>
      <w:tr w:rsidR="00D373AC" w:rsidTr="000F1DF9">
        <w:tc>
          <w:tcPr>
            <w:tcW w:w="2718" w:type="dxa"/>
          </w:tcPr>
          <w:p w:rsidR="00D373AC" w:rsidRPr="00BC7495" w:rsidRDefault="00D373AC" w:rsidP="000F1DF9">
            <w:pPr>
              <w:rPr>
                <w:rFonts w:cs="Times New Roman"/>
                <w:szCs w:val="24"/>
              </w:rPr>
            </w:pPr>
          </w:p>
        </w:tc>
        <w:sdt>
          <w:sdtPr>
            <w:rPr>
              <w:rFonts w:cs="Times New Roman"/>
              <w:szCs w:val="24"/>
            </w:rPr>
            <w:alias w:val="Date"/>
            <w:tag w:val="DateContentControl"/>
            <w:id w:val="1178081906"/>
            <w:lock w:val="sdtLocked"/>
            <w:placeholder>
              <w:docPart w:val="52CDC9C493544C5098AA7AEDF6546503"/>
            </w:placeholder>
            <w:date w:fullDate="2021-03-22T00:00:00Z">
              <w:dateFormat w:val="M/d/yyyy"/>
              <w:lid w:val="en-US"/>
              <w:storeMappedDataAs w:val="dateTime"/>
              <w:calendar w:val="gregorian"/>
            </w:date>
          </w:sdtPr>
          <w:sdtContent>
            <w:tc>
              <w:tcPr>
                <w:tcW w:w="6858" w:type="dxa"/>
              </w:tcPr>
              <w:p w:rsidR="00D373AC" w:rsidRPr="00FF6471" w:rsidRDefault="00D373AC" w:rsidP="000F1DF9">
                <w:pPr>
                  <w:jc w:val="right"/>
                  <w:rPr>
                    <w:rFonts w:cs="Times New Roman"/>
                    <w:szCs w:val="24"/>
                  </w:rPr>
                </w:pPr>
                <w:r>
                  <w:rPr>
                    <w:rFonts w:cs="Times New Roman"/>
                    <w:szCs w:val="24"/>
                  </w:rPr>
                  <w:t>3/22/2021</w:t>
                </w:r>
              </w:p>
            </w:tc>
          </w:sdtContent>
        </w:sdt>
      </w:tr>
      <w:tr w:rsidR="00D373AC" w:rsidTr="000F1DF9">
        <w:tc>
          <w:tcPr>
            <w:tcW w:w="2718" w:type="dxa"/>
          </w:tcPr>
          <w:p w:rsidR="00D373AC" w:rsidRPr="00BC7495" w:rsidRDefault="00D373AC" w:rsidP="000F1DF9">
            <w:pPr>
              <w:rPr>
                <w:rFonts w:cs="Times New Roman"/>
                <w:szCs w:val="24"/>
              </w:rPr>
            </w:pPr>
          </w:p>
        </w:tc>
        <w:sdt>
          <w:sdtPr>
            <w:rPr>
              <w:rFonts w:cs="Times New Roman"/>
              <w:szCs w:val="24"/>
            </w:rPr>
            <w:alias w:val="BA Version"/>
            <w:tag w:val="BAVersion"/>
            <w:id w:val="-1685590809"/>
            <w:lock w:val="sdtContentLocked"/>
            <w:placeholder>
              <w:docPart w:val="E2C67E1FA23F419B982A0CF5C928894F"/>
            </w:placeholder>
          </w:sdtPr>
          <w:sdtContent>
            <w:tc>
              <w:tcPr>
                <w:tcW w:w="6858" w:type="dxa"/>
              </w:tcPr>
              <w:p w:rsidR="00D373AC" w:rsidRPr="00FF6471" w:rsidRDefault="00D373AC" w:rsidP="000F1DF9">
                <w:pPr>
                  <w:jc w:val="right"/>
                  <w:rPr>
                    <w:rFonts w:cs="Times New Roman"/>
                    <w:szCs w:val="24"/>
                  </w:rPr>
                </w:pPr>
                <w:r>
                  <w:rPr>
                    <w:rFonts w:cs="Times New Roman"/>
                    <w:szCs w:val="24"/>
                  </w:rPr>
                  <w:t>Committee Report (Substituted)</w:t>
                </w:r>
              </w:p>
            </w:tc>
          </w:sdtContent>
        </w:sdt>
      </w:tr>
    </w:tbl>
    <w:p w:rsidR="00D373AC" w:rsidRPr="00FF6471" w:rsidRDefault="00D373AC" w:rsidP="000F1DF9">
      <w:pPr>
        <w:spacing w:after="0" w:line="240" w:lineRule="auto"/>
        <w:rPr>
          <w:rFonts w:cs="Times New Roman"/>
          <w:szCs w:val="24"/>
        </w:rPr>
      </w:pPr>
    </w:p>
    <w:p w:rsidR="00D373AC" w:rsidRPr="00FF6471" w:rsidRDefault="00D373AC" w:rsidP="000F1DF9">
      <w:pPr>
        <w:spacing w:after="0" w:line="240" w:lineRule="auto"/>
        <w:rPr>
          <w:rFonts w:cs="Times New Roman"/>
          <w:szCs w:val="24"/>
        </w:rPr>
      </w:pPr>
    </w:p>
    <w:p w:rsidR="00D373AC" w:rsidRPr="00FF6471" w:rsidRDefault="00D373A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67579DFCB39422EA0152E813F743CDD"/>
        </w:placeholder>
      </w:sdtPr>
      <w:sdtContent>
        <w:p w:rsidR="00D373AC" w:rsidRDefault="00D373A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29A5818992F4861A9F92C8474EC7628"/>
        </w:placeholder>
      </w:sdtPr>
      <w:sdtContent>
        <w:p w:rsidR="00D373AC" w:rsidRDefault="00D373AC" w:rsidP="00577918">
          <w:pPr>
            <w:pStyle w:val="NormalWeb"/>
            <w:spacing w:before="0" w:beforeAutospacing="0" w:after="0" w:afterAutospacing="0"/>
            <w:jc w:val="both"/>
            <w:divId w:val="506671564"/>
            <w:rPr>
              <w:rFonts w:eastAsia="Times New Roman"/>
              <w:bCs/>
            </w:rPr>
          </w:pPr>
        </w:p>
        <w:p w:rsidR="00D373AC" w:rsidRPr="00577918" w:rsidRDefault="00D373AC" w:rsidP="00577918">
          <w:pPr>
            <w:pStyle w:val="NormalWeb"/>
            <w:spacing w:before="0" w:beforeAutospacing="0" w:after="0" w:afterAutospacing="0"/>
            <w:jc w:val="both"/>
            <w:divId w:val="506671564"/>
          </w:pPr>
          <w:r w:rsidRPr="00577918">
            <w:t>S.B. 152 addresses transparency and portions of regulations tied to groundwater conservation districts (GCD) in the state. The bill creates judicial discretion in the awarding of attorney's fees in court cases involving a GCD. It also provides an alternative avenue to court with the addition of a process to petition for rule making. Finally, S.B. 152 includes requirements for providing notice to landowners when a new or amended permit is requested.</w:t>
          </w:r>
        </w:p>
        <w:p w:rsidR="00D373AC" w:rsidRDefault="00D373AC" w:rsidP="00577918">
          <w:pPr>
            <w:spacing w:after="0" w:line="240" w:lineRule="auto"/>
            <w:jc w:val="both"/>
            <w:rPr>
              <w:rFonts w:eastAsia="Times New Roman" w:cs="Times New Roman"/>
              <w:bCs/>
              <w:szCs w:val="24"/>
            </w:rPr>
          </w:pPr>
        </w:p>
      </w:sdtContent>
    </w:sdt>
    <w:p w:rsidR="00D373AC" w:rsidRPr="00D70925" w:rsidRDefault="00D373AC" w:rsidP="00577918">
      <w:pPr>
        <w:spacing w:after="0" w:line="240" w:lineRule="auto"/>
        <w:jc w:val="both"/>
        <w:rPr>
          <w:rFonts w:eastAsia="Times New Roman" w:cs="Times New Roman"/>
          <w:bCs/>
          <w:szCs w:val="24"/>
        </w:rPr>
      </w:pPr>
      <w:r>
        <w:rPr>
          <w:rFonts w:eastAsia="Times New Roman" w:cs="Times New Roman"/>
          <w:bCs/>
          <w:szCs w:val="24"/>
        </w:rPr>
        <w:t>(Original Author's / Sponsor's Statement of Intent)</w:t>
      </w:r>
    </w:p>
    <w:p w:rsidR="00D373AC" w:rsidRDefault="00D373AC" w:rsidP="000F1DF9">
      <w:pPr>
        <w:spacing w:after="0" w:line="240" w:lineRule="auto"/>
        <w:jc w:val="both"/>
        <w:rPr>
          <w:rFonts w:cs="Times New Roman"/>
          <w:szCs w:val="24"/>
        </w:rPr>
      </w:pPr>
      <w:bookmarkStart w:id="0" w:name="EnrolledProposed"/>
      <w:bookmarkEnd w:id="0"/>
    </w:p>
    <w:p w:rsidR="00D373AC" w:rsidRDefault="00D373AC" w:rsidP="000F1DF9">
      <w:pPr>
        <w:spacing w:after="0" w:line="240" w:lineRule="auto"/>
        <w:jc w:val="both"/>
        <w:rPr>
          <w:rFonts w:eastAsia="Times New Roman" w:cs="Times New Roman"/>
          <w:b/>
          <w:szCs w:val="24"/>
          <w:u w:val="single"/>
        </w:rPr>
      </w:pPr>
      <w:r>
        <w:rPr>
          <w:rFonts w:cs="Times New Roman"/>
          <w:szCs w:val="24"/>
        </w:rPr>
        <w:t xml:space="preserve">C.S.S.B. 152 </w:t>
      </w:r>
      <w:bookmarkStart w:id="1" w:name="AmendsCurrentLaw"/>
      <w:bookmarkEnd w:id="1"/>
      <w:r>
        <w:rPr>
          <w:rFonts w:cs="Times New Roman"/>
          <w:szCs w:val="24"/>
        </w:rPr>
        <w:t>amends current law relating to the regulation of groundwater conservation districts.</w:t>
      </w:r>
    </w:p>
    <w:p w:rsidR="00D373AC" w:rsidRPr="00577918" w:rsidRDefault="00D373AC" w:rsidP="000F1DF9">
      <w:pPr>
        <w:spacing w:after="0" w:line="240" w:lineRule="auto"/>
        <w:jc w:val="both"/>
        <w:rPr>
          <w:rFonts w:eastAsia="Times New Roman" w:cs="Times New Roman"/>
          <w:szCs w:val="24"/>
        </w:rPr>
      </w:pPr>
    </w:p>
    <w:p w:rsidR="00D373AC" w:rsidRPr="005C2A78" w:rsidRDefault="00D373A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AA5B1AC5F6D48DFAED02A4B838D6B28"/>
          </w:placeholder>
        </w:sdtPr>
        <w:sdtContent>
          <w:r>
            <w:rPr>
              <w:rFonts w:eastAsia="Times New Roman" w:cs="Times New Roman"/>
              <w:b/>
              <w:szCs w:val="24"/>
              <w:u w:val="single"/>
            </w:rPr>
            <w:t>RULEMAKING AUTHORITY</w:t>
          </w:r>
        </w:sdtContent>
      </w:sdt>
    </w:p>
    <w:p w:rsidR="00D373AC" w:rsidRPr="006529C4" w:rsidRDefault="00D373AC" w:rsidP="00774EC7">
      <w:pPr>
        <w:spacing w:after="0" w:line="240" w:lineRule="auto"/>
        <w:jc w:val="both"/>
        <w:rPr>
          <w:rFonts w:cs="Times New Roman"/>
          <w:szCs w:val="24"/>
        </w:rPr>
      </w:pPr>
    </w:p>
    <w:p w:rsidR="00D373AC" w:rsidRPr="006529C4" w:rsidRDefault="00D373A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373AC" w:rsidRPr="006529C4" w:rsidRDefault="00D373AC" w:rsidP="00774EC7">
      <w:pPr>
        <w:spacing w:after="0" w:line="240" w:lineRule="auto"/>
        <w:jc w:val="both"/>
        <w:rPr>
          <w:rFonts w:cs="Times New Roman"/>
          <w:szCs w:val="24"/>
        </w:rPr>
      </w:pPr>
    </w:p>
    <w:p w:rsidR="00D373AC" w:rsidRPr="005C2A78" w:rsidRDefault="00D373A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42312547F854EA9937C65B4A83742A4"/>
          </w:placeholder>
        </w:sdtPr>
        <w:sdtContent>
          <w:r>
            <w:rPr>
              <w:rFonts w:eastAsia="Times New Roman" w:cs="Times New Roman"/>
              <w:b/>
              <w:szCs w:val="24"/>
              <w:u w:val="single"/>
            </w:rPr>
            <w:t>SECTION BY SECTION ANALYSIS</w:t>
          </w:r>
        </w:sdtContent>
      </w:sdt>
    </w:p>
    <w:p w:rsidR="00D373AC" w:rsidRPr="005C2A78" w:rsidRDefault="00D373AC" w:rsidP="000F1DF9">
      <w:pPr>
        <w:spacing w:after="0" w:line="240" w:lineRule="auto"/>
        <w:jc w:val="both"/>
        <w:rPr>
          <w:rFonts w:eastAsia="Times New Roman" w:cs="Times New Roman"/>
          <w:szCs w:val="24"/>
        </w:rPr>
      </w:pPr>
    </w:p>
    <w:p w:rsidR="00D373AC" w:rsidRPr="00577918" w:rsidRDefault="00D373AC" w:rsidP="00E7336B">
      <w:pPr>
        <w:spacing w:after="0" w:line="240" w:lineRule="auto"/>
        <w:jc w:val="both"/>
        <w:rPr>
          <w:rFonts w:eastAsia="Times New Roman" w:cs="Times New Roman"/>
          <w:szCs w:val="24"/>
        </w:rPr>
      </w:pPr>
      <w:r w:rsidRPr="00577918">
        <w:rPr>
          <w:rFonts w:eastAsia="Times New Roman" w:cs="Times New Roman"/>
          <w:szCs w:val="24"/>
        </w:rPr>
        <w:t>SECTION 1. Amends Section 36.066, Water Code, by amending Subsection (g) and adding Subsection (i), as follows:</w:t>
      </w:r>
    </w:p>
    <w:p w:rsidR="00D373AC" w:rsidRDefault="00D373AC" w:rsidP="00E7336B">
      <w:pPr>
        <w:spacing w:after="0" w:line="240" w:lineRule="auto"/>
        <w:ind w:left="720"/>
        <w:jc w:val="both"/>
        <w:rPr>
          <w:rFonts w:eastAsia="Times New Roman" w:cs="Times New Roman"/>
          <w:szCs w:val="24"/>
        </w:rPr>
      </w:pPr>
    </w:p>
    <w:p w:rsidR="00D373AC" w:rsidRPr="00577918" w:rsidRDefault="00D373AC" w:rsidP="00E7336B">
      <w:pPr>
        <w:spacing w:after="0" w:line="240" w:lineRule="auto"/>
        <w:ind w:left="720"/>
        <w:jc w:val="both"/>
        <w:rPr>
          <w:rFonts w:eastAsia="Times New Roman" w:cs="Times New Roman"/>
          <w:szCs w:val="24"/>
        </w:rPr>
      </w:pPr>
      <w:r w:rsidRPr="00577918">
        <w:rPr>
          <w:rFonts w:eastAsia="Times New Roman" w:cs="Times New Roman"/>
          <w:szCs w:val="24"/>
        </w:rPr>
        <w:t>(g) Authorizes a groundwater conservation district (district) to seek and authorizes, rather than requires, the court to grant, in the interests of justice and as provided by Su</w:t>
      </w:r>
      <w:r>
        <w:rPr>
          <w:rFonts w:eastAsia="Times New Roman" w:cs="Times New Roman"/>
          <w:szCs w:val="24"/>
        </w:rPr>
        <w:t>bsection (h) (relating to court-</w:t>
      </w:r>
      <w:r w:rsidRPr="00577918">
        <w:rPr>
          <w:rFonts w:eastAsia="Times New Roman" w:cs="Times New Roman"/>
          <w:szCs w:val="24"/>
        </w:rPr>
        <w:t xml:space="preserve">awarded attorney's fees and costs), in the same action, recovery for attorney's fees, costs for expert witnesses, and other costs incurred by the district before the court if the district prevails in any suit other than a suit in which it voluntarily intervenes. </w:t>
      </w:r>
    </w:p>
    <w:p w:rsidR="00D373AC" w:rsidRDefault="00D373AC" w:rsidP="00E7336B">
      <w:pPr>
        <w:spacing w:after="0" w:line="240" w:lineRule="auto"/>
        <w:ind w:left="720"/>
        <w:jc w:val="both"/>
        <w:rPr>
          <w:rFonts w:eastAsia="Times New Roman" w:cs="Times New Roman"/>
          <w:szCs w:val="24"/>
        </w:rPr>
      </w:pPr>
    </w:p>
    <w:p w:rsidR="00D373AC" w:rsidRDefault="00D373AC" w:rsidP="00E7336B">
      <w:pPr>
        <w:spacing w:after="0" w:line="240" w:lineRule="auto"/>
        <w:ind w:left="720"/>
        <w:jc w:val="both"/>
        <w:rPr>
          <w:rFonts w:eastAsia="Times New Roman" w:cs="Times New Roman"/>
          <w:szCs w:val="24"/>
        </w:rPr>
      </w:pPr>
      <w:r w:rsidRPr="00577918">
        <w:rPr>
          <w:rFonts w:eastAsia="Times New Roman" w:cs="Times New Roman"/>
          <w:szCs w:val="24"/>
        </w:rPr>
        <w:t>(i) Provides that, notwithstanding Section 36.052(a) (relating to other laws governing the administration or operations of districts that do not apply to districts in Chapter 36 (Groundwater Conservation Districts)), Subsections (g) and (h) of Section 36.066 (Suits) prevail over any other special law inconsistent with those subsections unless the other law prohibits an award of attorney's fees or costs.</w:t>
      </w:r>
    </w:p>
    <w:p w:rsidR="00D373AC" w:rsidRDefault="00D373AC" w:rsidP="00E7336B">
      <w:pPr>
        <w:spacing w:after="0" w:line="240" w:lineRule="auto"/>
        <w:jc w:val="both"/>
        <w:rPr>
          <w:rFonts w:eastAsia="Times New Roman" w:cs="Times New Roman"/>
          <w:szCs w:val="24"/>
        </w:rPr>
      </w:pPr>
    </w:p>
    <w:p w:rsidR="00D373AC" w:rsidRDefault="00D373AC" w:rsidP="00E7336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E4135A">
        <w:rPr>
          <w:rFonts w:eastAsia="Times New Roman" w:cs="Times New Roman"/>
          <w:szCs w:val="24"/>
        </w:rPr>
        <w:t xml:space="preserve">Subchapter D, Chapter 36, Water Code, </w:t>
      </w:r>
      <w:r>
        <w:rPr>
          <w:rFonts w:eastAsia="Times New Roman" w:cs="Times New Roman"/>
          <w:szCs w:val="24"/>
        </w:rPr>
        <w:t xml:space="preserve">by adding Section 36.1025, </w:t>
      </w:r>
      <w:r w:rsidRPr="00E4135A">
        <w:rPr>
          <w:rFonts w:eastAsia="Times New Roman" w:cs="Times New Roman"/>
          <w:szCs w:val="24"/>
        </w:rPr>
        <w:t>as follows:</w:t>
      </w:r>
    </w:p>
    <w:p w:rsidR="00D373AC" w:rsidRDefault="00D373AC" w:rsidP="00E7336B">
      <w:pPr>
        <w:spacing w:after="0" w:line="240" w:lineRule="auto"/>
        <w:ind w:left="720"/>
        <w:jc w:val="both"/>
        <w:rPr>
          <w:rFonts w:eastAsia="Times New Roman" w:cs="Times New Roman"/>
          <w:szCs w:val="24"/>
        </w:rPr>
      </w:pPr>
    </w:p>
    <w:p w:rsidR="00D373AC" w:rsidRDefault="00D373AC" w:rsidP="00E7336B">
      <w:pPr>
        <w:spacing w:after="0" w:line="240" w:lineRule="auto"/>
        <w:ind w:left="720"/>
        <w:jc w:val="both"/>
        <w:rPr>
          <w:rFonts w:eastAsia="Times New Roman" w:cs="Times New Roman"/>
          <w:szCs w:val="24"/>
        </w:rPr>
      </w:pPr>
      <w:r>
        <w:rPr>
          <w:rFonts w:eastAsia="Times New Roman" w:cs="Times New Roman"/>
          <w:szCs w:val="24"/>
        </w:rPr>
        <w:t xml:space="preserve">Sec. 36.1025. </w:t>
      </w:r>
      <w:r w:rsidRPr="00E4135A">
        <w:rPr>
          <w:rFonts w:eastAsia="Times New Roman" w:cs="Times New Roman"/>
          <w:szCs w:val="24"/>
        </w:rPr>
        <w:t>PETITION TO CHANGE RULES. (a)</w:t>
      </w:r>
      <w:r>
        <w:rPr>
          <w:rFonts w:eastAsia="Times New Roman" w:cs="Times New Roman"/>
          <w:szCs w:val="24"/>
        </w:rPr>
        <w:t xml:space="preserve"> Authorizes a person with a real property interest in groundwater to petition the district where the property that gives rise to the real property interest is located to adopt a rule or modify a rule adopted under this chapter.</w:t>
      </w:r>
    </w:p>
    <w:p w:rsidR="00D373AC" w:rsidRDefault="00D373AC" w:rsidP="00E7336B">
      <w:pPr>
        <w:spacing w:after="0" w:line="240" w:lineRule="auto"/>
        <w:ind w:left="1440"/>
        <w:jc w:val="both"/>
        <w:rPr>
          <w:rFonts w:eastAsia="Times New Roman" w:cs="Times New Roman"/>
          <w:szCs w:val="24"/>
        </w:rPr>
      </w:pPr>
    </w:p>
    <w:p w:rsidR="00D373AC" w:rsidRDefault="00D373AC" w:rsidP="00E7336B">
      <w:pPr>
        <w:spacing w:after="0" w:line="240" w:lineRule="auto"/>
        <w:ind w:left="1440"/>
        <w:jc w:val="both"/>
        <w:rPr>
          <w:rFonts w:eastAsia="Times New Roman" w:cs="Times New Roman"/>
          <w:szCs w:val="24"/>
        </w:rPr>
      </w:pPr>
      <w:r>
        <w:rPr>
          <w:rFonts w:eastAsia="Times New Roman" w:cs="Times New Roman"/>
          <w:szCs w:val="24"/>
        </w:rPr>
        <w:t>(b) Requires the district by rule to prescribe the form for a petition submitted under this section and the procedure for the submission, consideration, and disposition of the petition.</w:t>
      </w:r>
    </w:p>
    <w:p w:rsidR="00D373AC" w:rsidRDefault="00D373AC" w:rsidP="00E7336B">
      <w:pPr>
        <w:spacing w:after="0" w:line="240" w:lineRule="auto"/>
        <w:ind w:left="1440"/>
        <w:jc w:val="both"/>
        <w:rPr>
          <w:rFonts w:eastAsia="Times New Roman" w:cs="Times New Roman"/>
          <w:szCs w:val="24"/>
        </w:rPr>
      </w:pPr>
    </w:p>
    <w:p w:rsidR="00D373AC" w:rsidRDefault="00D373AC" w:rsidP="00E7336B">
      <w:pPr>
        <w:spacing w:after="0" w:line="240" w:lineRule="auto"/>
        <w:ind w:left="1440"/>
        <w:jc w:val="both"/>
        <w:rPr>
          <w:rFonts w:eastAsia="Times New Roman" w:cs="Times New Roman"/>
          <w:szCs w:val="24"/>
        </w:rPr>
      </w:pPr>
      <w:r>
        <w:rPr>
          <w:rFonts w:eastAsia="Times New Roman" w:cs="Times New Roman"/>
          <w:szCs w:val="24"/>
        </w:rPr>
        <w:t>(c) Requires the district, not later than the 90th day after the date the district receives the petition, to deny the petition and provide an explanation for the denial, or to engage in rulemaking consistent with the granted petition.</w:t>
      </w:r>
    </w:p>
    <w:p w:rsidR="00D373AC" w:rsidRDefault="00D373AC" w:rsidP="00E7336B">
      <w:pPr>
        <w:spacing w:after="0" w:line="240" w:lineRule="auto"/>
        <w:ind w:left="1440"/>
        <w:jc w:val="both"/>
        <w:rPr>
          <w:rFonts w:eastAsia="Times New Roman" w:cs="Times New Roman"/>
          <w:szCs w:val="24"/>
        </w:rPr>
      </w:pPr>
    </w:p>
    <w:p w:rsidR="00D373AC" w:rsidRDefault="00D373AC" w:rsidP="00E7336B">
      <w:pPr>
        <w:spacing w:after="0" w:line="240" w:lineRule="auto"/>
        <w:ind w:left="1440"/>
        <w:jc w:val="both"/>
        <w:rPr>
          <w:rFonts w:eastAsia="Times New Roman" w:cs="Times New Roman"/>
          <w:szCs w:val="24"/>
        </w:rPr>
      </w:pPr>
      <w:r>
        <w:rPr>
          <w:rFonts w:eastAsia="Times New Roman" w:cs="Times New Roman"/>
          <w:szCs w:val="24"/>
        </w:rPr>
        <w:t>(d) Prohibits anything in this section from being construed to create a private cause of action for a decision to accept or deny a petition filed under this section.</w:t>
      </w:r>
    </w:p>
    <w:p w:rsidR="00D373AC" w:rsidRDefault="00D373AC" w:rsidP="00E7336B">
      <w:pPr>
        <w:spacing w:after="0" w:line="240" w:lineRule="auto"/>
        <w:jc w:val="both"/>
        <w:rPr>
          <w:rFonts w:eastAsia="Times New Roman" w:cs="Times New Roman"/>
          <w:szCs w:val="24"/>
        </w:rPr>
      </w:pPr>
    </w:p>
    <w:p w:rsidR="00D373AC" w:rsidRDefault="00D373AC" w:rsidP="00E7336B">
      <w:pPr>
        <w:spacing w:after="0" w:line="240" w:lineRule="auto"/>
        <w:jc w:val="both"/>
        <w:rPr>
          <w:rFonts w:eastAsia="Times New Roman" w:cs="Times New Roman"/>
          <w:szCs w:val="24"/>
        </w:rPr>
      </w:pPr>
      <w:r>
        <w:rPr>
          <w:rFonts w:eastAsia="Times New Roman" w:cs="Times New Roman"/>
          <w:szCs w:val="24"/>
        </w:rPr>
        <w:t>SECTION 3. Amends Section 36.1071, Water Code, by amending Subsection (b) and adding Subsections (b-1) and (b-2), as follows:</w:t>
      </w:r>
    </w:p>
    <w:p w:rsidR="00D373AC" w:rsidRDefault="00D373AC" w:rsidP="00E7336B">
      <w:pPr>
        <w:spacing w:after="0" w:line="240" w:lineRule="auto"/>
        <w:ind w:left="720"/>
        <w:jc w:val="both"/>
        <w:rPr>
          <w:rFonts w:eastAsia="Times New Roman" w:cs="Times New Roman"/>
          <w:szCs w:val="24"/>
        </w:rPr>
      </w:pPr>
    </w:p>
    <w:p w:rsidR="00D373AC" w:rsidRDefault="00D373AC" w:rsidP="00E7336B">
      <w:pPr>
        <w:spacing w:after="0" w:line="240" w:lineRule="auto"/>
        <w:ind w:left="720"/>
        <w:jc w:val="both"/>
        <w:rPr>
          <w:rFonts w:eastAsia="Times New Roman" w:cs="Times New Roman"/>
          <w:szCs w:val="24"/>
        </w:rPr>
      </w:pPr>
      <w:r>
        <w:rPr>
          <w:rFonts w:eastAsia="Times New Roman" w:cs="Times New Roman"/>
          <w:szCs w:val="24"/>
        </w:rPr>
        <w:t>(b) Requires that the surface water management plan, or any amendments to the plan:</w:t>
      </w:r>
    </w:p>
    <w:p w:rsidR="00D373AC" w:rsidRDefault="00D373AC" w:rsidP="00E7336B">
      <w:pPr>
        <w:spacing w:after="0" w:line="240" w:lineRule="auto"/>
        <w:ind w:left="1440"/>
        <w:jc w:val="both"/>
        <w:rPr>
          <w:rFonts w:eastAsia="Times New Roman" w:cs="Times New Roman"/>
          <w:szCs w:val="24"/>
        </w:rPr>
      </w:pPr>
    </w:p>
    <w:p w:rsidR="00D373AC" w:rsidRDefault="00D373AC" w:rsidP="00E7336B">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 further changes; and</w:t>
      </w:r>
    </w:p>
    <w:p w:rsidR="00D373AC" w:rsidRDefault="00D373AC" w:rsidP="00E7336B">
      <w:pPr>
        <w:spacing w:after="0" w:line="240" w:lineRule="auto"/>
        <w:ind w:left="1440"/>
        <w:jc w:val="both"/>
        <w:rPr>
          <w:rFonts w:eastAsia="Times New Roman" w:cs="Times New Roman"/>
          <w:szCs w:val="24"/>
        </w:rPr>
      </w:pPr>
    </w:p>
    <w:p w:rsidR="00D373AC" w:rsidRDefault="00D373AC" w:rsidP="00E7336B">
      <w:pPr>
        <w:spacing w:after="0" w:line="240" w:lineRule="auto"/>
        <w:ind w:left="1440"/>
        <w:jc w:val="both"/>
        <w:rPr>
          <w:rFonts w:eastAsia="Times New Roman" w:cs="Times New Roman"/>
          <w:szCs w:val="24"/>
        </w:rPr>
      </w:pPr>
      <w:r>
        <w:rPr>
          <w:rFonts w:eastAsia="Times New Roman" w:cs="Times New Roman"/>
          <w:szCs w:val="24"/>
        </w:rPr>
        <w:t>(2) include the most recently approved desired future conditions of the groundwater resources in a management area adopted under Section 36.108 (Joint Planning in Management Area) and the amount of modeled available groundwater corresponding to the most recently approved desired future conditions.</w:t>
      </w:r>
    </w:p>
    <w:p w:rsidR="00D373AC" w:rsidRDefault="00D373AC" w:rsidP="00E7336B">
      <w:pPr>
        <w:spacing w:after="0" w:line="240" w:lineRule="auto"/>
        <w:ind w:left="720"/>
        <w:jc w:val="both"/>
        <w:rPr>
          <w:rFonts w:eastAsia="Times New Roman" w:cs="Times New Roman"/>
          <w:szCs w:val="24"/>
        </w:rPr>
      </w:pPr>
    </w:p>
    <w:p w:rsidR="00D373AC" w:rsidRDefault="00D373AC" w:rsidP="00E7336B">
      <w:pPr>
        <w:spacing w:after="0" w:line="240" w:lineRule="auto"/>
        <w:ind w:left="720"/>
        <w:jc w:val="both"/>
        <w:rPr>
          <w:rFonts w:eastAsia="Times New Roman" w:cs="Times New Roman"/>
          <w:szCs w:val="24"/>
        </w:rPr>
      </w:pPr>
      <w:r>
        <w:rPr>
          <w:rFonts w:eastAsia="Times New Roman" w:cs="Times New Roman"/>
          <w:szCs w:val="24"/>
        </w:rPr>
        <w:t>(b-1) Requires a district to amend a management plan before the second anniversary of the adoption of desired future conditions included under Subsection (b).</w:t>
      </w:r>
    </w:p>
    <w:p w:rsidR="00D373AC" w:rsidRDefault="00D373AC" w:rsidP="00E7336B">
      <w:pPr>
        <w:spacing w:after="0" w:line="240" w:lineRule="auto"/>
        <w:ind w:left="720"/>
        <w:jc w:val="both"/>
        <w:rPr>
          <w:rFonts w:eastAsia="Times New Roman" w:cs="Times New Roman"/>
          <w:szCs w:val="24"/>
        </w:rPr>
      </w:pPr>
    </w:p>
    <w:p w:rsidR="00D373AC" w:rsidRDefault="00D373AC" w:rsidP="00E7336B">
      <w:pPr>
        <w:spacing w:after="0" w:line="240" w:lineRule="auto"/>
        <w:ind w:left="720"/>
        <w:jc w:val="both"/>
        <w:rPr>
          <w:rFonts w:eastAsia="Times New Roman" w:cs="Times New Roman"/>
          <w:szCs w:val="24"/>
        </w:rPr>
      </w:pPr>
      <w:r>
        <w:rPr>
          <w:rFonts w:eastAsia="Times New Roman" w:cs="Times New Roman"/>
          <w:szCs w:val="24"/>
        </w:rPr>
        <w:t xml:space="preserve">(b-2) Requires </w:t>
      </w:r>
      <w:r w:rsidRPr="00577918">
        <w:rPr>
          <w:rFonts w:eastAsia="Times New Roman" w:cs="Times New Roman"/>
          <w:szCs w:val="24"/>
        </w:rPr>
        <w:t>the executive administrator of th</w:t>
      </w:r>
      <w:r>
        <w:rPr>
          <w:rFonts w:eastAsia="Times New Roman" w:cs="Times New Roman"/>
          <w:szCs w:val="24"/>
        </w:rPr>
        <w:t>e Texas Water Development Board, if a petition challenging the reasonableness of a desired future condition is filed under Section 36.1083(b) (relating to requirements for a petition filed with the district relating to the reasonableness of the desired future condition), to consider the management plan administratively complete if the district includes certain information.</w:t>
      </w:r>
    </w:p>
    <w:p w:rsidR="00D373AC" w:rsidRDefault="00D373AC" w:rsidP="00E7336B">
      <w:pPr>
        <w:spacing w:after="0" w:line="240" w:lineRule="auto"/>
        <w:jc w:val="both"/>
        <w:rPr>
          <w:rFonts w:eastAsia="Times New Roman" w:cs="Times New Roman"/>
          <w:szCs w:val="24"/>
        </w:rPr>
      </w:pPr>
    </w:p>
    <w:p w:rsidR="00D373AC" w:rsidRPr="00E4135A" w:rsidRDefault="00D373AC" w:rsidP="00E7336B">
      <w:pPr>
        <w:spacing w:after="0" w:line="240" w:lineRule="auto"/>
        <w:jc w:val="both"/>
        <w:rPr>
          <w:rFonts w:eastAsia="Times New Roman" w:cs="Times New Roman"/>
          <w:szCs w:val="24"/>
        </w:rPr>
      </w:pPr>
      <w:r>
        <w:rPr>
          <w:rFonts w:eastAsia="Times New Roman" w:cs="Times New Roman"/>
          <w:szCs w:val="24"/>
        </w:rPr>
        <w:t xml:space="preserve">SECTION 4. Amends </w:t>
      </w:r>
      <w:r w:rsidRPr="00E4135A">
        <w:rPr>
          <w:rFonts w:eastAsia="Times New Roman" w:cs="Times New Roman"/>
          <w:szCs w:val="24"/>
        </w:rPr>
        <w:t xml:space="preserve">Subchapter D, Chapter 36, Water Code, </w:t>
      </w:r>
      <w:r>
        <w:rPr>
          <w:rFonts w:eastAsia="Times New Roman" w:cs="Times New Roman"/>
          <w:szCs w:val="24"/>
        </w:rPr>
        <w:t xml:space="preserve">by adding Section 36.1141, </w:t>
      </w:r>
      <w:r w:rsidRPr="00E4135A">
        <w:rPr>
          <w:rFonts w:eastAsia="Times New Roman" w:cs="Times New Roman"/>
          <w:szCs w:val="24"/>
        </w:rPr>
        <w:t>as follows:</w:t>
      </w:r>
    </w:p>
    <w:p w:rsidR="00D373AC" w:rsidRDefault="00D373AC" w:rsidP="00E7336B">
      <w:pPr>
        <w:spacing w:after="0" w:line="240" w:lineRule="auto"/>
        <w:ind w:left="720"/>
        <w:jc w:val="both"/>
        <w:rPr>
          <w:rFonts w:eastAsia="Times New Roman" w:cs="Times New Roman"/>
          <w:szCs w:val="24"/>
        </w:rPr>
      </w:pPr>
    </w:p>
    <w:p w:rsidR="00D373AC" w:rsidRDefault="00D373AC" w:rsidP="00E7336B">
      <w:pPr>
        <w:spacing w:after="0" w:line="240" w:lineRule="auto"/>
        <w:ind w:left="720"/>
        <w:jc w:val="both"/>
        <w:rPr>
          <w:rFonts w:eastAsia="Times New Roman" w:cs="Times New Roman"/>
          <w:szCs w:val="24"/>
        </w:rPr>
      </w:pPr>
      <w:r>
        <w:rPr>
          <w:rFonts w:eastAsia="Times New Roman" w:cs="Times New Roman"/>
          <w:szCs w:val="24"/>
        </w:rPr>
        <w:t xml:space="preserve">Sec. 36.1141. </w:t>
      </w:r>
      <w:r w:rsidRPr="00E4135A">
        <w:rPr>
          <w:rFonts w:eastAsia="Times New Roman" w:cs="Times New Roman"/>
          <w:szCs w:val="24"/>
        </w:rPr>
        <w:t>NOTICE REQUIRED FOR APPLICATION FOR PERMIT OR PERMIT AMENDMENT. (a)</w:t>
      </w:r>
      <w:r>
        <w:rPr>
          <w:rFonts w:eastAsia="Times New Roman" w:cs="Times New Roman"/>
          <w:szCs w:val="24"/>
        </w:rPr>
        <w:t xml:space="preserve"> Requires a district that has adopted rules regulating the spacing of wells under Section 36.116(a)(1) (relating to the authority of a district to regulate the spacing of water wells) to require wells to be spaced a certain distance from other wells, except as provided by Subsection (b), to adopt rules requiring that notice of an application for a permit or permit amendment to drill a well or increase the production capacity of an existing well be provided to each landowner whose:</w:t>
      </w:r>
    </w:p>
    <w:p w:rsidR="00D373AC" w:rsidRDefault="00D373AC" w:rsidP="00E7336B">
      <w:pPr>
        <w:spacing w:after="0" w:line="240" w:lineRule="auto"/>
        <w:ind w:left="2160"/>
        <w:jc w:val="both"/>
        <w:rPr>
          <w:rFonts w:eastAsia="Times New Roman" w:cs="Times New Roman"/>
          <w:szCs w:val="24"/>
        </w:rPr>
      </w:pPr>
    </w:p>
    <w:p w:rsidR="00D373AC" w:rsidRDefault="00D373AC" w:rsidP="00E7336B">
      <w:pPr>
        <w:spacing w:after="0" w:line="240" w:lineRule="auto"/>
        <w:ind w:left="2160"/>
        <w:jc w:val="both"/>
        <w:rPr>
          <w:rFonts w:eastAsia="Times New Roman" w:cs="Times New Roman"/>
          <w:szCs w:val="24"/>
        </w:rPr>
      </w:pPr>
      <w:r>
        <w:rPr>
          <w:rFonts w:eastAsia="Times New Roman" w:cs="Times New Roman"/>
          <w:szCs w:val="24"/>
        </w:rPr>
        <w:t>(1) land is located wholly or partly within the spacing distances from other wells under the spacing rules of the district; and</w:t>
      </w:r>
    </w:p>
    <w:p w:rsidR="00D373AC" w:rsidRDefault="00D373AC" w:rsidP="00E7336B">
      <w:pPr>
        <w:spacing w:after="0" w:line="240" w:lineRule="auto"/>
        <w:ind w:left="2160"/>
        <w:jc w:val="both"/>
        <w:rPr>
          <w:rFonts w:eastAsia="Times New Roman" w:cs="Times New Roman"/>
          <w:szCs w:val="24"/>
        </w:rPr>
      </w:pPr>
    </w:p>
    <w:p w:rsidR="00D373AC" w:rsidRDefault="00D373AC" w:rsidP="00E7336B">
      <w:pPr>
        <w:spacing w:after="0" w:line="240" w:lineRule="auto"/>
        <w:ind w:left="2160"/>
        <w:jc w:val="both"/>
        <w:rPr>
          <w:rFonts w:eastAsia="Times New Roman" w:cs="Times New Roman"/>
          <w:szCs w:val="24"/>
        </w:rPr>
      </w:pPr>
      <w:r>
        <w:rPr>
          <w:rFonts w:eastAsia="Times New Roman" w:cs="Times New Roman"/>
          <w:szCs w:val="24"/>
        </w:rPr>
        <w:t>(2) right to obtain a permit or permit amendment for a well of a certain size or location under the spacing rules of the district will be affected if the district approves the application.</w:t>
      </w:r>
    </w:p>
    <w:p w:rsidR="00D373AC" w:rsidRDefault="00D373AC" w:rsidP="00E7336B">
      <w:pPr>
        <w:spacing w:after="0" w:line="240" w:lineRule="auto"/>
        <w:ind w:left="1440"/>
        <w:jc w:val="both"/>
        <w:rPr>
          <w:rFonts w:eastAsia="Times New Roman" w:cs="Times New Roman"/>
          <w:szCs w:val="24"/>
        </w:rPr>
      </w:pPr>
    </w:p>
    <w:p w:rsidR="00D373AC" w:rsidRDefault="00D373AC" w:rsidP="00E7336B">
      <w:pPr>
        <w:spacing w:after="0" w:line="240" w:lineRule="auto"/>
        <w:ind w:left="1440"/>
        <w:jc w:val="both"/>
        <w:rPr>
          <w:rFonts w:eastAsia="Times New Roman" w:cs="Times New Roman"/>
          <w:szCs w:val="24"/>
        </w:rPr>
      </w:pPr>
      <w:r>
        <w:rPr>
          <w:rFonts w:eastAsia="Times New Roman" w:cs="Times New Roman"/>
          <w:szCs w:val="24"/>
        </w:rPr>
        <w:t>(b) Provides that notice is not required under Subsection (a):</w:t>
      </w:r>
    </w:p>
    <w:p w:rsidR="00D373AC" w:rsidRDefault="00D373AC" w:rsidP="00E7336B">
      <w:pPr>
        <w:spacing w:after="0" w:line="240" w:lineRule="auto"/>
        <w:ind w:left="2160"/>
        <w:jc w:val="both"/>
        <w:rPr>
          <w:rFonts w:eastAsia="Times New Roman" w:cs="Times New Roman"/>
          <w:szCs w:val="24"/>
        </w:rPr>
      </w:pPr>
    </w:p>
    <w:p w:rsidR="00D373AC" w:rsidRDefault="00D373AC" w:rsidP="00E7336B">
      <w:pPr>
        <w:spacing w:after="0" w:line="240" w:lineRule="auto"/>
        <w:ind w:left="2160"/>
        <w:jc w:val="both"/>
        <w:rPr>
          <w:rFonts w:eastAsia="Times New Roman" w:cs="Times New Roman"/>
          <w:szCs w:val="24"/>
        </w:rPr>
      </w:pPr>
      <w:r>
        <w:rPr>
          <w:rFonts w:eastAsia="Times New Roman" w:cs="Times New Roman"/>
          <w:szCs w:val="24"/>
        </w:rPr>
        <w:t>(1) for a replacement well to be drilled at or near the location of the well which it is intended to replace that has an equal or lesser production capacity than the well which it is intended to replace as determined by the rules of the district;</w:t>
      </w:r>
    </w:p>
    <w:p w:rsidR="00D373AC" w:rsidRDefault="00D373AC" w:rsidP="00E7336B">
      <w:pPr>
        <w:spacing w:after="0" w:line="240" w:lineRule="auto"/>
        <w:ind w:left="2160"/>
        <w:jc w:val="both"/>
        <w:rPr>
          <w:rFonts w:eastAsia="Times New Roman" w:cs="Times New Roman"/>
          <w:szCs w:val="24"/>
        </w:rPr>
      </w:pPr>
    </w:p>
    <w:p w:rsidR="00D373AC" w:rsidRDefault="00D373AC" w:rsidP="00E7336B">
      <w:pPr>
        <w:spacing w:after="0" w:line="240" w:lineRule="auto"/>
        <w:ind w:left="2160"/>
        <w:jc w:val="both"/>
        <w:rPr>
          <w:rFonts w:eastAsia="Times New Roman" w:cs="Times New Roman"/>
          <w:szCs w:val="24"/>
        </w:rPr>
      </w:pPr>
      <w:r>
        <w:rPr>
          <w:rFonts w:eastAsia="Times New Roman" w:cs="Times New Roman"/>
          <w:szCs w:val="24"/>
        </w:rPr>
        <w:t>(2) for an emergency well necessary to mitigate a loss of production capacity of an existing well as determined by the rules of the district;</w:t>
      </w:r>
    </w:p>
    <w:p w:rsidR="00D373AC" w:rsidRDefault="00D373AC" w:rsidP="00E7336B">
      <w:pPr>
        <w:spacing w:after="0" w:line="240" w:lineRule="auto"/>
        <w:ind w:left="2160"/>
        <w:jc w:val="both"/>
        <w:rPr>
          <w:rFonts w:eastAsia="Times New Roman" w:cs="Times New Roman"/>
          <w:szCs w:val="24"/>
        </w:rPr>
      </w:pPr>
    </w:p>
    <w:p w:rsidR="00D373AC" w:rsidRDefault="00D373AC" w:rsidP="00E7336B">
      <w:pPr>
        <w:spacing w:after="0" w:line="240" w:lineRule="auto"/>
        <w:ind w:left="2160"/>
        <w:jc w:val="both"/>
        <w:rPr>
          <w:rFonts w:eastAsia="Times New Roman" w:cs="Times New Roman"/>
          <w:szCs w:val="24"/>
        </w:rPr>
      </w:pPr>
      <w:r>
        <w:rPr>
          <w:rFonts w:eastAsia="Times New Roman" w:cs="Times New Roman"/>
          <w:szCs w:val="24"/>
        </w:rPr>
        <w:t>(3) if the notice is to be provided to the lessors of the right to produce groundwater from a property where the applicant for the permit or permit amendment is the lessee; or</w:t>
      </w:r>
    </w:p>
    <w:p w:rsidR="00D373AC" w:rsidRDefault="00D373AC" w:rsidP="00E7336B">
      <w:pPr>
        <w:spacing w:after="0" w:line="240" w:lineRule="auto"/>
        <w:ind w:left="2160"/>
        <w:jc w:val="both"/>
        <w:rPr>
          <w:rFonts w:eastAsia="Times New Roman" w:cs="Times New Roman"/>
          <w:szCs w:val="24"/>
        </w:rPr>
      </w:pPr>
    </w:p>
    <w:p w:rsidR="00D373AC" w:rsidRDefault="00D373AC" w:rsidP="00E7336B">
      <w:pPr>
        <w:spacing w:after="0" w:line="240" w:lineRule="auto"/>
        <w:ind w:left="2160"/>
        <w:jc w:val="both"/>
        <w:rPr>
          <w:rFonts w:eastAsia="Times New Roman" w:cs="Times New Roman"/>
          <w:szCs w:val="24"/>
        </w:rPr>
      </w:pPr>
      <w:r>
        <w:rPr>
          <w:rFonts w:eastAsia="Times New Roman" w:cs="Times New Roman"/>
          <w:szCs w:val="24"/>
        </w:rPr>
        <w:t>(4) if the district:</w:t>
      </w:r>
    </w:p>
    <w:p w:rsidR="00D373AC" w:rsidRDefault="00D373AC" w:rsidP="00E7336B">
      <w:pPr>
        <w:spacing w:after="0" w:line="240" w:lineRule="auto"/>
        <w:ind w:left="2880"/>
        <w:jc w:val="both"/>
        <w:rPr>
          <w:rFonts w:eastAsia="Times New Roman" w:cs="Times New Roman"/>
          <w:szCs w:val="24"/>
        </w:rPr>
      </w:pPr>
    </w:p>
    <w:p w:rsidR="00D373AC" w:rsidRDefault="00D373AC" w:rsidP="00E7336B">
      <w:pPr>
        <w:spacing w:after="0" w:line="240" w:lineRule="auto"/>
        <w:ind w:left="2880"/>
        <w:jc w:val="both"/>
        <w:rPr>
          <w:rFonts w:eastAsia="Times New Roman" w:cs="Times New Roman"/>
          <w:szCs w:val="24"/>
        </w:rPr>
      </w:pPr>
      <w:r>
        <w:rPr>
          <w:rFonts w:eastAsia="Times New Roman" w:cs="Times New Roman"/>
          <w:szCs w:val="24"/>
        </w:rPr>
        <w:t>(A) posts in a place readily accessible to the public at the district's main office a list of the applications described by Subsection (a) that includes the name of the applicant and address or approximate location of the well or proposed well; and</w:t>
      </w:r>
    </w:p>
    <w:p w:rsidR="00D373AC" w:rsidRDefault="00D373AC" w:rsidP="00E7336B">
      <w:pPr>
        <w:spacing w:after="0" w:line="240" w:lineRule="auto"/>
        <w:ind w:left="2880"/>
        <w:jc w:val="both"/>
        <w:rPr>
          <w:rFonts w:eastAsia="Times New Roman" w:cs="Times New Roman"/>
          <w:szCs w:val="24"/>
        </w:rPr>
      </w:pPr>
    </w:p>
    <w:p w:rsidR="00D373AC" w:rsidRDefault="00D373AC" w:rsidP="00E7336B">
      <w:pPr>
        <w:spacing w:after="0" w:line="240" w:lineRule="auto"/>
        <w:ind w:left="2880"/>
        <w:jc w:val="both"/>
        <w:rPr>
          <w:rFonts w:eastAsia="Times New Roman" w:cs="Times New Roman"/>
          <w:szCs w:val="24"/>
        </w:rPr>
      </w:pPr>
      <w:r>
        <w:rPr>
          <w:rFonts w:eastAsia="Times New Roman" w:cs="Times New Roman"/>
          <w:szCs w:val="24"/>
        </w:rPr>
        <w:t>(B) posts on the home page of the district's Internet website, if the district operates an Internet website, a list described by Paragraph (A) or a link to a web application that includes the information included on a list described by Paragraph (A).</w:t>
      </w:r>
    </w:p>
    <w:p w:rsidR="00D373AC" w:rsidRDefault="00D373AC" w:rsidP="00E7336B">
      <w:pPr>
        <w:spacing w:after="0" w:line="240" w:lineRule="auto"/>
        <w:jc w:val="both"/>
        <w:rPr>
          <w:rFonts w:eastAsia="Times New Roman" w:cs="Times New Roman"/>
          <w:szCs w:val="24"/>
        </w:rPr>
      </w:pPr>
    </w:p>
    <w:p w:rsidR="00D373AC" w:rsidRDefault="00D373AC" w:rsidP="00E7336B">
      <w:pPr>
        <w:spacing w:after="0" w:line="240" w:lineRule="auto"/>
        <w:jc w:val="both"/>
        <w:rPr>
          <w:rFonts w:eastAsia="Times New Roman" w:cs="Times New Roman"/>
          <w:szCs w:val="24"/>
        </w:rPr>
      </w:pPr>
      <w:r w:rsidRPr="00577918">
        <w:rPr>
          <w:rFonts w:eastAsia="Times New Roman" w:cs="Times New Roman"/>
          <w:szCs w:val="24"/>
        </w:rPr>
        <w:t>SECTION 5. Makes application of Section 36.066, Water Code, as amended by this Act, prospective.</w:t>
      </w:r>
    </w:p>
    <w:p w:rsidR="00D373AC" w:rsidRDefault="00D373AC" w:rsidP="00E7336B">
      <w:pPr>
        <w:spacing w:after="0" w:line="240" w:lineRule="auto"/>
        <w:jc w:val="both"/>
        <w:rPr>
          <w:rFonts w:eastAsia="Times New Roman" w:cs="Times New Roman"/>
          <w:szCs w:val="24"/>
        </w:rPr>
      </w:pPr>
    </w:p>
    <w:p w:rsidR="00D373AC" w:rsidRDefault="00D373AC" w:rsidP="00E7336B">
      <w:pPr>
        <w:spacing w:after="0" w:line="240" w:lineRule="auto"/>
        <w:jc w:val="both"/>
        <w:rPr>
          <w:rFonts w:eastAsia="Times New Roman" w:cs="Times New Roman"/>
          <w:szCs w:val="24"/>
        </w:rPr>
      </w:pPr>
      <w:r>
        <w:rPr>
          <w:rFonts w:eastAsia="Times New Roman" w:cs="Times New Roman"/>
          <w:szCs w:val="24"/>
        </w:rPr>
        <w:t>SECTION 6. Requires a district, not later than December 1, 2021, to adopt rules to implement Section 36.1025, Water Code, as added by this Act.</w:t>
      </w:r>
    </w:p>
    <w:p w:rsidR="00D373AC" w:rsidRDefault="00D373AC" w:rsidP="00E7336B">
      <w:pPr>
        <w:spacing w:after="0" w:line="240" w:lineRule="auto"/>
        <w:jc w:val="both"/>
        <w:rPr>
          <w:rFonts w:eastAsia="Times New Roman" w:cs="Times New Roman"/>
          <w:szCs w:val="24"/>
        </w:rPr>
      </w:pPr>
    </w:p>
    <w:p w:rsidR="00D373AC" w:rsidRDefault="00D373AC" w:rsidP="00E7336B">
      <w:pPr>
        <w:spacing w:after="0" w:line="240" w:lineRule="auto"/>
        <w:jc w:val="both"/>
        <w:rPr>
          <w:rFonts w:eastAsia="Times New Roman" w:cs="Times New Roman"/>
          <w:szCs w:val="24"/>
        </w:rPr>
      </w:pPr>
      <w:r>
        <w:rPr>
          <w:rFonts w:eastAsia="Times New Roman" w:cs="Times New Roman"/>
          <w:szCs w:val="24"/>
        </w:rPr>
        <w:t>SECTION 7. Makes application of Section 36.1083, Water Code, as amended by this Act, prospective.</w:t>
      </w:r>
    </w:p>
    <w:p w:rsidR="00D373AC" w:rsidRDefault="00D373AC" w:rsidP="00E7336B">
      <w:pPr>
        <w:spacing w:after="0" w:line="240" w:lineRule="auto"/>
        <w:jc w:val="both"/>
        <w:rPr>
          <w:rFonts w:eastAsia="Times New Roman" w:cs="Times New Roman"/>
          <w:szCs w:val="24"/>
        </w:rPr>
      </w:pPr>
    </w:p>
    <w:p w:rsidR="00D373AC" w:rsidRDefault="00D373AC" w:rsidP="00E7336B">
      <w:pPr>
        <w:spacing w:after="0" w:line="240" w:lineRule="auto"/>
        <w:jc w:val="both"/>
        <w:rPr>
          <w:rFonts w:eastAsia="Times New Roman" w:cs="Times New Roman"/>
          <w:szCs w:val="24"/>
        </w:rPr>
      </w:pPr>
      <w:r>
        <w:rPr>
          <w:rFonts w:eastAsia="Times New Roman" w:cs="Times New Roman"/>
          <w:szCs w:val="24"/>
        </w:rPr>
        <w:t>SECTION 8. Makes application of Section 36.1141, Water Code, as added by this Act, prospective.</w:t>
      </w:r>
    </w:p>
    <w:p w:rsidR="00D373AC" w:rsidRDefault="00D373AC" w:rsidP="00E7336B">
      <w:pPr>
        <w:spacing w:after="0" w:line="240" w:lineRule="auto"/>
        <w:jc w:val="both"/>
        <w:rPr>
          <w:rFonts w:eastAsia="Times New Roman" w:cs="Times New Roman"/>
          <w:szCs w:val="24"/>
        </w:rPr>
      </w:pPr>
    </w:p>
    <w:p w:rsidR="00D373AC" w:rsidRDefault="00D373AC" w:rsidP="00E7336B">
      <w:pPr>
        <w:spacing w:after="0" w:line="240" w:lineRule="auto"/>
        <w:jc w:val="both"/>
        <w:rPr>
          <w:rFonts w:eastAsia="Times New Roman" w:cs="Times New Roman"/>
          <w:szCs w:val="24"/>
        </w:rPr>
      </w:pPr>
      <w:r>
        <w:rPr>
          <w:rFonts w:eastAsia="Times New Roman" w:cs="Times New Roman"/>
          <w:szCs w:val="24"/>
        </w:rPr>
        <w:t>SECTION 9. Effective date: September 1, 2021.</w:t>
      </w:r>
    </w:p>
    <w:p w:rsidR="00D373AC" w:rsidRPr="00C8671F" w:rsidRDefault="00D373AC" w:rsidP="00577918">
      <w:pPr>
        <w:spacing w:line="480" w:lineRule="auto"/>
        <w:jc w:val="both"/>
        <w:rPr>
          <w:rFonts w:eastAsia="Times New Roman" w:cs="Times New Roman"/>
          <w:szCs w:val="24"/>
        </w:rPr>
      </w:pPr>
    </w:p>
    <w:sectPr w:rsidR="00D373AC"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7AF" w:rsidRDefault="00EA77AF" w:rsidP="000F1DF9">
      <w:pPr>
        <w:spacing w:after="0" w:line="240" w:lineRule="auto"/>
      </w:pPr>
      <w:r>
        <w:separator/>
      </w:r>
    </w:p>
  </w:endnote>
  <w:endnote w:type="continuationSeparator" w:id="0">
    <w:p w:rsidR="00EA77AF" w:rsidRDefault="00EA77A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A77A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373AC">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373AC">
                <w:rPr>
                  <w:sz w:val="20"/>
                  <w:szCs w:val="20"/>
                </w:rPr>
                <w:t>C.S.S.B. 152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373AC">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A77A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373A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373AC">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7AF" w:rsidRDefault="00EA77AF" w:rsidP="000F1DF9">
      <w:pPr>
        <w:spacing w:after="0" w:line="240" w:lineRule="auto"/>
      </w:pPr>
      <w:r>
        <w:separator/>
      </w:r>
    </w:p>
  </w:footnote>
  <w:footnote w:type="continuationSeparator" w:id="0">
    <w:p w:rsidR="00EA77AF" w:rsidRDefault="00EA77A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373AC"/>
    <w:rsid w:val="00D70925"/>
    <w:rsid w:val="00DB48D8"/>
    <w:rsid w:val="00E036F8"/>
    <w:rsid w:val="00E10F50"/>
    <w:rsid w:val="00E23091"/>
    <w:rsid w:val="00E32B14"/>
    <w:rsid w:val="00E46194"/>
    <w:rsid w:val="00EA77AF"/>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FCF5C"/>
  <w15:docId w15:val="{80A272E3-6AC2-4589-A904-20D977E4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373A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7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7EFED951F664678A24EC8DBD5CF1F45"/>
        <w:category>
          <w:name w:val="General"/>
          <w:gallery w:val="placeholder"/>
        </w:category>
        <w:types>
          <w:type w:val="bbPlcHdr"/>
        </w:types>
        <w:behaviors>
          <w:behavior w:val="content"/>
        </w:behaviors>
        <w:guid w:val="{FDD2EB2B-DCF5-4F0F-8378-862D967F6A95}"/>
      </w:docPartPr>
      <w:docPartBody>
        <w:p w:rsidR="00000000" w:rsidRDefault="00B44C78"/>
      </w:docPartBody>
    </w:docPart>
    <w:docPart>
      <w:docPartPr>
        <w:name w:val="5EFB70A888B941B9825D1BB3A89260F9"/>
        <w:category>
          <w:name w:val="General"/>
          <w:gallery w:val="placeholder"/>
        </w:category>
        <w:types>
          <w:type w:val="bbPlcHdr"/>
        </w:types>
        <w:behaviors>
          <w:behavior w:val="content"/>
        </w:behaviors>
        <w:guid w:val="{6503CA75-CAF8-40BB-98B2-9D7B0C5F7870}"/>
      </w:docPartPr>
      <w:docPartBody>
        <w:p w:rsidR="00000000" w:rsidRDefault="00B44C78"/>
      </w:docPartBody>
    </w:docPart>
    <w:docPart>
      <w:docPartPr>
        <w:name w:val="092578BCEA3E4D9989E620826E3AE22D"/>
        <w:category>
          <w:name w:val="General"/>
          <w:gallery w:val="placeholder"/>
        </w:category>
        <w:types>
          <w:type w:val="bbPlcHdr"/>
        </w:types>
        <w:behaviors>
          <w:behavior w:val="content"/>
        </w:behaviors>
        <w:guid w:val="{523575A1-9A85-4C61-94D0-5BF16AB8C3BB}"/>
      </w:docPartPr>
      <w:docPartBody>
        <w:p w:rsidR="00000000" w:rsidRDefault="00B44C78"/>
      </w:docPartBody>
    </w:docPart>
    <w:docPart>
      <w:docPartPr>
        <w:name w:val="2C25605C99F34B71954960AF8010768F"/>
        <w:category>
          <w:name w:val="General"/>
          <w:gallery w:val="placeholder"/>
        </w:category>
        <w:types>
          <w:type w:val="bbPlcHdr"/>
        </w:types>
        <w:behaviors>
          <w:behavior w:val="content"/>
        </w:behaviors>
        <w:guid w:val="{F0216A80-6B0C-4A2C-BC12-E38CC3276D7D}"/>
      </w:docPartPr>
      <w:docPartBody>
        <w:p w:rsidR="00000000" w:rsidRDefault="00B44C78"/>
      </w:docPartBody>
    </w:docPart>
    <w:docPart>
      <w:docPartPr>
        <w:name w:val="DC363961D5AE4B50B4ED9FA2D747F868"/>
        <w:category>
          <w:name w:val="General"/>
          <w:gallery w:val="placeholder"/>
        </w:category>
        <w:types>
          <w:type w:val="bbPlcHdr"/>
        </w:types>
        <w:behaviors>
          <w:behavior w:val="content"/>
        </w:behaviors>
        <w:guid w:val="{6D69E16D-EFBD-4313-BF60-988A3A625584}"/>
      </w:docPartPr>
      <w:docPartBody>
        <w:p w:rsidR="00000000" w:rsidRDefault="00B44C78"/>
      </w:docPartBody>
    </w:docPart>
    <w:docPart>
      <w:docPartPr>
        <w:name w:val="F6F0450A989B465DAFA0DC4537E4729A"/>
        <w:category>
          <w:name w:val="General"/>
          <w:gallery w:val="placeholder"/>
        </w:category>
        <w:types>
          <w:type w:val="bbPlcHdr"/>
        </w:types>
        <w:behaviors>
          <w:behavior w:val="content"/>
        </w:behaviors>
        <w:guid w:val="{E6652CF9-81B1-4172-B0F0-CE1342D0BC45}"/>
      </w:docPartPr>
      <w:docPartBody>
        <w:p w:rsidR="00000000" w:rsidRDefault="00B44C78"/>
      </w:docPartBody>
    </w:docPart>
    <w:docPart>
      <w:docPartPr>
        <w:name w:val="8444105248A74496AF57A7E228AA0E23"/>
        <w:category>
          <w:name w:val="General"/>
          <w:gallery w:val="placeholder"/>
        </w:category>
        <w:types>
          <w:type w:val="bbPlcHdr"/>
        </w:types>
        <w:behaviors>
          <w:behavior w:val="content"/>
        </w:behaviors>
        <w:guid w:val="{6BDB4A12-6D73-47A7-88E3-CD6130A8A751}"/>
      </w:docPartPr>
      <w:docPartBody>
        <w:p w:rsidR="00000000" w:rsidRDefault="00B44C78"/>
      </w:docPartBody>
    </w:docPart>
    <w:docPart>
      <w:docPartPr>
        <w:name w:val="01DC425809FF45578EF399E584833B4C"/>
        <w:category>
          <w:name w:val="General"/>
          <w:gallery w:val="placeholder"/>
        </w:category>
        <w:types>
          <w:type w:val="bbPlcHdr"/>
        </w:types>
        <w:behaviors>
          <w:behavior w:val="content"/>
        </w:behaviors>
        <w:guid w:val="{0D9FE817-C276-4599-8B8C-C3F4CDA58466}"/>
      </w:docPartPr>
      <w:docPartBody>
        <w:p w:rsidR="00000000" w:rsidRDefault="00B44C78"/>
      </w:docPartBody>
    </w:docPart>
    <w:docPart>
      <w:docPartPr>
        <w:name w:val="4A6C26E4D8A34BCD9868D4BE6B80B2E0"/>
        <w:category>
          <w:name w:val="General"/>
          <w:gallery w:val="placeholder"/>
        </w:category>
        <w:types>
          <w:type w:val="bbPlcHdr"/>
        </w:types>
        <w:behaviors>
          <w:behavior w:val="content"/>
        </w:behaviors>
        <w:guid w:val="{0B56C41B-9CC4-4632-BBF8-52F0E399195D}"/>
      </w:docPartPr>
      <w:docPartBody>
        <w:p w:rsidR="00000000" w:rsidRDefault="00B44C78"/>
      </w:docPartBody>
    </w:docPart>
    <w:docPart>
      <w:docPartPr>
        <w:name w:val="52CDC9C493544C5098AA7AEDF6546503"/>
        <w:category>
          <w:name w:val="General"/>
          <w:gallery w:val="placeholder"/>
        </w:category>
        <w:types>
          <w:type w:val="bbPlcHdr"/>
        </w:types>
        <w:behaviors>
          <w:behavior w:val="content"/>
        </w:behaviors>
        <w:guid w:val="{F6A0088E-9807-42A5-804B-5724D376EE03}"/>
      </w:docPartPr>
      <w:docPartBody>
        <w:p w:rsidR="00000000" w:rsidRDefault="006252F6" w:rsidP="006252F6">
          <w:pPr>
            <w:pStyle w:val="52CDC9C493544C5098AA7AEDF6546503"/>
          </w:pPr>
          <w:r w:rsidRPr="00A30DD1">
            <w:rPr>
              <w:rStyle w:val="PlaceholderText"/>
            </w:rPr>
            <w:t>Click here to enter a date.</w:t>
          </w:r>
        </w:p>
      </w:docPartBody>
    </w:docPart>
    <w:docPart>
      <w:docPartPr>
        <w:name w:val="E2C67E1FA23F419B982A0CF5C928894F"/>
        <w:category>
          <w:name w:val="General"/>
          <w:gallery w:val="placeholder"/>
        </w:category>
        <w:types>
          <w:type w:val="bbPlcHdr"/>
        </w:types>
        <w:behaviors>
          <w:behavior w:val="content"/>
        </w:behaviors>
        <w:guid w:val="{6A25E770-0C9B-441A-B018-7B8BC419C9A7}"/>
      </w:docPartPr>
      <w:docPartBody>
        <w:p w:rsidR="00000000" w:rsidRDefault="00B44C78"/>
      </w:docPartBody>
    </w:docPart>
    <w:docPart>
      <w:docPartPr>
        <w:name w:val="D67579DFCB39422EA0152E813F743CDD"/>
        <w:category>
          <w:name w:val="General"/>
          <w:gallery w:val="placeholder"/>
        </w:category>
        <w:types>
          <w:type w:val="bbPlcHdr"/>
        </w:types>
        <w:behaviors>
          <w:behavior w:val="content"/>
        </w:behaviors>
        <w:guid w:val="{D48D2644-CC2D-4251-9AD5-423ADB0BDCB3}"/>
      </w:docPartPr>
      <w:docPartBody>
        <w:p w:rsidR="00000000" w:rsidRDefault="00B44C78"/>
      </w:docPartBody>
    </w:docPart>
    <w:docPart>
      <w:docPartPr>
        <w:name w:val="129A5818992F4861A9F92C8474EC7628"/>
        <w:category>
          <w:name w:val="General"/>
          <w:gallery w:val="placeholder"/>
        </w:category>
        <w:types>
          <w:type w:val="bbPlcHdr"/>
        </w:types>
        <w:behaviors>
          <w:behavior w:val="content"/>
        </w:behaviors>
        <w:guid w:val="{AE22BB0C-E488-4013-81F1-3884E9E7C44B}"/>
      </w:docPartPr>
      <w:docPartBody>
        <w:p w:rsidR="00000000" w:rsidRDefault="006252F6" w:rsidP="006252F6">
          <w:pPr>
            <w:pStyle w:val="129A5818992F4861A9F92C8474EC7628"/>
          </w:pPr>
          <w:r>
            <w:rPr>
              <w:rFonts w:eastAsia="Times New Roman" w:cs="Times New Roman"/>
              <w:bCs/>
              <w:szCs w:val="24"/>
            </w:rPr>
            <w:t xml:space="preserve"> </w:t>
          </w:r>
        </w:p>
      </w:docPartBody>
    </w:docPart>
    <w:docPart>
      <w:docPartPr>
        <w:name w:val="AAA5B1AC5F6D48DFAED02A4B838D6B28"/>
        <w:category>
          <w:name w:val="General"/>
          <w:gallery w:val="placeholder"/>
        </w:category>
        <w:types>
          <w:type w:val="bbPlcHdr"/>
        </w:types>
        <w:behaviors>
          <w:behavior w:val="content"/>
        </w:behaviors>
        <w:guid w:val="{BDD0AD8B-D29A-448C-8A99-94597A919852}"/>
      </w:docPartPr>
      <w:docPartBody>
        <w:p w:rsidR="00000000" w:rsidRDefault="00B44C78"/>
      </w:docPartBody>
    </w:docPart>
    <w:docPart>
      <w:docPartPr>
        <w:name w:val="E42312547F854EA9937C65B4A83742A4"/>
        <w:category>
          <w:name w:val="General"/>
          <w:gallery w:val="placeholder"/>
        </w:category>
        <w:types>
          <w:type w:val="bbPlcHdr"/>
        </w:types>
        <w:behaviors>
          <w:behavior w:val="content"/>
        </w:behaviors>
        <w:guid w:val="{09CE3B5E-9EA7-4EF8-9A56-08D0683FD1ED}"/>
      </w:docPartPr>
      <w:docPartBody>
        <w:p w:rsidR="00000000" w:rsidRDefault="00B44C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252F6"/>
    <w:rsid w:val="00635291"/>
    <w:rsid w:val="006959CC"/>
    <w:rsid w:val="00696675"/>
    <w:rsid w:val="006B0016"/>
    <w:rsid w:val="008C55F7"/>
    <w:rsid w:val="0090598B"/>
    <w:rsid w:val="00984D6C"/>
    <w:rsid w:val="00A54AD6"/>
    <w:rsid w:val="00A57564"/>
    <w:rsid w:val="00B252A4"/>
    <w:rsid w:val="00B44C78"/>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2F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52CDC9C493544C5098AA7AEDF6546503">
    <w:name w:val="52CDC9C493544C5098AA7AEDF6546503"/>
    <w:rsid w:val="006252F6"/>
    <w:pPr>
      <w:spacing w:after="160" w:line="259" w:lineRule="auto"/>
    </w:pPr>
  </w:style>
  <w:style w:type="paragraph" w:customStyle="1" w:styleId="129A5818992F4861A9F92C8474EC7628">
    <w:name w:val="129A5818992F4861A9F92C8474EC7628"/>
    <w:rsid w:val="006252F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9C93137-2A4E-44A9-835A-2C2BE851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1010</Words>
  <Characters>5757</Characters>
  <Application>Microsoft Office Word</Application>
  <DocSecurity>0</DocSecurity>
  <Lines>47</Lines>
  <Paragraphs>13</Paragraphs>
  <ScaleCrop>false</ScaleCrop>
  <Company>Texas Legislative Council</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2021-03-22T21:36:00Z</cp:lastPrinted>
  <dcterms:created xsi:type="dcterms:W3CDTF">2015-05-29T14:24:00Z</dcterms:created>
  <dcterms:modified xsi:type="dcterms:W3CDTF">2021-03-22T21:36:00Z</dcterms:modified>
</cp:coreProperties>
</file>

<file path=docProps/custom.xml><?xml version="1.0" encoding="utf-8"?>
<op:Properties xmlns:vt="http://schemas.openxmlformats.org/officeDocument/2006/docPropsVTypes" xmlns:op="http://schemas.openxmlformats.org/officeDocument/2006/custom-properties"/>
</file>