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BF" w:rsidRDefault="00C501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278A1D227740B7AD72D90879F437B2"/>
          </w:placeholder>
        </w:sdtPr>
        <w:sdtContent>
          <w:r w:rsidRPr="005C2A78">
            <w:rPr>
              <w:rFonts w:cs="Times New Roman"/>
              <w:b/>
              <w:szCs w:val="24"/>
              <w:u w:val="single"/>
            </w:rPr>
            <w:t>BILL ANALYSIS</w:t>
          </w:r>
        </w:sdtContent>
      </w:sdt>
    </w:p>
    <w:p w:rsidR="00C501BF" w:rsidRPr="00585C31" w:rsidRDefault="00C501BF" w:rsidP="000F1DF9">
      <w:pPr>
        <w:spacing w:after="0" w:line="240" w:lineRule="auto"/>
        <w:rPr>
          <w:rFonts w:cs="Times New Roman"/>
          <w:szCs w:val="24"/>
        </w:rPr>
      </w:pPr>
    </w:p>
    <w:p w:rsidR="00C501BF" w:rsidRPr="00585C31" w:rsidRDefault="00C501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1BF" w:rsidTr="000F1DF9">
        <w:tc>
          <w:tcPr>
            <w:tcW w:w="2718" w:type="dxa"/>
          </w:tcPr>
          <w:p w:rsidR="00C501BF" w:rsidRPr="005C2A78" w:rsidRDefault="00C501BF" w:rsidP="006D756B">
            <w:pPr>
              <w:rPr>
                <w:rFonts w:cs="Times New Roman"/>
                <w:szCs w:val="24"/>
              </w:rPr>
            </w:pPr>
            <w:sdt>
              <w:sdtPr>
                <w:rPr>
                  <w:rFonts w:cs="Times New Roman"/>
                  <w:szCs w:val="24"/>
                </w:rPr>
                <w:alias w:val="Agency Title"/>
                <w:tag w:val="AgencyTitleContentControl"/>
                <w:id w:val="1920747753"/>
                <w:lock w:val="sdtContentLocked"/>
                <w:placeholder>
                  <w:docPart w:val="517908E929304CD08239582AA09CC1C1"/>
                </w:placeholder>
              </w:sdtPr>
              <w:sdtEndPr>
                <w:rPr>
                  <w:rFonts w:cstheme="minorBidi"/>
                  <w:szCs w:val="22"/>
                </w:rPr>
              </w:sdtEndPr>
              <w:sdtContent>
                <w:r>
                  <w:rPr>
                    <w:rFonts w:cs="Times New Roman"/>
                    <w:szCs w:val="24"/>
                  </w:rPr>
                  <w:t>Senate Research Center</w:t>
                </w:r>
              </w:sdtContent>
            </w:sdt>
          </w:p>
        </w:tc>
        <w:tc>
          <w:tcPr>
            <w:tcW w:w="6858" w:type="dxa"/>
          </w:tcPr>
          <w:p w:rsidR="00C501BF" w:rsidRPr="00FF6471" w:rsidRDefault="00C501BF" w:rsidP="000F1DF9">
            <w:pPr>
              <w:jc w:val="right"/>
              <w:rPr>
                <w:rFonts w:cs="Times New Roman"/>
                <w:szCs w:val="24"/>
              </w:rPr>
            </w:pPr>
            <w:sdt>
              <w:sdtPr>
                <w:rPr>
                  <w:rFonts w:cs="Times New Roman"/>
                  <w:szCs w:val="24"/>
                </w:rPr>
                <w:alias w:val="Bill Number"/>
                <w:tag w:val="BillNumberOne"/>
                <w:id w:val="-410784069"/>
                <w:lock w:val="sdtContentLocked"/>
                <w:placeholder>
                  <w:docPart w:val="66E3AD1B2AD8485E9E2C3FEF48F992F0"/>
                </w:placeholder>
              </w:sdtPr>
              <w:sdtContent>
                <w:r>
                  <w:rPr>
                    <w:rFonts w:cs="Times New Roman"/>
                    <w:szCs w:val="24"/>
                  </w:rPr>
                  <w:t>S.B. 155</w:t>
                </w:r>
              </w:sdtContent>
            </w:sdt>
          </w:p>
        </w:tc>
      </w:tr>
      <w:tr w:rsidR="00C501BF" w:rsidTr="000F1DF9">
        <w:sdt>
          <w:sdtPr>
            <w:rPr>
              <w:rFonts w:cs="Times New Roman"/>
              <w:szCs w:val="24"/>
            </w:rPr>
            <w:alias w:val="TLCNumber"/>
            <w:tag w:val="TLCNumber"/>
            <w:id w:val="-542600604"/>
            <w:lock w:val="sdtLocked"/>
            <w:placeholder>
              <w:docPart w:val="305A298642154202A1F91C4F1F9EE8FE"/>
            </w:placeholder>
          </w:sdtPr>
          <w:sdtContent>
            <w:tc>
              <w:tcPr>
                <w:tcW w:w="2718" w:type="dxa"/>
              </w:tcPr>
              <w:p w:rsidR="00C501BF" w:rsidRPr="000F1DF9" w:rsidRDefault="00C501BF" w:rsidP="00C65088">
                <w:pPr>
                  <w:rPr>
                    <w:rFonts w:cs="Times New Roman"/>
                    <w:szCs w:val="24"/>
                  </w:rPr>
                </w:pPr>
                <w:r>
                  <w:rPr>
                    <w:rFonts w:cs="Times New Roman"/>
                    <w:szCs w:val="24"/>
                  </w:rPr>
                  <w:t>87R1366 TSS-D</w:t>
                </w:r>
              </w:p>
            </w:tc>
          </w:sdtContent>
        </w:sdt>
        <w:tc>
          <w:tcPr>
            <w:tcW w:w="6858" w:type="dxa"/>
          </w:tcPr>
          <w:p w:rsidR="00C501BF" w:rsidRPr="005C2A78" w:rsidRDefault="00C501BF" w:rsidP="00073EDD">
            <w:pPr>
              <w:jc w:val="right"/>
              <w:rPr>
                <w:rFonts w:cs="Times New Roman"/>
                <w:szCs w:val="24"/>
              </w:rPr>
            </w:pPr>
            <w:sdt>
              <w:sdtPr>
                <w:rPr>
                  <w:rFonts w:cs="Times New Roman"/>
                  <w:szCs w:val="24"/>
                </w:rPr>
                <w:alias w:val="Author Label"/>
                <w:tag w:val="By"/>
                <w:id w:val="72399597"/>
                <w:lock w:val="sdtLocked"/>
                <w:placeholder>
                  <w:docPart w:val="348CD5697FD9476C911E428912D066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371371F840484A85C0ACE7E8A7CE8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137981E647646F68DACA3349FE6FBD6"/>
                </w:placeholder>
                <w:showingPlcHdr/>
              </w:sdtPr>
              <w:sdtContent/>
            </w:sdt>
            <w:sdt>
              <w:sdtPr>
                <w:rPr>
                  <w:rFonts w:cs="Times New Roman"/>
                  <w:szCs w:val="24"/>
                </w:rPr>
                <w:alias w:val="DualSponsor"/>
                <w:tag w:val="DualSponsor"/>
                <w:id w:val="1029379812"/>
                <w:lock w:val="sdtContentLocked"/>
                <w:placeholder>
                  <w:docPart w:val="720BF1D1A2FC4A3F938F6ADEF491C6F7"/>
                </w:placeholder>
                <w:showingPlcHdr/>
              </w:sdtPr>
              <w:sdtContent/>
            </w:sdt>
          </w:p>
        </w:tc>
      </w:tr>
      <w:tr w:rsidR="00C501BF" w:rsidTr="000F1DF9">
        <w:tc>
          <w:tcPr>
            <w:tcW w:w="2718" w:type="dxa"/>
          </w:tcPr>
          <w:p w:rsidR="00C501BF" w:rsidRPr="00BC7495" w:rsidRDefault="00C501BF" w:rsidP="000F1DF9">
            <w:pPr>
              <w:rPr>
                <w:rFonts w:cs="Times New Roman"/>
                <w:szCs w:val="24"/>
              </w:rPr>
            </w:pPr>
          </w:p>
        </w:tc>
        <w:sdt>
          <w:sdtPr>
            <w:rPr>
              <w:rFonts w:cs="Times New Roman"/>
              <w:szCs w:val="24"/>
            </w:rPr>
            <w:alias w:val="Committee"/>
            <w:tag w:val="Committee"/>
            <w:id w:val="1914272295"/>
            <w:lock w:val="sdtContentLocked"/>
            <w:placeholder>
              <w:docPart w:val="F4CF4753260A4DA0A609C2FCA8291E68"/>
            </w:placeholder>
          </w:sdtPr>
          <w:sdtContent>
            <w:tc>
              <w:tcPr>
                <w:tcW w:w="6858" w:type="dxa"/>
              </w:tcPr>
              <w:p w:rsidR="00C501BF" w:rsidRPr="00FF6471" w:rsidRDefault="00C501BF" w:rsidP="000F1DF9">
                <w:pPr>
                  <w:jc w:val="right"/>
                  <w:rPr>
                    <w:rFonts w:cs="Times New Roman"/>
                    <w:szCs w:val="24"/>
                  </w:rPr>
                </w:pPr>
                <w:r>
                  <w:rPr>
                    <w:rFonts w:cs="Times New Roman"/>
                    <w:szCs w:val="24"/>
                  </w:rPr>
                  <w:t>State Affairs</w:t>
                </w:r>
              </w:p>
            </w:tc>
          </w:sdtContent>
        </w:sdt>
      </w:tr>
      <w:tr w:rsidR="00C501BF" w:rsidTr="000F1DF9">
        <w:tc>
          <w:tcPr>
            <w:tcW w:w="2718" w:type="dxa"/>
          </w:tcPr>
          <w:p w:rsidR="00C501BF" w:rsidRPr="00BC7495" w:rsidRDefault="00C501BF" w:rsidP="000F1DF9">
            <w:pPr>
              <w:rPr>
                <w:rFonts w:cs="Times New Roman"/>
                <w:szCs w:val="24"/>
              </w:rPr>
            </w:pPr>
          </w:p>
        </w:tc>
        <w:sdt>
          <w:sdtPr>
            <w:rPr>
              <w:rFonts w:cs="Times New Roman"/>
              <w:szCs w:val="24"/>
            </w:rPr>
            <w:alias w:val="Date"/>
            <w:tag w:val="DateContentControl"/>
            <w:id w:val="1178081906"/>
            <w:lock w:val="sdtLocked"/>
            <w:placeholder>
              <w:docPart w:val="3D04E992B0FD44929F6153A0226D255E"/>
            </w:placeholder>
            <w:date w:fullDate="2021-03-03T00:00:00Z">
              <w:dateFormat w:val="M/d/yyyy"/>
              <w:lid w:val="en-US"/>
              <w:storeMappedDataAs w:val="dateTime"/>
              <w:calendar w:val="gregorian"/>
            </w:date>
          </w:sdtPr>
          <w:sdtContent>
            <w:tc>
              <w:tcPr>
                <w:tcW w:w="6858" w:type="dxa"/>
              </w:tcPr>
              <w:p w:rsidR="00C501BF" w:rsidRPr="00FF6471" w:rsidRDefault="00C501BF" w:rsidP="000F1DF9">
                <w:pPr>
                  <w:jc w:val="right"/>
                  <w:rPr>
                    <w:rFonts w:cs="Times New Roman"/>
                    <w:szCs w:val="24"/>
                  </w:rPr>
                </w:pPr>
                <w:r>
                  <w:rPr>
                    <w:rFonts w:cs="Times New Roman"/>
                    <w:szCs w:val="24"/>
                  </w:rPr>
                  <w:t>3/3/2021</w:t>
                </w:r>
              </w:p>
            </w:tc>
          </w:sdtContent>
        </w:sdt>
      </w:tr>
      <w:tr w:rsidR="00C501BF" w:rsidTr="000F1DF9">
        <w:tc>
          <w:tcPr>
            <w:tcW w:w="2718" w:type="dxa"/>
          </w:tcPr>
          <w:p w:rsidR="00C501BF" w:rsidRPr="00BC7495" w:rsidRDefault="00C501BF" w:rsidP="000F1DF9">
            <w:pPr>
              <w:rPr>
                <w:rFonts w:cs="Times New Roman"/>
                <w:szCs w:val="24"/>
              </w:rPr>
            </w:pPr>
          </w:p>
        </w:tc>
        <w:sdt>
          <w:sdtPr>
            <w:rPr>
              <w:rFonts w:cs="Times New Roman"/>
              <w:szCs w:val="24"/>
            </w:rPr>
            <w:alias w:val="BA Version"/>
            <w:tag w:val="BAVersion"/>
            <w:id w:val="-1685590809"/>
            <w:lock w:val="sdtContentLocked"/>
            <w:placeholder>
              <w:docPart w:val="3D898620F6694F80BE01796287366DEC"/>
            </w:placeholder>
          </w:sdtPr>
          <w:sdtContent>
            <w:tc>
              <w:tcPr>
                <w:tcW w:w="6858" w:type="dxa"/>
              </w:tcPr>
              <w:p w:rsidR="00C501BF" w:rsidRPr="00FF6471" w:rsidRDefault="00C501BF" w:rsidP="000F1DF9">
                <w:pPr>
                  <w:jc w:val="right"/>
                  <w:rPr>
                    <w:rFonts w:cs="Times New Roman"/>
                    <w:szCs w:val="24"/>
                  </w:rPr>
                </w:pPr>
                <w:r>
                  <w:rPr>
                    <w:rFonts w:cs="Times New Roman"/>
                    <w:szCs w:val="24"/>
                  </w:rPr>
                  <w:t>As Filed</w:t>
                </w:r>
              </w:p>
            </w:tc>
          </w:sdtContent>
        </w:sdt>
      </w:tr>
    </w:tbl>
    <w:p w:rsidR="00C501BF" w:rsidRPr="00FF6471" w:rsidRDefault="00C501BF" w:rsidP="000F1DF9">
      <w:pPr>
        <w:spacing w:after="0" w:line="240" w:lineRule="auto"/>
        <w:rPr>
          <w:rFonts w:cs="Times New Roman"/>
          <w:szCs w:val="24"/>
        </w:rPr>
      </w:pPr>
    </w:p>
    <w:p w:rsidR="00C501BF" w:rsidRPr="00FF6471" w:rsidRDefault="00C501BF" w:rsidP="000F1DF9">
      <w:pPr>
        <w:spacing w:after="0" w:line="240" w:lineRule="auto"/>
        <w:rPr>
          <w:rFonts w:cs="Times New Roman"/>
          <w:szCs w:val="24"/>
        </w:rPr>
      </w:pPr>
    </w:p>
    <w:p w:rsidR="00C501BF" w:rsidRPr="00FF6471" w:rsidRDefault="00C501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4F6B4B38DE4A98A269EB3EDF3A281E"/>
        </w:placeholder>
      </w:sdtPr>
      <w:sdtContent>
        <w:p w:rsidR="00C501BF" w:rsidRDefault="00C501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643FA85FD741028746E1835ADC4659"/>
        </w:placeholder>
      </w:sdtPr>
      <w:sdtContent>
        <w:p w:rsidR="00C501BF" w:rsidRDefault="00C501BF" w:rsidP="0090726C">
          <w:pPr>
            <w:pStyle w:val="NormalWeb"/>
            <w:spacing w:before="0" w:beforeAutospacing="0" w:after="0" w:afterAutospacing="0"/>
            <w:jc w:val="both"/>
            <w:divId w:val="270286527"/>
            <w:rPr>
              <w:rFonts w:eastAsia="Times New Roman" w:cstheme="minorBidi"/>
              <w:bCs/>
              <w:szCs w:val="22"/>
            </w:rPr>
          </w:pPr>
        </w:p>
        <w:p w:rsidR="00C501BF" w:rsidRPr="0090726C" w:rsidRDefault="00C501BF" w:rsidP="0090726C">
          <w:pPr>
            <w:pStyle w:val="NormalWeb"/>
            <w:spacing w:before="0" w:beforeAutospacing="0" w:after="0" w:afterAutospacing="0"/>
            <w:jc w:val="both"/>
            <w:divId w:val="270286527"/>
          </w:pPr>
          <w:r w:rsidRPr="0090726C">
            <w:t>Currently, if the Secretary of State determines that a voter on the registration list is deceased or has been excused or disqualified from jury service because the voter is not a citizen, the Secretary of State shall send notice of the determination to the voter registrar of the counties considered appropriate by the Secretary of State.</w:t>
          </w:r>
        </w:p>
        <w:p w:rsidR="00C501BF" w:rsidRPr="0090726C" w:rsidRDefault="00C501BF" w:rsidP="0090726C">
          <w:pPr>
            <w:pStyle w:val="NormalWeb"/>
            <w:spacing w:before="0" w:beforeAutospacing="0" w:after="0" w:afterAutospacing="0"/>
            <w:jc w:val="both"/>
            <w:divId w:val="270286527"/>
          </w:pPr>
          <w:r w:rsidRPr="0090726C">
            <w:t> </w:t>
          </w:r>
        </w:p>
        <w:p w:rsidR="00C501BF" w:rsidRPr="0090726C" w:rsidRDefault="00C501BF" w:rsidP="0090726C">
          <w:pPr>
            <w:pStyle w:val="NormalWeb"/>
            <w:spacing w:before="0" w:beforeAutospacing="0" w:after="0" w:afterAutospacing="0"/>
            <w:jc w:val="both"/>
            <w:divId w:val="270286527"/>
          </w:pPr>
          <w:r w:rsidRPr="0090726C">
            <w:t>This bill would amend Chapter 18, Elections Code, to include a voter who is not a resident of the county in which the voter is registered to vote on the notice. Furthermore, the Election Code is amended to require the Attorney General of Texas to review the lists of noncitizens and nonresidents quarterly. </w:t>
          </w:r>
        </w:p>
        <w:p w:rsidR="00C501BF" w:rsidRPr="0090726C" w:rsidRDefault="00C501BF" w:rsidP="0090726C">
          <w:pPr>
            <w:pStyle w:val="NormalWeb"/>
            <w:spacing w:before="0" w:beforeAutospacing="0" w:after="0" w:afterAutospacing="0"/>
            <w:jc w:val="both"/>
            <w:divId w:val="270286527"/>
          </w:pPr>
          <w:r w:rsidRPr="0090726C">
            <w:t> </w:t>
          </w:r>
        </w:p>
        <w:p w:rsidR="00C501BF" w:rsidRPr="0090726C" w:rsidRDefault="00C501BF" w:rsidP="0090726C">
          <w:pPr>
            <w:pStyle w:val="NormalWeb"/>
            <w:spacing w:before="0" w:beforeAutospacing="0" w:after="0" w:afterAutospacing="0"/>
            <w:jc w:val="both"/>
            <w:divId w:val="270286527"/>
          </w:pPr>
          <w:r w:rsidRPr="0090726C">
            <w:t>This bill would also amend Chapter 62, Government Code, to require county clerks to also send the list of noncitizens and nonresidents to the voter registrar of the county, the Secretary of State, and the county or district attorney, as applicable, or the Attorney General for an investigation.</w:t>
          </w:r>
        </w:p>
        <w:p w:rsidR="00C501BF" w:rsidRPr="00D70925" w:rsidRDefault="00C501BF" w:rsidP="0090726C">
          <w:pPr>
            <w:spacing w:after="0" w:line="240" w:lineRule="auto"/>
            <w:jc w:val="both"/>
            <w:rPr>
              <w:rFonts w:eastAsia="Times New Roman" w:cs="Times New Roman"/>
              <w:bCs/>
              <w:szCs w:val="24"/>
            </w:rPr>
          </w:pPr>
        </w:p>
      </w:sdtContent>
    </w:sdt>
    <w:p w:rsidR="00C501BF" w:rsidRDefault="00C501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155 </w:t>
      </w:r>
      <w:bookmarkStart w:id="1" w:name="AmendsCurrentLaw"/>
      <w:bookmarkEnd w:id="1"/>
      <w:r>
        <w:rPr>
          <w:rFonts w:cs="Times New Roman"/>
          <w:szCs w:val="24"/>
        </w:rPr>
        <w:t>amends current law relating to the use of information from the lists of noncitizens and nonresidents excused or disqualified from jury service.</w:t>
      </w:r>
    </w:p>
    <w:p w:rsidR="00C501BF" w:rsidRPr="00865555" w:rsidRDefault="00C501BF" w:rsidP="000F1DF9">
      <w:pPr>
        <w:spacing w:after="0" w:line="240" w:lineRule="auto"/>
        <w:jc w:val="both"/>
        <w:rPr>
          <w:rFonts w:eastAsia="Times New Roman" w:cs="Times New Roman"/>
          <w:szCs w:val="24"/>
        </w:rPr>
      </w:pPr>
    </w:p>
    <w:p w:rsidR="00C501BF" w:rsidRPr="005C2A78" w:rsidRDefault="00C501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96B2ABF6534575AE381BB9B84AAB5C"/>
          </w:placeholder>
        </w:sdtPr>
        <w:sdtContent>
          <w:r>
            <w:rPr>
              <w:rFonts w:eastAsia="Times New Roman" w:cs="Times New Roman"/>
              <w:b/>
              <w:szCs w:val="24"/>
              <w:u w:val="single"/>
            </w:rPr>
            <w:t>RULEMAKING AUTHORITY</w:t>
          </w:r>
        </w:sdtContent>
      </w:sdt>
    </w:p>
    <w:p w:rsidR="00C501BF" w:rsidRPr="006529C4" w:rsidRDefault="00C501BF" w:rsidP="00774EC7">
      <w:pPr>
        <w:spacing w:after="0" w:line="240" w:lineRule="auto"/>
        <w:jc w:val="both"/>
        <w:rPr>
          <w:rFonts w:cs="Times New Roman"/>
          <w:szCs w:val="24"/>
        </w:rPr>
      </w:pPr>
    </w:p>
    <w:p w:rsidR="00C501BF" w:rsidRPr="006529C4" w:rsidRDefault="00C501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01BF" w:rsidRPr="006529C4" w:rsidRDefault="00C501BF" w:rsidP="00774EC7">
      <w:pPr>
        <w:spacing w:after="0" w:line="240" w:lineRule="auto"/>
        <w:jc w:val="both"/>
        <w:rPr>
          <w:rFonts w:cs="Times New Roman"/>
          <w:szCs w:val="24"/>
        </w:rPr>
      </w:pPr>
    </w:p>
    <w:p w:rsidR="00C501BF" w:rsidRPr="005C2A78" w:rsidRDefault="00C501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A17CF1114E427B92746704B059997B"/>
          </w:placeholder>
        </w:sdtPr>
        <w:sdtContent>
          <w:r>
            <w:rPr>
              <w:rFonts w:eastAsia="Times New Roman" w:cs="Times New Roman"/>
              <w:b/>
              <w:szCs w:val="24"/>
              <w:u w:val="single"/>
            </w:rPr>
            <w:t>SECTION BY SECTION ANALYSIS</w:t>
          </w:r>
        </w:sdtContent>
      </w:sdt>
    </w:p>
    <w:p w:rsidR="00C501BF" w:rsidRPr="005C2A78" w:rsidRDefault="00C501BF" w:rsidP="000F1DF9">
      <w:pPr>
        <w:spacing w:after="0" w:line="240" w:lineRule="auto"/>
        <w:jc w:val="both"/>
        <w:rPr>
          <w:rFonts w:eastAsia="Times New Roman" w:cs="Times New Roman"/>
          <w:szCs w:val="24"/>
        </w:rPr>
      </w:pPr>
    </w:p>
    <w:p w:rsidR="00C501BF" w:rsidRPr="00865555" w:rsidRDefault="00C501BF" w:rsidP="00C501BF">
      <w:pPr>
        <w:spacing w:after="0" w:line="240" w:lineRule="auto"/>
        <w:jc w:val="both"/>
      </w:pPr>
      <w:r w:rsidRPr="00865555">
        <w:rPr>
          <w:rFonts w:eastAsia="Times New Roman" w:cs="Times New Roman"/>
          <w:szCs w:val="24"/>
        </w:rPr>
        <w:t xml:space="preserve">SECTION 1. Amends </w:t>
      </w:r>
      <w:r w:rsidRPr="00865555">
        <w:t xml:space="preserve">Section 18.068(a), Election Code, as follows: </w:t>
      </w:r>
    </w:p>
    <w:p w:rsidR="00C501BF" w:rsidRPr="00865555" w:rsidRDefault="00C501BF" w:rsidP="00C501BF">
      <w:pPr>
        <w:spacing w:after="0" w:line="240" w:lineRule="auto"/>
        <w:jc w:val="both"/>
      </w:pPr>
    </w:p>
    <w:p w:rsidR="00C501BF" w:rsidRPr="00865555" w:rsidRDefault="00C501BF" w:rsidP="00C501BF">
      <w:pPr>
        <w:spacing w:after="0" w:line="240" w:lineRule="auto"/>
        <w:ind w:left="720"/>
        <w:jc w:val="both"/>
        <w:rPr>
          <w:rFonts w:eastAsia="Times New Roman" w:cs="Times New Roman"/>
          <w:szCs w:val="24"/>
        </w:rPr>
      </w:pPr>
      <w:r w:rsidRPr="00865555">
        <w:rPr>
          <w:rFonts w:eastAsia="Times New Roman" w:cs="Times New Roman"/>
          <w:szCs w:val="24"/>
        </w:rPr>
        <w:t xml:space="preserve">(a) </w:t>
      </w:r>
      <w:r>
        <w:rPr>
          <w:rFonts w:eastAsia="Times New Roman" w:cs="Times New Roman"/>
          <w:szCs w:val="24"/>
        </w:rPr>
        <w:t>Provides that certain information received by</w:t>
      </w:r>
      <w:r w:rsidRPr="00865555">
        <w:rPr>
          <w:rFonts w:eastAsia="Times New Roman" w:cs="Times New Roman"/>
          <w:szCs w:val="24"/>
        </w:rPr>
        <w:t xml:space="preserve"> the </w:t>
      </w:r>
      <w:r>
        <w:t>secretary of state includes information received under Section 62.114 (Compilation of List of Nonresidents), Government Code, against which the secretary of state regularly compares the statewide computerized voter registration list</w:t>
      </w:r>
      <w:r w:rsidRPr="00865555">
        <w:t>.</w:t>
      </w:r>
      <w:r>
        <w:t xml:space="preserve"> Requires the secretary of state, if the secretary</w:t>
      </w:r>
      <w:r w:rsidRPr="00865555">
        <w:t xml:space="preserve"> </w:t>
      </w:r>
      <w:r>
        <w:t xml:space="preserve">of state </w:t>
      </w:r>
      <w:r w:rsidRPr="00865555">
        <w:t xml:space="preserve">determines that a voter on the registration list is deceased or has been excused or disqualified from jury service because the voter is not a citizen or a resident of the county in which the voter is registered to vote, to </w:t>
      </w:r>
      <w:r>
        <w:t xml:space="preserve">send </w:t>
      </w:r>
      <w:r w:rsidRPr="00865555">
        <w:t xml:space="preserve">notice of the determination to: </w:t>
      </w:r>
    </w:p>
    <w:p w:rsidR="00C501BF" w:rsidRPr="00865555" w:rsidRDefault="00C501BF" w:rsidP="00C501BF">
      <w:pPr>
        <w:spacing w:after="0" w:line="240" w:lineRule="auto"/>
        <w:jc w:val="both"/>
        <w:rPr>
          <w:rFonts w:eastAsia="Times New Roman" w:cs="Times New Roman"/>
          <w:szCs w:val="24"/>
        </w:rPr>
      </w:pPr>
    </w:p>
    <w:p w:rsidR="00C501BF" w:rsidRPr="00865555" w:rsidRDefault="00C501BF" w:rsidP="00C501BF">
      <w:pPr>
        <w:spacing w:after="0" w:line="240" w:lineRule="auto"/>
        <w:ind w:left="1080"/>
        <w:jc w:val="both"/>
        <w:rPr>
          <w:rFonts w:eastAsia="Times New Roman" w:cs="Times New Roman"/>
          <w:szCs w:val="24"/>
        </w:rPr>
      </w:pPr>
      <w:r w:rsidRPr="00865555">
        <w:rPr>
          <w:rFonts w:eastAsia="Times New Roman" w:cs="Times New Roman"/>
          <w:szCs w:val="24"/>
        </w:rPr>
        <w:t>(1) creates this subdivision from existing text and makes a nonsubstantive change; and</w:t>
      </w:r>
    </w:p>
    <w:p w:rsidR="00C501BF" w:rsidRPr="00865555" w:rsidRDefault="00C501BF" w:rsidP="00C501BF">
      <w:pPr>
        <w:pStyle w:val="ListParagraph"/>
        <w:spacing w:after="0" w:line="240" w:lineRule="auto"/>
        <w:ind w:left="1440"/>
        <w:jc w:val="both"/>
        <w:rPr>
          <w:rFonts w:eastAsia="Times New Roman" w:cs="Times New Roman"/>
          <w:szCs w:val="24"/>
        </w:rPr>
      </w:pPr>
    </w:p>
    <w:p w:rsidR="00C501BF" w:rsidRPr="00865555" w:rsidRDefault="00C501BF" w:rsidP="00C501BF">
      <w:pPr>
        <w:spacing w:after="0" w:line="240" w:lineRule="auto"/>
        <w:ind w:left="1080"/>
        <w:jc w:val="both"/>
        <w:rPr>
          <w:rFonts w:eastAsia="Times New Roman" w:cs="Times New Roman"/>
          <w:szCs w:val="24"/>
        </w:rPr>
      </w:pPr>
      <w:r w:rsidRPr="00865555">
        <w:t xml:space="preserve">(2) the attorney general, who is required to quarterly review the information to investigate whether a person has committed an offense under Section 13.007 </w:t>
      </w:r>
      <w:r>
        <w:t xml:space="preserve">(False Statement on Application) </w:t>
      </w:r>
      <w:r w:rsidRPr="00865555">
        <w:t>or other law.</w:t>
      </w:r>
    </w:p>
    <w:p w:rsidR="00C501BF" w:rsidRPr="00865555" w:rsidRDefault="00C501BF" w:rsidP="00C501BF">
      <w:pPr>
        <w:spacing w:after="0" w:line="240" w:lineRule="auto"/>
        <w:jc w:val="both"/>
        <w:rPr>
          <w:rFonts w:eastAsia="Times New Roman" w:cs="Times New Roman"/>
          <w:szCs w:val="24"/>
        </w:rPr>
      </w:pPr>
    </w:p>
    <w:p w:rsidR="00C501BF" w:rsidRPr="00865555" w:rsidRDefault="00C501BF" w:rsidP="00C501BF">
      <w:pPr>
        <w:spacing w:after="0" w:line="240" w:lineRule="auto"/>
        <w:jc w:val="both"/>
        <w:rPr>
          <w:rFonts w:eastAsia="Times New Roman" w:cs="Times New Roman"/>
          <w:szCs w:val="24"/>
        </w:rPr>
      </w:pPr>
      <w:r w:rsidRPr="00865555">
        <w:rPr>
          <w:rFonts w:eastAsia="Times New Roman" w:cs="Times New Roman"/>
          <w:szCs w:val="24"/>
        </w:rPr>
        <w:t xml:space="preserve">SECTION 2. Amends </w:t>
      </w:r>
      <w:r w:rsidRPr="00865555">
        <w:t xml:space="preserve">Section 62.113(b), Government Code, </w:t>
      </w:r>
      <w:r>
        <w:t>to include the attorney general among those to whom the clerk of a court must send a list of persons excused or disqualified from jury service because of citizenship in the previous month.</w:t>
      </w:r>
    </w:p>
    <w:p w:rsidR="00C501BF" w:rsidRPr="00865555" w:rsidRDefault="00C501BF" w:rsidP="00C501BF">
      <w:pPr>
        <w:spacing w:after="0" w:line="240" w:lineRule="auto"/>
        <w:jc w:val="both"/>
        <w:rPr>
          <w:rFonts w:eastAsia="Times New Roman" w:cs="Times New Roman"/>
          <w:szCs w:val="24"/>
        </w:rPr>
      </w:pPr>
    </w:p>
    <w:p w:rsidR="00C501BF" w:rsidRDefault="00C501BF" w:rsidP="00C501BF">
      <w:pPr>
        <w:spacing w:after="0" w:line="240" w:lineRule="auto"/>
        <w:jc w:val="both"/>
      </w:pPr>
      <w:r w:rsidRPr="00865555">
        <w:rPr>
          <w:rFonts w:eastAsia="Times New Roman" w:cs="Times New Roman"/>
          <w:szCs w:val="24"/>
        </w:rPr>
        <w:t xml:space="preserve">SECTION 3. Amends </w:t>
      </w:r>
      <w:r w:rsidRPr="00865555">
        <w:t>Sections 62.1</w:t>
      </w:r>
      <w:r>
        <w:t xml:space="preserve">14(b) and (c), Government Code, as follows: </w:t>
      </w:r>
    </w:p>
    <w:p w:rsidR="00C501BF" w:rsidRDefault="00C501BF" w:rsidP="00C501BF">
      <w:pPr>
        <w:spacing w:after="0" w:line="240" w:lineRule="auto"/>
        <w:jc w:val="both"/>
      </w:pPr>
    </w:p>
    <w:p w:rsidR="00C501BF" w:rsidRPr="0052203F" w:rsidRDefault="00C501BF" w:rsidP="00C501BF">
      <w:pPr>
        <w:spacing w:after="0" w:line="240" w:lineRule="auto"/>
        <w:ind w:left="720"/>
        <w:jc w:val="both"/>
      </w:pPr>
      <w:r>
        <w:t xml:space="preserve">(b) Includes among those to whom the clerk of the court must send </w:t>
      </w:r>
      <w:r w:rsidRPr="00865555">
        <w:t xml:space="preserve">the list of persons excused or disqualified </w:t>
      </w:r>
      <w:r>
        <w:t xml:space="preserve">from jury service </w:t>
      </w:r>
      <w:r w:rsidRPr="00865555">
        <w:t>in the previous month because the persons</w:t>
      </w:r>
      <w:r>
        <w:t xml:space="preserve"> do not reside in the county </w:t>
      </w:r>
      <w:r w:rsidRPr="00865555">
        <w:t>th</w:t>
      </w:r>
      <w:r>
        <w:t>e voter registrar of the county, the secretary of state, and t</w:t>
      </w:r>
      <w:r w:rsidRPr="00865555">
        <w:t>he county or district attorney, as applicable, or the attorney general for an investigation of whether the person committed an offense under Section 13.007, Election Code, or other law.</w:t>
      </w:r>
    </w:p>
    <w:p w:rsidR="00C501BF" w:rsidRPr="00865555" w:rsidRDefault="00C501BF" w:rsidP="00C501BF">
      <w:pPr>
        <w:spacing w:after="0" w:line="240" w:lineRule="auto"/>
        <w:jc w:val="both"/>
        <w:rPr>
          <w:rFonts w:eastAsia="Times New Roman" w:cs="Times New Roman"/>
          <w:szCs w:val="24"/>
        </w:rPr>
      </w:pPr>
    </w:p>
    <w:p w:rsidR="00C501BF" w:rsidRPr="00865555" w:rsidRDefault="00C501BF" w:rsidP="00C501BF">
      <w:pPr>
        <w:spacing w:after="0" w:line="240" w:lineRule="auto"/>
        <w:ind w:left="720"/>
        <w:jc w:val="both"/>
        <w:rPr>
          <w:rFonts w:eastAsia="Times New Roman" w:cs="Times New Roman"/>
          <w:szCs w:val="24"/>
        </w:rPr>
      </w:pPr>
      <w:r w:rsidRPr="00865555">
        <w:rPr>
          <w:rFonts w:eastAsia="Times New Roman" w:cs="Times New Roman"/>
          <w:szCs w:val="24"/>
        </w:rPr>
        <w:t xml:space="preserve">(c) Prohibits a </w:t>
      </w:r>
      <w:r w:rsidRPr="00865555">
        <w:t xml:space="preserve">list compiled under this section from being </w:t>
      </w:r>
      <w:r>
        <w:t xml:space="preserve">used for a purpose other than certain </w:t>
      </w:r>
      <w:r w:rsidRPr="00865555">
        <w:t>purpose</w:t>
      </w:r>
      <w:r>
        <w:t xml:space="preserve">s, including a purpose described by Section </w:t>
      </w:r>
      <w:r w:rsidRPr="00865555">
        <w:t xml:space="preserve">18.068 (Comparison of Information Regarding Ineligibility), Election Code. </w:t>
      </w:r>
    </w:p>
    <w:p w:rsidR="00C501BF" w:rsidRPr="00865555" w:rsidRDefault="00C501BF" w:rsidP="00C501BF">
      <w:pPr>
        <w:spacing w:after="0" w:line="240" w:lineRule="auto"/>
        <w:jc w:val="both"/>
        <w:rPr>
          <w:rFonts w:eastAsia="Times New Roman" w:cs="Times New Roman"/>
          <w:szCs w:val="24"/>
        </w:rPr>
      </w:pPr>
    </w:p>
    <w:p w:rsidR="00C501BF" w:rsidRPr="00C8671F" w:rsidRDefault="00C501BF" w:rsidP="00C501BF">
      <w:pPr>
        <w:spacing w:after="0" w:line="240" w:lineRule="auto"/>
        <w:jc w:val="both"/>
        <w:rPr>
          <w:rFonts w:eastAsia="Times New Roman" w:cs="Times New Roman"/>
          <w:szCs w:val="24"/>
        </w:rPr>
      </w:pPr>
      <w:r w:rsidRPr="00865555">
        <w:rPr>
          <w:rFonts w:eastAsia="Times New Roman" w:cs="Times New Roman"/>
          <w:szCs w:val="24"/>
        </w:rPr>
        <w:t xml:space="preserve">SECTION 4. Effective date: upon passage or September 1, 2021. </w:t>
      </w:r>
    </w:p>
    <w:sectPr w:rsidR="00C501B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74" w:rsidRDefault="00331A74" w:rsidP="000F1DF9">
      <w:pPr>
        <w:spacing w:after="0" w:line="240" w:lineRule="auto"/>
      </w:pPr>
      <w:r>
        <w:separator/>
      </w:r>
    </w:p>
  </w:endnote>
  <w:endnote w:type="continuationSeparator" w:id="0">
    <w:p w:rsidR="00331A74" w:rsidRDefault="00331A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1A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1B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01BF">
                <w:rPr>
                  <w:sz w:val="20"/>
                  <w:szCs w:val="20"/>
                </w:rPr>
                <w:t>S.B. 155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01B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1A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1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1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74" w:rsidRDefault="00331A74" w:rsidP="000F1DF9">
      <w:pPr>
        <w:spacing w:after="0" w:line="240" w:lineRule="auto"/>
      </w:pPr>
      <w:r>
        <w:separator/>
      </w:r>
    </w:p>
  </w:footnote>
  <w:footnote w:type="continuationSeparator" w:id="0">
    <w:p w:rsidR="00331A74" w:rsidRDefault="00331A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31A74"/>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01BF"/>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D69359-4011-485F-8754-89204F2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501BF"/>
    <w:pPr>
      <w:ind w:left="720"/>
      <w:contextualSpacing/>
    </w:pPr>
  </w:style>
  <w:style w:type="paragraph" w:styleId="NormalWeb">
    <w:name w:val="Normal (Web)"/>
    <w:basedOn w:val="Normal"/>
    <w:uiPriority w:val="99"/>
    <w:semiHidden/>
    <w:unhideWhenUsed/>
    <w:rsid w:val="00C501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278A1D227740B7AD72D90879F437B2"/>
        <w:category>
          <w:name w:val="General"/>
          <w:gallery w:val="placeholder"/>
        </w:category>
        <w:types>
          <w:type w:val="bbPlcHdr"/>
        </w:types>
        <w:behaviors>
          <w:behavior w:val="content"/>
        </w:behaviors>
        <w:guid w:val="{5A9525F0-3161-40A5-8EDD-E41BC81E9080}"/>
      </w:docPartPr>
      <w:docPartBody>
        <w:p w:rsidR="00000000" w:rsidRDefault="00AA0478"/>
      </w:docPartBody>
    </w:docPart>
    <w:docPart>
      <w:docPartPr>
        <w:name w:val="517908E929304CD08239582AA09CC1C1"/>
        <w:category>
          <w:name w:val="General"/>
          <w:gallery w:val="placeholder"/>
        </w:category>
        <w:types>
          <w:type w:val="bbPlcHdr"/>
        </w:types>
        <w:behaviors>
          <w:behavior w:val="content"/>
        </w:behaviors>
        <w:guid w:val="{640E4E50-CD98-4206-BCF7-CB2D33B63B3D}"/>
      </w:docPartPr>
      <w:docPartBody>
        <w:p w:rsidR="00000000" w:rsidRDefault="00AA0478"/>
      </w:docPartBody>
    </w:docPart>
    <w:docPart>
      <w:docPartPr>
        <w:name w:val="66E3AD1B2AD8485E9E2C3FEF48F992F0"/>
        <w:category>
          <w:name w:val="General"/>
          <w:gallery w:val="placeholder"/>
        </w:category>
        <w:types>
          <w:type w:val="bbPlcHdr"/>
        </w:types>
        <w:behaviors>
          <w:behavior w:val="content"/>
        </w:behaviors>
        <w:guid w:val="{BFE166CA-AC10-4D39-92AA-AAD08EBB67F2}"/>
      </w:docPartPr>
      <w:docPartBody>
        <w:p w:rsidR="00000000" w:rsidRDefault="00AA0478"/>
      </w:docPartBody>
    </w:docPart>
    <w:docPart>
      <w:docPartPr>
        <w:name w:val="305A298642154202A1F91C4F1F9EE8FE"/>
        <w:category>
          <w:name w:val="General"/>
          <w:gallery w:val="placeholder"/>
        </w:category>
        <w:types>
          <w:type w:val="bbPlcHdr"/>
        </w:types>
        <w:behaviors>
          <w:behavior w:val="content"/>
        </w:behaviors>
        <w:guid w:val="{AE1D040A-2B4B-4CFB-A156-45EEB4DFD95E}"/>
      </w:docPartPr>
      <w:docPartBody>
        <w:p w:rsidR="00000000" w:rsidRDefault="00AA0478"/>
      </w:docPartBody>
    </w:docPart>
    <w:docPart>
      <w:docPartPr>
        <w:name w:val="348CD5697FD9476C911E428912D06681"/>
        <w:category>
          <w:name w:val="General"/>
          <w:gallery w:val="placeholder"/>
        </w:category>
        <w:types>
          <w:type w:val="bbPlcHdr"/>
        </w:types>
        <w:behaviors>
          <w:behavior w:val="content"/>
        </w:behaviors>
        <w:guid w:val="{EF81CDA7-DB49-46AF-A71E-8914D985CA1B}"/>
      </w:docPartPr>
      <w:docPartBody>
        <w:p w:rsidR="00000000" w:rsidRDefault="00AA0478"/>
      </w:docPartBody>
    </w:docPart>
    <w:docPart>
      <w:docPartPr>
        <w:name w:val="B8371371F840484A85C0ACE7E8A7CE8F"/>
        <w:category>
          <w:name w:val="General"/>
          <w:gallery w:val="placeholder"/>
        </w:category>
        <w:types>
          <w:type w:val="bbPlcHdr"/>
        </w:types>
        <w:behaviors>
          <w:behavior w:val="content"/>
        </w:behaviors>
        <w:guid w:val="{B25AC869-438B-4973-A571-E46D54D9A62D}"/>
      </w:docPartPr>
      <w:docPartBody>
        <w:p w:rsidR="00000000" w:rsidRDefault="00AA0478"/>
      </w:docPartBody>
    </w:docPart>
    <w:docPart>
      <w:docPartPr>
        <w:name w:val="C137981E647646F68DACA3349FE6FBD6"/>
        <w:category>
          <w:name w:val="General"/>
          <w:gallery w:val="placeholder"/>
        </w:category>
        <w:types>
          <w:type w:val="bbPlcHdr"/>
        </w:types>
        <w:behaviors>
          <w:behavior w:val="content"/>
        </w:behaviors>
        <w:guid w:val="{D1455415-B550-4C34-BF03-C8E4E2DD6828}"/>
      </w:docPartPr>
      <w:docPartBody>
        <w:p w:rsidR="00000000" w:rsidRDefault="00AA0478"/>
      </w:docPartBody>
    </w:docPart>
    <w:docPart>
      <w:docPartPr>
        <w:name w:val="720BF1D1A2FC4A3F938F6ADEF491C6F7"/>
        <w:category>
          <w:name w:val="General"/>
          <w:gallery w:val="placeholder"/>
        </w:category>
        <w:types>
          <w:type w:val="bbPlcHdr"/>
        </w:types>
        <w:behaviors>
          <w:behavior w:val="content"/>
        </w:behaviors>
        <w:guid w:val="{138BE383-B6A5-4F6A-83F0-AB626EC9267B}"/>
      </w:docPartPr>
      <w:docPartBody>
        <w:p w:rsidR="00000000" w:rsidRDefault="00AA0478"/>
      </w:docPartBody>
    </w:docPart>
    <w:docPart>
      <w:docPartPr>
        <w:name w:val="F4CF4753260A4DA0A609C2FCA8291E68"/>
        <w:category>
          <w:name w:val="General"/>
          <w:gallery w:val="placeholder"/>
        </w:category>
        <w:types>
          <w:type w:val="bbPlcHdr"/>
        </w:types>
        <w:behaviors>
          <w:behavior w:val="content"/>
        </w:behaviors>
        <w:guid w:val="{12ACAA71-908D-46FA-9C4F-9D53B7DDE2E5}"/>
      </w:docPartPr>
      <w:docPartBody>
        <w:p w:rsidR="00000000" w:rsidRDefault="00AA0478"/>
      </w:docPartBody>
    </w:docPart>
    <w:docPart>
      <w:docPartPr>
        <w:name w:val="3D04E992B0FD44929F6153A0226D255E"/>
        <w:category>
          <w:name w:val="General"/>
          <w:gallery w:val="placeholder"/>
        </w:category>
        <w:types>
          <w:type w:val="bbPlcHdr"/>
        </w:types>
        <w:behaviors>
          <w:behavior w:val="content"/>
        </w:behaviors>
        <w:guid w:val="{2E0B8CE6-64DC-4F33-971F-2DCD625C65DB}"/>
      </w:docPartPr>
      <w:docPartBody>
        <w:p w:rsidR="00000000" w:rsidRDefault="00996905" w:rsidP="00996905">
          <w:pPr>
            <w:pStyle w:val="3D04E992B0FD44929F6153A0226D255E"/>
          </w:pPr>
          <w:r w:rsidRPr="00A30DD1">
            <w:rPr>
              <w:rStyle w:val="PlaceholderText"/>
            </w:rPr>
            <w:t>Click here to enter a date.</w:t>
          </w:r>
        </w:p>
      </w:docPartBody>
    </w:docPart>
    <w:docPart>
      <w:docPartPr>
        <w:name w:val="3D898620F6694F80BE01796287366DEC"/>
        <w:category>
          <w:name w:val="General"/>
          <w:gallery w:val="placeholder"/>
        </w:category>
        <w:types>
          <w:type w:val="bbPlcHdr"/>
        </w:types>
        <w:behaviors>
          <w:behavior w:val="content"/>
        </w:behaviors>
        <w:guid w:val="{2296E834-69A7-4A8C-800B-88F69AC36F95}"/>
      </w:docPartPr>
      <w:docPartBody>
        <w:p w:rsidR="00000000" w:rsidRDefault="00AA0478"/>
      </w:docPartBody>
    </w:docPart>
    <w:docPart>
      <w:docPartPr>
        <w:name w:val="204F6B4B38DE4A98A269EB3EDF3A281E"/>
        <w:category>
          <w:name w:val="General"/>
          <w:gallery w:val="placeholder"/>
        </w:category>
        <w:types>
          <w:type w:val="bbPlcHdr"/>
        </w:types>
        <w:behaviors>
          <w:behavior w:val="content"/>
        </w:behaviors>
        <w:guid w:val="{FEBB2318-63E8-46EF-91D8-E4253663C078}"/>
      </w:docPartPr>
      <w:docPartBody>
        <w:p w:rsidR="00000000" w:rsidRDefault="00AA0478"/>
      </w:docPartBody>
    </w:docPart>
    <w:docPart>
      <w:docPartPr>
        <w:name w:val="9C643FA85FD741028746E1835ADC4659"/>
        <w:category>
          <w:name w:val="General"/>
          <w:gallery w:val="placeholder"/>
        </w:category>
        <w:types>
          <w:type w:val="bbPlcHdr"/>
        </w:types>
        <w:behaviors>
          <w:behavior w:val="content"/>
        </w:behaviors>
        <w:guid w:val="{DA769D25-C950-4794-B8F1-9F6CC656023A}"/>
      </w:docPartPr>
      <w:docPartBody>
        <w:p w:rsidR="00000000" w:rsidRDefault="00996905" w:rsidP="00996905">
          <w:pPr>
            <w:pStyle w:val="9C643FA85FD741028746E1835ADC4659"/>
          </w:pPr>
          <w:r>
            <w:rPr>
              <w:rFonts w:eastAsia="Times New Roman" w:cs="Times New Roman"/>
              <w:bCs/>
              <w:szCs w:val="24"/>
            </w:rPr>
            <w:t xml:space="preserve"> </w:t>
          </w:r>
        </w:p>
      </w:docPartBody>
    </w:docPart>
    <w:docPart>
      <w:docPartPr>
        <w:name w:val="4096B2ABF6534575AE381BB9B84AAB5C"/>
        <w:category>
          <w:name w:val="General"/>
          <w:gallery w:val="placeholder"/>
        </w:category>
        <w:types>
          <w:type w:val="bbPlcHdr"/>
        </w:types>
        <w:behaviors>
          <w:behavior w:val="content"/>
        </w:behaviors>
        <w:guid w:val="{7B05D369-E633-4972-B4D4-9AF8378F918E}"/>
      </w:docPartPr>
      <w:docPartBody>
        <w:p w:rsidR="00000000" w:rsidRDefault="00AA0478"/>
      </w:docPartBody>
    </w:docPart>
    <w:docPart>
      <w:docPartPr>
        <w:name w:val="97A17CF1114E427B92746704B059997B"/>
        <w:category>
          <w:name w:val="General"/>
          <w:gallery w:val="placeholder"/>
        </w:category>
        <w:types>
          <w:type w:val="bbPlcHdr"/>
        </w:types>
        <w:behaviors>
          <w:behavior w:val="content"/>
        </w:behaviors>
        <w:guid w:val="{6429EE85-3AA4-435C-8EB7-29E6B9AB9807}"/>
      </w:docPartPr>
      <w:docPartBody>
        <w:p w:rsidR="00000000" w:rsidRDefault="00AA04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905"/>
    <w:rsid w:val="00A54AD6"/>
    <w:rsid w:val="00A57564"/>
    <w:rsid w:val="00AA047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9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04E992B0FD44929F6153A0226D255E">
    <w:name w:val="3D04E992B0FD44929F6153A0226D255E"/>
    <w:rsid w:val="00996905"/>
    <w:pPr>
      <w:spacing w:after="160" w:line="259" w:lineRule="auto"/>
    </w:pPr>
  </w:style>
  <w:style w:type="paragraph" w:customStyle="1" w:styleId="9C643FA85FD741028746E1835ADC4659">
    <w:name w:val="9C643FA85FD741028746E1835ADC4659"/>
    <w:rsid w:val="009969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AAAC7F-314C-4D56-81D2-D0C127F4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521</Words>
  <Characters>2973</Characters>
  <Application>Microsoft Office Word</Application>
  <DocSecurity>0</DocSecurity>
  <Lines>24</Lines>
  <Paragraphs>6</Paragraphs>
  <ScaleCrop>false</ScaleCrop>
  <Company>Texas Legislative Council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2021-03-05T16:51:00Z</cp:lastPrinted>
  <dcterms:created xsi:type="dcterms:W3CDTF">2015-05-29T14:24:00Z</dcterms:created>
  <dcterms:modified xsi:type="dcterms:W3CDTF">2021-03-05T16:51:00Z</dcterms:modified>
</cp:coreProperties>
</file>

<file path=docProps/custom.xml><?xml version="1.0" encoding="utf-8"?>
<op:Properties xmlns:vt="http://schemas.openxmlformats.org/officeDocument/2006/docPropsVTypes" xmlns:op="http://schemas.openxmlformats.org/officeDocument/2006/custom-properties"/>
</file>