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20" w:rsidRDefault="00C918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089FF15AF94B038A5BCBDD9F14BBCD"/>
          </w:placeholder>
        </w:sdtPr>
        <w:sdtContent>
          <w:r w:rsidRPr="005C2A78">
            <w:rPr>
              <w:rFonts w:cs="Times New Roman"/>
              <w:b/>
              <w:szCs w:val="24"/>
              <w:u w:val="single"/>
            </w:rPr>
            <w:t>BILL ANALYSIS</w:t>
          </w:r>
        </w:sdtContent>
      </w:sdt>
    </w:p>
    <w:p w:rsidR="00C91820" w:rsidRPr="00585C31" w:rsidRDefault="00C91820" w:rsidP="000F1DF9">
      <w:pPr>
        <w:spacing w:after="0" w:line="240" w:lineRule="auto"/>
        <w:rPr>
          <w:rFonts w:cs="Times New Roman"/>
          <w:szCs w:val="24"/>
        </w:rPr>
      </w:pPr>
    </w:p>
    <w:p w:rsidR="00C91820" w:rsidRPr="00585C31" w:rsidRDefault="00C918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1820" w:rsidTr="000F1DF9">
        <w:tc>
          <w:tcPr>
            <w:tcW w:w="2718" w:type="dxa"/>
          </w:tcPr>
          <w:p w:rsidR="00C91820" w:rsidRPr="005C2A78" w:rsidRDefault="00C91820" w:rsidP="006D756B">
            <w:pPr>
              <w:rPr>
                <w:rFonts w:cs="Times New Roman"/>
                <w:szCs w:val="24"/>
              </w:rPr>
            </w:pPr>
            <w:sdt>
              <w:sdtPr>
                <w:rPr>
                  <w:rFonts w:cs="Times New Roman"/>
                  <w:szCs w:val="24"/>
                </w:rPr>
                <w:alias w:val="Agency Title"/>
                <w:tag w:val="AgencyTitleContentControl"/>
                <w:id w:val="1920747753"/>
                <w:lock w:val="sdtContentLocked"/>
                <w:placeholder>
                  <w:docPart w:val="8FF3740652724ED8B535ADBEB7B22BC6"/>
                </w:placeholder>
              </w:sdtPr>
              <w:sdtEndPr>
                <w:rPr>
                  <w:rFonts w:cstheme="minorBidi"/>
                  <w:szCs w:val="22"/>
                </w:rPr>
              </w:sdtEndPr>
              <w:sdtContent>
                <w:r>
                  <w:rPr>
                    <w:rFonts w:cs="Times New Roman"/>
                    <w:szCs w:val="24"/>
                  </w:rPr>
                  <w:t>Senate Research Center</w:t>
                </w:r>
              </w:sdtContent>
            </w:sdt>
          </w:p>
        </w:tc>
        <w:tc>
          <w:tcPr>
            <w:tcW w:w="6858" w:type="dxa"/>
          </w:tcPr>
          <w:p w:rsidR="00C91820" w:rsidRPr="00FF6471" w:rsidRDefault="00C91820" w:rsidP="000F1DF9">
            <w:pPr>
              <w:jc w:val="right"/>
              <w:rPr>
                <w:rFonts w:cs="Times New Roman"/>
                <w:szCs w:val="24"/>
              </w:rPr>
            </w:pPr>
            <w:sdt>
              <w:sdtPr>
                <w:rPr>
                  <w:rFonts w:cs="Times New Roman"/>
                  <w:szCs w:val="24"/>
                </w:rPr>
                <w:alias w:val="Bill Number"/>
                <w:tag w:val="BillNumberOne"/>
                <w:id w:val="-410784069"/>
                <w:lock w:val="sdtContentLocked"/>
                <w:placeholder>
                  <w:docPart w:val="02B0D57EA07C4726A0DE1F8862FACFF4"/>
                </w:placeholder>
              </w:sdtPr>
              <w:sdtContent>
                <w:r>
                  <w:rPr>
                    <w:rFonts w:cs="Times New Roman"/>
                    <w:szCs w:val="24"/>
                  </w:rPr>
                  <w:t>S.B. 179</w:t>
                </w:r>
              </w:sdtContent>
            </w:sdt>
          </w:p>
        </w:tc>
      </w:tr>
      <w:tr w:rsidR="00C91820" w:rsidTr="000F1DF9">
        <w:sdt>
          <w:sdtPr>
            <w:rPr>
              <w:rFonts w:cs="Times New Roman"/>
              <w:szCs w:val="24"/>
            </w:rPr>
            <w:alias w:val="TLCNumber"/>
            <w:tag w:val="TLCNumber"/>
            <w:id w:val="-542600604"/>
            <w:lock w:val="sdtLocked"/>
            <w:placeholder>
              <w:docPart w:val="C0E1B8905FC54E24BF8D4B005A335C8C"/>
            </w:placeholder>
          </w:sdtPr>
          <w:sdtContent>
            <w:tc>
              <w:tcPr>
                <w:tcW w:w="2718" w:type="dxa"/>
              </w:tcPr>
              <w:p w:rsidR="00C91820" w:rsidRPr="000F1DF9" w:rsidRDefault="00C91820" w:rsidP="00C65088">
                <w:pPr>
                  <w:rPr>
                    <w:rFonts w:cs="Times New Roman"/>
                    <w:szCs w:val="24"/>
                  </w:rPr>
                </w:pPr>
                <w:r>
                  <w:rPr>
                    <w:rFonts w:cs="Times New Roman"/>
                    <w:szCs w:val="24"/>
                  </w:rPr>
                  <w:t>87R637 MEW-F</w:t>
                </w:r>
              </w:p>
            </w:tc>
          </w:sdtContent>
        </w:sdt>
        <w:tc>
          <w:tcPr>
            <w:tcW w:w="6858" w:type="dxa"/>
          </w:tcPr>
          <w:p w:rsidR="00C91820" w:rsidRPr="005C2A78" w:rsidRDefault="00C91820" w:rsidP="00073EDD">
            <w:pPr>
              <w:jc w:val="right"/>
              <w:rPr>
                <w:rFonts w:cs="Times New Roman"/>
                <w:szCs w:val="24"/>
              </w:rPr>
            </w:pPr>
            <w:sdt>
              <w:sdtPr>
                <w:rPr>
                  <w:rFonts w:cs="Times New Roman"/>
                  <w:szCs w:val="24"/>
                </w:rPr>
                <w:alias w:val="Author Label"/>
                <w:tag w:val="By"/>
                <w:id w:val="72399597"/>
                <w:lock w:val="sdtLocked"/>
                <w:placeholder>
                  <w:docPart w:val="6A984B3DE3FB48B4A771D93AECD841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D40911B53A45F295B505D7A81CDB82"/>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2EE62F5B2CA24B07AD4B8D50D16DB4A2"/>
                </w:placeholder>
                <w:showingPlcHdr/>
              </w:sdtPr>
              <w:sdtContent/>
            </w:sdt>
            <w:sdt>
              <w:sdtPr>
                <w:rPr>
                  <w:rFonts w:cs="Times New Roman"/>
                  <w:szCs w:val="24"/>
                </w:rPr>
                <w:alias w:val="DualSponsor"/>
                <w:tag w:val="DualSponsor"/>
                <w:id w:val="1029379812"/>
                <w:lock w:val="sdtContentLocked"/>
                <w:placeholder>
                  <w:docPart w:val="A679D7B08BE24D3298A68F5ADC322705"/>
                </w:placeholder>
                <w:showingPlcHdr/>
              </w:sdtPr>
              <w:sdtContent/>
            </w:sdt>
          </w:p>
        </w:tc>
      </w:tr>
      <w:tr w:rsidR="00C91820" w:rsidTr="000F1DF9">
        <w:tc>
          <w:tcPr>
            <w:tcW w:w="2718" w:type="dxa"/>
          </w:tcPr>
          <w:p w:rsidR="00C91820" w:rsidRPr="00BC7495" w:rsidRDefault="00C91820" w:rsidP="000F1DF9">
            <w:pPr>
              <w:rPr>
                <w:rFonts w:cs="Times New Roman"/>
                <w:szCs w:val="24"/>
              </w:rPr>
            </w:pPr>
          </w:p>
        </w:tc>
        <w:sdt>
          <w:sdtPr>
            <w:rPr>
              <w:rFonts w:cs="Times New Roman"/>
              <w:szCs w:val="24"/>
            </w:rPr>
            <w:alias w:val="Committee"/>
            <w:tag w:val="Committee"/>
            <w:id w:val="1914272295"/>
            <w:lock w:val="sdtContentLocked"/>
            <w:placeholder>
              <w:docPart w:val="C50EAC7E938F42028D265D3A268DC61C"/>
            </w:placeholder>
          </w:sdtPr>
          <w:sdtContent>
            <w:tc>
              <w:tcPr>
                <w:tcW w:w="6858" w:type="dxa"/>
              </w:tcPr>
              <w:p w:rsidR="00C91820" w:rsidRPr="00FF6471" w:rsidRDefault="00C91820" w:rsidP="000F1DF9">
                <w:pPr>
                  <w:jc w:val="right"/>
                  <w:rPr>
                    <w:rFonts w:cs="Times New Roman"/>
                    <w:szCs w:val="24"/>
                  </w:rPr>
                </w:pPr>
                <w:r>
                  <w:rPr>
                    <w:rFonts w:cs="Times New Roman"/>
                    <w:szCs w:val="24"/>
                  </w:rPr>
                  <w:t>Education</w:t>
                </w:r>
              </w:p>
            </w:tc>
          </w:sdtContent>
        </w:sdt>
      </w:tr>
      <w:tr w:rsidR="00C91820" w:rsidTr="000F1DF9">
        <w:tc>
          <w:tcPr>
            <w:tcW w:w="2718" w:type="dxa"/>
          </w:tcPr>
          <w:p w:rsidR="00C91820" w:rsidRPr="00BC7495" w:rsidRDefault="00C91820" w:rsidP="000F1DF9">
            <w:pPr>
              <w:rPr>
                <w:rFonts w:cs="Times New Roman"/>
                <w:szCs w:val="24"/>
              </w:rPr>
            </w:pPr>
          </w:p>
        </w:tc>
        <w:sdt>
          <w:sdtPr>
            <w:rPr>
              <w:rFonts w:cs="Times New Roman"/>
              <w:szCs w:val="24"/>
            </w:rPr>
            <w:alias w:val="Date"/>
            <w:tag w:val="DateContentControl"/>
            <w:id w:val="1178081906"/>
            <w:lock w:val="sdtLocked"/>
            <w:placeholder>
              <w:docPart w:val="8106B366A80F45CCA4D7961EF61DF0D4"/>
            </w:placeholder>
            <w:date w:fullDate="2021-03-16T00:00:00Z">
              <w:dateFormat w:val="M/d/yyyy"/>
              <w:lid w:val="en-US"/>
              <w:storeMappedDataAs w:val="dateTime"/>
              <w:calendar w:val="gregorian"/>
            </w:date>
          </w:sdtPr>
          <w:sdtContent>
            <w:tc>
              <w:tcPr>
                <w:tcW w:w="6858" w:type="dxa"/>
              </w:tcPr>
              <w:p w:rsidR="00C91820" w:rsidRPr="00FF6471" w:rsidRDefault="00C91820" w:rsidP="000F1DF9">
                <w:pPr>
                  <w:jc w:val="right"/>
                  <w:rPr>
                    <w:rFonts w:cs="Times New Roman"/>
                    <w:szCs w:val="24"/>
                  </w:rPr>
                </w:pPr>
                <w:r>
                  <w:rPr>
                    <w:rFonts w:cs="Times New Roman"/>
                    <w:szCs w:val="24"/>
                  </w:rPr>
                  <w:t>3/16/2021</w:t>
                </w:r>
              </w:p>
            </w:tc>
          </w:sdtContent>
        </w:sdt>
      </w:tr>
      <w:tr w:rsidR="00C91820" w:rsidTr="000F1DF9">
        <w:tc>
          <w:tcPr>
            <w:tcW w:w="2718" w:type="dxa"/>
          </w:tcPr>
          <w:p w:rsidR="00C91820" w:rsidRPr="00BC7495" w:rsidRDefault="00C91820" w:rsidP="000F1DF9">
            <w:pPr>
              <w:rPr>
                <w:rFonts w:cs="Times New Roman"/>
                <w:szCs w:val="24"/>
              </w:rPr>
            </w:pPr>
          </w:p>
        </w:tc>
        <w:sdt>
          <w:sdtPr>
            <w:rPr>
              <w:rFonts w:cs="Times New Roman"/>
              <w:szCs w:val="24"/>
            </w:rPr>
            <w:alias w:val="BA Version"/>
            <w:tag w:val="BAVersion"/>
            <w:id w:val="-1685590809"/>
            <w:lock w:val="sdtContentLocked"/>
            <w:placeholder>
              <w:docPart w:val="295DCC04F08C4D599491762F766FC2BE"/>
            </w:placeholder>
          </w:sdtPr>
          <w:sdtContent>
            <w:tc>
              <w:tcPr>
                <w:tcW w:w="6858" w:type="dxa"/>
              </w:tcPr>
              <w:p w:rsidR="00C91820" w:rsidRPr="00FF6471" w:rsidRDefault="00C91820" w:rsidP="000F1DF9">
                <w:pPr>
                  <w:jc w:val="right"/>
                  <w:rPr>
                    <w:rFonts w:cs="Times New Roman"/>
                    <w:szCs w:val="24"/>
                  </w:rPr>
                </w:pPr>
                <w:r>
                  <w:rPr>
                    <w:rFonts w:cs="Times New Roman"/>
                    <w:szCs w:val="24"/>
                  </w:rPr>
                  <w:t>As Filed</w:t>
                </w:r>
              </w:p>
            </w:tc>
          </w:sdtContent>
        </w:sdt>
      </w:tr>
    </w:tbl>
    <w:p w:rsidR="00C91820" w:rsidRPr="00FF6471" w:rsidRDefault="00C91820" w:rsidP="000F1DF9">
      <w:pPr>
        <w:spacing w:after="0" w:line="240" w:lineRule="auto"/>
        <w:rPr>
          <w:rFonts w:cs="Times New Roman"/>
          <w:szCs w:val="24"/>
        </w:rPr>
      </w:pPr>
    </w:p>
    <w:p w:rsidR="00C91820" w:rsidRPr="00FF6471" w:rsidRDefault="00C91820" w:rsidP="000F1DF9">
      <w:pPr>
        <w:spacing w:after="0" w:line="240" w:lineRule="auto"/>
        <w:rPr>
          <w:rFonts w:cs="Times New Roman"/>
          <w:szCs w:val="24"/>
        </w:rPr>
      </w:pPr>
    </w:p>
    <w:p w:rsidR="00C91820" w:rsidRPr="00FF6471" w:rsidRDefault="00C918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7AF390EABC44F0BD3C42AF41BC2F97"/>
        </w:placeholder>
      </w:sdtPr>
      <w:sdtContent>
        <w:p w:rsidR="00C91820" w:rsidRDefault="00C918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9D8BD065E640E994FE76ED4D26FF86"/>
        </w:placeholder>
      </w:sdtPr>
      <w:sdtContent>
        <w:p w:rsidR="00C91820" w:rsidRDefault="00C91820" w:rsidP="00C91820">
          <w:pPr>
            <w:pStyle w:val="NormalWeb"/>
            <w:spacing w:before="0" w:beforeAutospacing="0" w:after="0" w:afterAutospacing="0"/>
            <w:jc w:val="both"/>
            <w:divId w:val="315962841"/>
            <w:rPr>
              <w:rFonts w:eastAsia="Times New Roman"/>
              <w:bCs/>
            </w:rPr>
          </w:pPr>
        </w:p>
        <w:p w:rsidR="00C91820" w:rsidRDefault="00C91820" w:rsidP="00C91820">
          <w:pPr>
            <w:pStyle w:val="NormalWeb"/>
            <w:spacing w:before="0" w:beforeAutospacing="0" w:after="0" w:afterAutospacing="0"/>
            <w:jc w:val="both"/>
            <w:divId w:val="315962841"/>
          </w:pPr>
          <w:r w:rsidRPr="00144E1E">
            <w:t>The school environment has become increasingly complex, with more academic oportunities and challenges than ever before. Crises in recent years, from school shootings to natural disasters to this past year's pandemic, have only worsened these pressures. Unfort</w:t>
          </w:r>
          <w:r>
            <w:t>unately, when the guida</w:t>
          </w:r>
          <w:r w:rsidRPr="00144E1E">
            <w:t>nce and support of school counselors is needed more than ever, counselors find a significant portion o</w:t>
          </w:r>
          <w:r>
            <w:t>f their day consumed by coordin</w:t>
          </w:r>
          <w:r w:rsidRPr="00144E1E">
            <w:t>ating and overseeing standardized testing, along with other non-counseling duties. Without the attention and support of their counselors, the academic performance and mental health of Texas students will suffer.</w:t>
          </w:r>
        </w:p>
        <w:p w:rsidR="00C91820" w:rsidRPr="00144E1E" w:rsidRDefault="00C91820" w:rsidP="00C91820">
          <w:pPr>
            <w:pStyle w:val="NormalWeb"/>
            <w:spacing w:before="0" w:beforeAutospacing="0" w:after="0" w:afterAutospacing="0"/>
            <w:jc w:val="both"/>
            <w:divId w:val="315962841"/>
          </w:pPr>
        </w:p>
        <w:p w:rsidR="00C91820" w:rsidRPr="00144E1E" w:rsidRDefault="00C91820" w:rsidP="00C91820">
          <w:pPr>
            <w:pStyle w:val="NormalWeb"/>
            <w:spacing w:before="0" w:beforeAutospacing="0" w:after="0" w:afterAutospacing="0"/>
            <w:jc w:val="both"/>
            <w:divId w:val="315962841"/>
          </w:pPr>
          <w:r w:rsidRPr="00144E1E">
            <w:t xml:space="preserve">S.B. 179 restores the balance of academic guidance, emotional support, </w:t>
          </w:r>
          <w:r>
            <w:t>and</w:t>
          </w:r>
          <w:r w:rsidRPr="00144E1E">
            <w:t xml:space="preserve"> other administrative tasks in the counselor's workload by requiring that scho</w:t>
          </w:r>
          <w:r>
            <w:t>ol counselors spend at least 80 percent</w:t>
          </w:r>
          <w:r w:rsidRPr="00144E1E">
            <w:t xml:space="preserve"> of their time performing statutorily-defined counseling duties. This will ensure that school counselors have ample time to devote to the academic and em</w:t>
          </w:r>
          <w:r>
            <w:t>o</w:t>
          </w:r>
          <w:r w:rsidRPr="00144E1E">
            <w:t>tional needs of the students under their care. With S.B. 179, school counselors will be able to devote the necessary time to steering Texas students toward bright futures.</w:t>
          </w:r>
        </w:p>
        <w:p w:rsidR="00C91820" w:rsidRPr="00D70925" w:rsidRDefault="00C91820" w:rsidP="00C91820">
          <w:pPr>
            <w:spacing w:after="0" w:line="240" w:lineRule="auto"/>
            <w:jc w:val="both"/>
            <w:rPr>
              <w:rFonts w:eastAsia="Times New Roman" w:cs="Times New Roman"/>
              <w:bCs/>
              <w:szCs w:val="24"/>
            </w:rPr>
          </w:pPr>
        </w:p>
      </w:sdtContent>
    </w:sdt>
    <w:p w:rsidR="00C91820" w:rsidRPr="005146B0" w:rsidRDefault="00C91820" w:rsidP="000F1DF9">
      <w:pPr>
        <w:spacing w:after="0" w:line="240" w:lineRule="auto"/>
        <w:jc w:val="both"/>
        <w:rPr>
          <w:rFonts w:cs="Times New Roman"/>
          <w:szCs w:val="24"/>
        </w:rPr>
      </w:pPr>
      <w:bookmarkStart w:id="0" w:name="EnrolledProposed"/>
      <w:bookmarkEnd w:id="0"/>
      <w:r>
        <w:rPr>
          <w:rFonts w:cs="Times New Roman"/>
          <w:szCs w:val="24"/>
        </w:rPr>
        <w:t xml:space="preserve">As proposed, S.B. 179 </w:t>
      </w:r>
      <w:bookmarkStart w:id="1" w:name="AmendsCurrentLaw"/>
      <w:bookmarkEnd w:id="1"/>
      <w:r>
        <w:rPr>
          <w:rFonts w:cs="Times New Roman"/>
          <w:szCs w:val="24"/>
        </w:rPr>
        <w:t>amends current law relating to the use of public school counselors' work time.</w:t>
      </w:r>
    </w:p>
    <w:p w:rsidR="00C91820" w:rsidRPr="00B37757" w:rsidRDefault="00C91820" w:rsidP="000F1DF9">
      <w:pPr>
        <w:spacing w:after="0" w:line="240" w:lineRule="auto"/>
        <w:jc w:val="both"/>
        <w:rPr>
          <w:rFonts w:eastAsia="Times New Roman" w:cs="Times New Roman"/>
          <w:szCs w:val="24"/>
        </w:rPr>
      </w:pPr>
    </w:p>
    <w:p w:rsidR="00C91820" w:rsidRPr="005C2A78" w:rsidRDefault="00C918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C0F28C5387421D9B2E315DE46E658C"/>
          </w:placeholder>
        </w:sdtPr>
        <w:sdtContent>
          <w:r>
            <w:rPr>
              <w:rFonts w:eastAsia="Times New Roman" w:cs="Times New Roman"/>
              <w:b/>
              <w:szCs w:val="24"/>
              <w:u w:val="single"/>
            </w:rPr>
            <w:t>RULEMAKING AUTHORITY</w:t>
          </w:r>
        </w:sdtContent>
      </w:sdt>
    </w:p>
    <w:p w:rsidR="00C91820" w:rsidRPr="006529C4" w:rsidRDefault="00C91820" w:rsidP="00774EC7">
      <w:pPr>
        <w:spacing w:after="0" w:line="240" w:lineRule="auto"/>
        <w:jc w:val="both"/>
        <w:rPr>
          <w:rFonts w:cs="Times New Roman"/>
          <w:szCs w:val="24"/>
        </w:rPr>
      </w:pPr>
    </w:p>
    <w:p w:rsidR="00C91820" w:rsidRPr="006529C4" w:rsidRDefault="00C91820" w:rsidP="005146B0">
      <w:pPr>
        <w:spacing w:after="0" w:line="240" w:lineRule="auto"/>
        <w:jc w:val="both"/>
        <w:rPr>
          <w:rFonts w:cs="Times New Roman"/>
          <w:szCs w:val="24"/>
        </w:rPr>
      </w:pPr>
      <w:r>
        <w:rPr>
          <w:rFonts w:cs="Times New Roman"/>
          <w:szCs w:val="24"/>
        </w:rPr>
        <w:t>Rulemaking authority is expressly granted to the commissioner of education in SECTION 3 (Section 39.056, Education Code) of this bill.</w:t>
      </w:r>
    </w:p>
    <w:p w:rsidR="00C91820" w:rsidRPr="006529C4" w:rsidRDefault="00C91820" w:rsidP="005146B0">
      <w:pPr>
        <w:spacing w:after="0" w:line="240" w:lineRule="auto"/>
        <w:jc w:val="both"/>
        <w:rPr>
          <w:rFonts w:cs="Times New Roman"/>
          <w:szCs w:val="24"/>
        </w:rPr>
      </w:pPr>
    </w:p>
    <w:p w:rsidR="00C91820" w:rsidRPr="005C2A78" w:rsidRDefault="00C91820" w:rsidP="005146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D47E42834D420BBD14A59DEBCD301D"/>
          </w:placeholder>
        </w:sdtPr>
        <w:sdtContent>
          <w:r>
            <w:rPr>
              <w:rFonts w:eastAsia="Times New Roman" w:cs="Times New Roman"/>
              <w:b/>
              <w:szCs w:val="24"/>
              <w:u w:val="single"/>
            </w:rPr>
            <w:t>SECTION BY SECTION ANALYSIS</w:t>
          </w:r>
        </w:sdtContent>
      </w:sdt>
    </w:p>
    <w:p w:rsidR="00C91820" w:rsidRPr="005C2A78" w:rsidRDefault="00C91820" w:rsidP="00C91820">
      <w:pPr>
        <w:spacing w:after="0" w:line="240" w:lineRule="auto"/>
        <w:jc w:val="both"/>
        <w:rPr>
          <w:rFonts w:eastAsia="Times New Roman" w:cs="Times New Roman"/>
          <w:szCs w:val="24"/>
        </w:rPr>
      </w:pPr>
    </w:p>
    <w:p w:rsidR="00C91820" w:rsidRDefault="00C91820" w:rsidP="00C918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33.006, Education Code, by adding Subsections (d), (e), (f), and (g), as follows:</w:t>
      </w:r>
    </w:p>
    <w:p w:rsidR="00C91820" w:rsidRDefault="00C91820" w:rsidP="00C91820">
      <w:pPr>
        <w:spacing w:after="0" w:line="240" w:lineRule="auto"/>
        <w:jc w:val="both"/>
        <w:rPr>
          <w:rFonts w:eastAsia="Times New Roman" w:cs="Times New Roman"/>
          <w:szCs w:val="24"/>
        </w:rPr>
      </w:pPr>
    </w:p>
    <w:p w:rsidR="00C91820" w:rsidRDefault="00C91820" w:rsidP="00C91820">
      <w:pPr>
        <w:spacing w:after="0" w:line="240" w:lineRule="auto"/>
        <w:ind w:left="1440"/>
        <w:jc w:val="both"/>
        <w:rPr>
          <w:rFonts w:eastAsia="Times New Roman" w:cs="Times New Roman"/>
          <w:szCs w:val="24"/>
        </w:rPr>
      </w:pPr>
      <w:r>
        <w:rPr>
          <w:rFonts w:eastAsia="Times New Roman" w:cs="Times New Roman"/>
          <w:szCs w:val="24"/>
        </w:rPr>
        <w:t>(d)  Requires</w:t>
      </w:r>
      <w:r w:rsidRPr="00B37757">
        <w:rPr>
          <w:rFonts w:eastAsia="Times New Roman" w:cs="Times New Roman"/>
          <w:szCs w:val="24"/>
        </w:rPr>
        <w:t xml:space="preserve"> the board of trustees of each school district</w:t>
      </w:r>
      <w:r>
        <w:rPr>
          <w:rFonts w:eastAsia="Times New Roman" w:cs="Times New Roman"/>
          <w:szCs w:val="24"/>
        </w:rPr>
        <w:t>, e</w:t>
      </w:r>
      <w:r w:rsidRPr="00B37757">
        <w:rPr>
          <w:rFonts w:eastAsia="Times New Roman" w:cs="Times New Roman"/>
          <w:szCs w:val="24"/>
        </w:rPr>
        <w:t xml:space="preserve">xcept as provided by Subsection (e), </w:t>
      </w:r>
      <w:r>
        <w:rPr>
          <w:rFonts w:eastAsia="Times New Roman" w:cs="Times New Roman"/>
          <w:szCs w:val="24"/>
        </w:rPr>
        <w:t>to</w:t>
      </w:r>
      <w:r w:rsidRPr="00B37757">
        <w:rPr>
          <w:rFonts w:eastAsia="Times New Roman" w:cs="Times New Roman"/>
          <w:szCs w:val="24"/>
        </w:rPr>
        <w:t xml:space="preserve"> adopt a policy that requires a school counselor to spend at least 80 percent of the school counselor's total work time on duties that are components of a counseling program developed under Section 33.005</w:t>
      </w:r>
      <w:r>
        <w:rPr>
          <w:rFonts w:eastAsia="Times New Roman" w:cs="Times New Roman"/>
          <w:szCs w:val="24"/>
        </w:rPr>
        <w:t xml:space="preserve"> (Comprehensive School Counseling Programs)</w:t>
      </w:r>
      <w:r w:rsidRPr="00B37757">
        <w:rPr>
          <w:rFonts w:eastAsia="Times New Roman" w:cs="Times New Roman"/>
          <w:szCs w:val="24"/>
        </w:rPr>
        <w:t>.</w:t>
      </w:r>
      <w:r>
        <w:rPr>
          <w:rFonts w:eastAsia="Times New Roman" w:cs="Times New Roman"/>
          <w:szCs w:val="24"/>
        </w:rPr>
        <w:t xml:space="preserve"> Provides that, f</w:t>
      </w:r>
      <w:r w:rsidRPr="00B37757">
        <w:rPr>
          <w:rFonts w:eastAsia="Times New Roman" w:cs="Times New Roman"/>
          <w:szCs w:val="24"/>
        </w:rPr>
        <w:t>or purposes of this subsection, time spent in administering assessment instruments or providing other assistance in connection with assessment instruments, except time spent in interpreting data from assessment instruments, is not consid</w:t>
      </w:r>
      <w:r>
        <w:rPr>
          <w:rFonts w:eastAsia="Times New Roman" w:cs="Times New Roman"/>
          <w:szCs w:val="24"/>
        </w:rPr>
        <w:t>ered time spent on counseling. Requires e</w:t>
      </w:r>
      <w:r w:rsidRPr="00B37757">
        <w:rPr>
          <w:rFonts w:eastAsia="Times New Roman" w:cs="Times New Roman"/>
          <w:szCs w:val="24"/>
        </w:rPr>
        <w:t>ach school in the distri</w:t>
      </w:r>
      <w:r>
        <w:rPr>
          <w:rFonts w:eastAsia="Times New Roman" w:cs="Times New Roman"/>
          <w:szCs w:val="24"/>
        </w:rPr>
        <w:t>ct to implement the policy. Requires that a</w:t>
      </w:r>
      <w:r w:rsidRPr="00B37757">
        <w:rPr>
          <w:rFonts w:eastAsia="Times New Roman" w:cs="Times New Roman"/>
          <w:szCs w:val="24"/>
        </w:rPr>
        <w:t xml:space="preserve"> copy of the policy be maintained in the office of each school in the district and made available on request during regular school hours to district employees, parents of district students, and the public.</w:t>
      </w:r>
    </w:p>
    <w:p w:rsidR="00C91820" w:rsidRDefault="00C91820" w:rsidP="00C91820">
      <w:pPr>
        <w:spacing w:after="0" w:line="240" w:lineRule="auto"/>
        <w:ind w:left="1440"/>
        <w:jc w:val="both"/>
        <w:rPr>
          <w:rFonts w:eastAsia="Times New Roman" w:cs="Times New Roman"/>
          <w:szCs w:val="24"/>
        </w:rPr>
      </w:pPr>
    </w:p>
    <w:p w:rsidR="00C91820" w:rsidRPr="00B37757" w:rsidRDefault="00C91820" w:rsidP="00C91820">
      <w:pPr>
        <w:spacing w:after="0" w:line="240" w:lineRule="auto"/>
        <w:ind w:left="1440"/>
        <w:jc w:val="both"/>
        <w:rPr>
          <w:rFonts w:eastAsia="Times New Roman" w:cs="Times New Roman"/>
          <w:szCs w:val="24"/>
        </w:rPr>
      </w:pPr>
      <w:r>
        <w:rPr>
          <w:rFonts w:eastAsia="Times New Roman" w:cs="Times New Roman"/>
          <w:szCs w:val="24"/>
        </w:rPr>
        <w:t>(e)  Requires that, i</w:t>
      </w:r>
      <w:r w:rsidRPr="00B37757">
        <w:rPr>
          <w:rFonts w:eastAsia="Times New Roman" w:cs="Times New Roman"/>
          <w:szCs w:val="24"/>
        </w:rPr>
        <w:t>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33.005, the poli</w:t>
      </w:r>
      <w:r>
        <w:rPr>
          <w:rFonts w:eastAsia="Times New Roman" w:cs="Times New Roman"/>
          <w:szCs w:val="24"/>
        </w:rPr>
        <w:t>cy adopted under Subsection (d)</w:t>
      </w:r>
      <w:r w:rsidRPr="00B37757">
        <w:rPr>
          <w:rFonts w:eastAsia="Times New Roman" w:cs="Times New Roman"/>
          <w:szCs w:val="24"/>
        </w:rPr>
        <w:t>:</w:t>
      </w:r>
    </w:p>
    <w:p w:rsidR="00C91820" w:rsidRPr="00B37757" w:rsidRDefault="00C91820" w:rsidP="00C91820">
      <w:pPr>
        <w:spacing w:after="0" w:line="240" w:lineRule="auto"/>
        <w:ind w:left="2160"/>
        <w:jc w:val="both"/>
        <w:rPr>
          <w:rFonts w:eastAsia="Times New Roman" w:cs="Times New Roman"/>
          <w:szCs w:val="24"/>
        </w:rPr>
      </w:pPr>
    </w:p>
    <w:p w:rsidR="00C91820" w:rsidRPr="00B37757" w:rsidRDefault="00C91820" w:rsidP="00C91820">
      <w:pPr>
        <w:spacing w:after="0" w:line="240" w:lineRule="auto"/>
        <w:ind w:left="2160"/>
        <w:jc w:val="both"/>
        <w:rPr>
          <w:rFonts w:eastAsia="Times New Roman" w:cs="Times New Roman"/>
          <w:szCs w:val="24"/>
        </w:rPr>
      </w:pPr>
      <w:r w:rsidRPr="00B37757">
        <w:rPr>
          <w:rFonts w:eastAsia="Times New Roman" w:cs="Times New Roman"/>
          <w:szCs w:val="24"/>
        </w:rPr>
        <w:t>(1)  include the reasons why the counselor needs to spend less than 80 percent of the counselor's work time on duties that are components of the counseling program;</w:t>
      </w:r>
    </w:p>
    <w:p w:rsidR="00C91820" w:rsidRPr="00B37757" w:rsidRDefault="00C91820" w:rsidP="00C91820">
      <w:pPr>
        <w:spacing w:after="0" w:line="240" w:lineRule="auto"/>
        <w:ind w:left="2160"/>
        <w:jc w:val="both"/>
        <w:rPr>
          <w:rFonts w:eastAsia="Times New Roman" w:cs="Times New Roman"/>
          <w:szCs w:val="24"/>
        </w:rPr>
      </w:pPr>
    </w:p>
    <w:p w:rsidR="00C91820" w:rsidRPr="00B37757" w:rsidRDefault="00C91820" w:rsidP="00C91820">
      <w:pPr>
        <w:spacing w:after="0" w:line="240" w:lineRule="auto"/>
        <w:ind w:left="2160"/>
        <w:jc w:val="both"/>
        <w:rPr>
          <w:rFonts w:eastAsia="Times New Roman" w:cs="Times New Roman"/>
          <w:szCs w:val="24"/>
        </w:rPr>
      </w:pPr>
      <w:r w:rsidRPr="00B37757">
        <w:rPr>
          <w:rFonts w:eastAsia="Times New Roman" w:cs="Times New Roman"/>
          <w:szCs w:val="24"/>
        </w:rPr>
        <w:t>(2)  list the duties the counselor is expected to perform that are not components of the counseling program; and</w:t>
      </w:r>
    </w:p>
    <w:p w:rsidR="00C91820" w:rsidRPr="00B37757" w:rsidRDefault="00C91820" w:rsidP="00C91820">
      <w:pPr>
        <w:spacing w:after="0" w:line="240" w:lineRule="auto"/>
        <w:ind w:left="2160"/>
        <w:jc w:val="both"/>
        <w:rPr>
          <w:rFonts w:eastAsia="Times New Roman" w:cs="Times New Roman"/>
          <w:szCs w:val="24"/>
        </w:rPr>
      </w:pPr>
    </w:p>
    <w:p w:rsidR="00C91820" w:rsidRDefault="00C91820" w:rsidP="00C91820">
      <w:pPr>
        <w:spacing w:after="0" w:line="240" w:lineRule="auto"/>
        <w:ind w:left="2160"/>
        <w:jc w:val="both"/>
        <w:rPr>
          <w:rFonts w:eastAsia="Times New Roman" w:cs="Times New Roman"/>
          <w:szCs w:val="24"/>
        </w:rPr>
      </w:pPr>
      <w:r w:rsidRPr="00B37757">
        <w:rPr>
          <w:rFonts w:eastAsia="Times New Roman" w:cs="Times New Roman"/>
          <w:szCs w:val="24"/>
        </w:rPr>
        <w:t>(3)  set the percentage of work time that the counselor is required to spend on components of the counseling program.</w:t>
      </w:r>
    </w:p>
    <w:p w:rsidR="00C91820" w:rsidRDefault="00C91820" w:rsidP="00C91820">
      <w:pPr>
        <w:spacing w:after="0" w:line="240" w:lineRule="auto"/>
        <w:ind w:left="2160"/>
        <w:jc w:val="both"/>
        <w:rPr>
          <w:rFonts w:eastAsia="Times New Roman" w:cs="Times New Roman"/>
          <w:szCs w:val="24"/>
        </w:rPr>
      </w:pPr>
    </w:p>
    <w:p w:rsidR="00C91820" w:rsidRDefault="00C91820" w:rsidP="00C91820">
      <w:pPr>
        <w:spacing w:after="0" w:line="240" w:lineRule="auto"/>
        <w:ind w:left="1440"/>
        <w:jc w:val="both"/>
        <w:rPr>
          <w:rFonts w:eastAsia="Times New Roman" w:cs="Times New Roman"/>
          <w:szCs w:val="24"/>
        </w:rPr>
      </w:pPr>
      <w:r>
        <w:rPr>
          <w:rFonts w:eastAsia="Times New Roman" w:cs="Times New Roman"/>
          <w:szCs w:val="24"/>
        </w:rPr>
        <w:t>(f)  Prohibits a</w:t>
      </w:r>
      <w:r w:rsidRPr="00B37757">
        <w:rPr>
          <w:rFonts w:eastAsia="Times New Roman" w:cs="Times New Roman"/>
          <w:szCs w:val="24"/>
        </w:rPr>
        <w:t xml:space="preserve"> school district </w:t>
      </w:r>
      <w:r>
        <w:rPr>
          <w:rFonts w:eastAsia="Times New Roman" w:cs="Times New Roman"/>
          <w:szCs w:val="24"/>
        </w:rPr>
        <w:t>from including</w:t>
      </w:r>
      <w:r w:rsidRPr="00B37757">
        <w:rPr>
          <w:rFonts w:eastAsia="Times New Roman" w:cs="Times New Roman"/>
          <w:szCs w:val="24"/>
        </w:rPr>
        <w:t xml:space="preserve"> a provision in an employment contract with a school counselor under Chapter 21</w:t>
      </w:r>
      <w:r>
        <w:rPr>
          <w:rFonts w:eastAsia="Times New Roman" w:cs="Times New Roman"/>
          <w:szCs w:val="24"/>
        </w:rPr>
        <w:t xml:space="preserve"> (Educators)</w:t>
      </w:r>
      <w:r w:rsidRPr="00B37757">
        <w:rPr>
          <w:rFonts w:eastAsia="Times New Roman" w:cs="Times New Roman"/>
          <w:szCs w:val="24"/>
        </w:rPr>
        <w:t xml:space="preserve">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C91820" w:rsidRDefault="00C91820" w:rsidP="00C91820">
      <w:pPr>
        <w:spacing w:after="0" w:line="240" w:lineRule="auto"/>
        <w:ind w:left="1440"/>
        <w:jc w:val="both"/>
        <w:rPr>
          <w:rFonts w:eastAsia="Times New Roman" w:cs="Times New Roman"/>
          <w:szCs w:val="24"/>
        </w:rPr>
      </w:pPr>
    </w:p>
    <w:p w:rsidR="00C91820" w:rsidRPr="005C2A78" w:rsidRDefault="00C91820" w:rsidP="00C91820">
      <w:pPr>
        <w:spacing w:after="0" w:line="240" w:lineRule="auto"/>
        <w:ind w:left="1440"/>
        <w:jc w:val="both"/>
        <w:rPr>
          <w:rFonts w:eastAsia="Times New Roman" w:cs="Times New Roman"/>
          <w:szCs w:val="24"/>
        </w:rPr>
      </w:pPr>
      <w:r>
        <w:rPr>
          <w:rFonts w:eastAsia="Times New Roman" w:cs="Times New Roman"/>
          <w:szCs w:val="24"/>
        </w:rPr>
        <w:t>(g)  Prohibits a</w:t>
      </w:r>
      <w:r w:rsidRPr="00B37757">
        <w:rPr>
          <w:rFonts w:eastAsia="Times New Roman" w:cs="Times New Roman"/>
          <w:szCs w:val="24"/>
        </w:rPr>
        <w:t xml:space="preserve"> school district </w:t>
      </w:r>
      <w:r>
        <w:rPr>
          <w:rFonts w:eastAsia="Times New Roman" w:cs="Times New Roman"/>
          <w:szCs w:val="24"/>
        </w:rPr>
        <w:t>to which Subsection (e) applies from including</w:t>
      </w:r>
      <w:r w:rsidRPr="00B37757">
        <w:rPr>
          <w:rFonts w:eastAsia="Times New Roman" w:cs="Times New Roman"/>
          <w:szCs w:val="24"/>
        </w:rPr>
        <w:t xml:space="preserve"> a provision in an employment contract under Chapter 21 with an affected school counselor that has the effect of requiring the counselor to generally perform a duty that is not primarily related to a counseling function unless the duty is specified in the district's policy under Subsection (e)(2).</w:t>
      </w:r>
    </w:p>
    <w:p w:rsidR="00C91820" w:rsidRPr="005C2A78" w:rsidRDefault="00C91820" w:rsidP="00C91820">
      <w:pPr>
        <w:spacing w:after="0" w:line="240" w:lineRule="auto"/>
        <w:jc w:val="both"/>
        <w:rPr>
          <w:rFonts w:eastAsia="Times New Roman" w:cs="Times New Roman"/>
          <w:szCs w:val="24"/>
        </w:rPr>
      </w:pPr>
    </w:p>
    <w:p w:rsidR="00C91820" w:rsidRPr="005C2A78" w:rsidRDefault="00C91820" w:rsidP="00C918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7.028(a), Education Code, by adding Section 39.056(d-1) to a list of exceptions to the Texas Education Agency's (TEA) authority to monitor compliance with requirements applicable to certain processes or programs.</w:t>
      </w:r>
    </w:p>
    <w:p w:rsidR="00C91820" w:rsidRPr="005C2A78" w:rsidRDefault="00C91820" w:rsidP="00C91820">
      <w:pPr>
        <w:spacing w:after="0" w:line="240" w:lineRule="auto"/>
        <w:jc w:val="both"/>
        <w:rPr>
          <w:rFonts w:eastAsia="Times New Roman" w:cs="Times New Roman"/>
          <w:szCs w:val="24"/>
        </w:rPr>
      </w:pPr>
    </w:p>
    <w:p w:rsidR="00C91820" w:rsidRDefault="00C91820" w:rsidP="00C918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39.056, Education Code, by adding Subsection (d-1), as follows:</w:t>
      </w:r>
    </w:p>
    <w:p w:rsidR="00C91820" w:rsidRDefault="00C91820" w:rsidP="00C91820">
      <w:pPr>
        <w:spacing w:after="0" w:line="240" w:lineRule="auto"/>
        <w:jc w:val="both"/>
        <w:rPr>
          <w:rFonts w:eastAsia="Times New Roman" w:cs="Times New Roman"/>
          <w:szCs w:val="24"/>
        </w:rPr>
      </w:pPr>
    </w:p>
    <w:p w:rsidR="00C91820" w:rsidRDefault="00C91820" w:rsidP="00C91820">
      <w:pPr>
        <w:spacing w:after="0" w:line="240" w:lineRule="auto"/>
        <w:ind w:left="1440"/>
        <w:jc w:val="both"/>
        <w:rPr>
          <w:rFonts w:eastAsia="Times New Roman" w:cs="Times New Roman"/>
          <w:szCs w:val="24"/>
        </w:rPr>
      </w:pPr>
      <w:r>
        <w:rPr>
          <w:rFonts w:eastAsia="Times New Roman" w:cs="Times New Roman"/>
          <w:szCs w:val="24"/>
        </w:rPr>
        <w:t>(d-1) Requires the commissioner of education (commissioner), before an accreditation monitoring review, to request that the school district scheduled for the review assess the district's compliance with the policy adopted under Section 33.006(d) and provide a written copy of the assessment to TEA on or before the date specified by the commissioner. Requires TEA, as a part of each monitoring review, to interview a percentage of district school counselors determined by the commissioner to assess the district's compliance with the policy adopted under Section 33.006(d). Requires the commissioner to adopt rules to implement this subsection.</w:t>
      </w:r>
    </w:p>
    <w:p w:rsidR="00C91820" w:rsidRDefault="00C91820" w:rsidP="00C91820">
      <w:pPr>
        <w:spacing w:after="0" w:line="240" w:lineRule="auto"/>
        <w:jc w:val="both"/>
        <w:rPr>
          <w:rFonts w:eastAsia="Times New Roman" w:cs="Times New Roman"/>
          <w:szCs w:val="24"/>
        </w:rPr>
      </w:pPr>
    </w:p>
    <w:p w:rsidR="00C91820" w:rsidRDefault="00C91820" w:rsidP="00C91820">
      <w:pPr>
        <w:spacing w:after="0" w:line="240" w:lineRule="auto"/>
        <w:jc w:val="both"/>
        <w:rPr>
          <w:rFonts w:eastAsia="Times New Roman" w:cs="Times New Roman"/>
          <w:szCs w:val="24"/>
        </w:rPr>
      </w:pPr>
      <w:r>
        <w:rPr>
          <w:rFonts w:eastAsia="Times New Roman" w:cs="Times New Roman"/>
          <w:szCs w:val="24"/>
        </w:rPr>
        <w:t>SECTION 4. (a) Requires each school district to implement a policy adopted under Section 33.006(d), Education Code, as added by this Act, beginning with the 2021-2022 school year.</w:t>
      </w:r>
    </w:p>
    <w:p w:rsidR="00C91820" w:rsidRDefault="00C91820" w:rsidP="00C91820">
      <w:pPr>
        <w:spacing w:after="0" w:line="240" w:lineRule="auto"/>
        <w:jc w:val="both"/>
        <w:rPr>
          <w:rFonts w:eastAsia="Times New Roman" w:cs="Times New Roman"/>
          <w:szCs w:val="24"/>
        </w:rPr>
      </w:pPr>
    </w:p>
    <w:p w:rsidR="00C91820" w:rsidRDefault="00C91820" w:rsidP="00C91820">
      <w:pPr>
        <w:spacing w:after="0" w:line="240" w:lineRule="auto"/>
        <w:ind w:left="720"/>
        <w:jc w:val="both"/>
        <w:rPr>
          <w:rFonts w:eastAsia="Times New Roman" w:cs="Times New Roman"/>
          <w:szCs w:val="24"/>
        </w:rPr>
      </w:pPr>
      <w:r>
        <w:rPr>
          <w:rFonts w:eastAsia="Times New Roman" w:cs="Times New Roman"/>
          <w:szCs w:val="24"/>
        </w:rPr>
        <w:t xml:space="preserve">(b) Makes the application of Sections 33.006(f) and (g) prospective.  </w:t>
      </w:r>
    </w:p>
    <w:p w:rsidR="00C91820" w:rsidRDefault="00C91820" w:rsidP="00C91820">
      <w:pPr>
        <w:spacing w:after="0" w:line="240" w:lineRule="auto"/>
        <w:ind w:left="720"/>
        <w:jc w:val="both"/>
        <w:rPr>
          <w:rFonts w:eastAsia="Times New Roman" w:cs="Times New Roman"/>
          <w:szCs w:val="24"/>
        </w:rPr>
      </w:pPr>
    </w:p>
    <w:p w:rsidR="00C91820" w:rsidRDefault="00C91820" w:rsidP="00C91820">
      <w:pPr>
        <w:spacing w:after="0" w:line="240" w:lineRule="auto"/>
        <w:ind w:left="720"/>
        <w:jc w:val="both"/>
        <w:rPr>
          <w:rFonts w:eastAsia="Times New Roman" w:cs="Times New Roman"/>
          <w:szCs w:val="24"/>
        </w:rPr>
      </w:pPr>
      <w:r>
        <w:rPr>
          <w:rFonts w:eastAsia="Times New Roman" w:cs="Times New Roman"/>
          <w:szCs w:val="24"/>
        </w:rPr>
        <w:t>(c) Provides that Section 7.028(a), Education Code, as amended by this Act, and Section 39.056(d-1), Education Code, as amended by this Act, apply beginning with the 2021-2022 school year.</w:t>
      </w:r>
    </w:p>
    <w:p w:rsidR="00C91820" w:rsidRDefault="00C91820" w:rsidP="00C91820">
      <w:pPr>
        <w:spacing w:after="0" w:line="240" w:lineRule="auto"/>
        <w:jc w:val="both"/>
        <w:rPr>
          <w:rFonts w:eastAsia="Times New Roman" w:cs="Times New Roman"/>
          <w:szCs w:val="24"/>
        </w:rPr>
      </w:pPr>
    </w:p>
    <w:p w:rsidR="00C91820" w:rsidRPr="00C8671F" w:rsidRDefault="00C91820" w:rsidP="00C91820">
      <w:pPr>
        <w:spacing w:after="0" w:line="240" w:lineRule="auto"/>
        <w:jc w:val="both"/>
        <w:rPr>
          <w:rFonts w:eastAsia="Times New Roman" w:cs="Times New Roman"/>
          <w:szCs w:val="24"/>
        </w:rPr>
      </w:pPr>
      <w:r>
        <w:rPr>
          <w:rFonts w:eastAsia="Times New Roman" w:cs="Times New Roman"/>
          <w:szCs w:val="24"/>
        </w:rPr>
        <w:t>SECTION 5. Effective date: upon passage or September 1, 2021.</w:t>
      </w:r>
    </w:p>
    <w:sectPr w:rsidR="00C9182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EF" w:rsidRDefault="005645EF" w:rsidP="000F1DF9">
      <w:pPr>
        <w:spacing w:after="0" w:line="240" w:lineRule="auto"/>
      </w:pPr>
      <w:r>
        <w:separator/>
      </w:r>
    </w:p>
  </w:endnote>
  <w:endnote w:type="continuationSeparator" w:id="0">
    <w:p w:rsidR="005645EF" w:rsidRDefault="005645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45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1820">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1820">
                <w:rPr>
                  <w:sz w:val="20"/>
                  <w:szCs w:val="20"/>
                </w:rPr>
                <w:t>S.B. 179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182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45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9182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9182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EF" w:rsidRDefault="005645EF" w:rsidP="000F1DF9">
      <w:pPr>
        <w:spacing w:after="0" w:line="240" w:lineRule="auto"/>
      </w:pPr>
      <w:r>
        <w:separator/>
      </w:r>
    </w:p>
  </w:footnote>
  <w:footnote w:type="continuationSeparator" w:id="0">
    <w:p w:rsidR="005645EF" w:rsidRDefault="005645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45E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1820"/>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1A0D6"/>
  <w15:docId w15:val="{3F90739C-5CEA-49CB-9C52-B28D1A79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18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089FF15AF94B038A5BCBDD9F14BBCD"/>
        <w:category>
          <w:name w:val="General"/>
          <w:gallery w:val="placeholder"/>
        </w:category>
        <w:types>
          <w:type w:val="bbPlcHdr"/>
        </w:types>
        <w:behaviors>
          <w:behavior w:val="content"/>
        </w:behaviors>
        <w:guid w:val="{5F2CD046-841A-43CD-AAA6-9D13C5B8AED7}"/>
      </w:docPartPr>
      <w:docPartBody>
        <w:p w:rsidR="00000000" w:rsidRDefault="00856033"/>
      </w:docPartBody>
    </w:docPart>
    <w:docPart>
      <w:docPartPr>
        <w:name w:val="8FF3740652724ED8B535ADBEB7B22BC6"/>
        <w:category>
          <w:name w:val="General"/>
          <w:gallery w:val="placeholder"/>
        </w:category>
        <w:types>
          <w:type w:val="bbPlcHdr"/>
        </w:types>
        <w:behaviors>
          <w:behavior w:val="content"/>
        </w:behaviors>
        <w:guid w:val="{9A047107-0494-47D7-BB65-5CF02836E597}"/>
      </w:docPartPr>
      <w:docPartBody>
        <w:p w:rsidR="00000000" w:rsidRDefault="00856033"/>
      </w:docPartBody>
    </w:docPart>
    <w:docPart>
      <w:docPartPr>
        <w:name w:val="02B0D57EA07C4726A0DE1F8862FACFF4"/>
        <w:category>
          <w:name w:val="General"/>
          <w:gallery w:val="placeholder"/>
        </w:category>
        <w:types>
          <w:type w:val="bbPlcHdr"/>
        </w:types>
        <w:behaviors>
          <w:behavior w:val="content"/>
        </w:behaviors>
        <w:guid w:val="{D7E71EAC-C7C5-4E52-9B76-CB410F71D4CA}"/>
      </w:docPartPr>
      <w:docPartBody>
        <w:p w:rsidR="00000000" w:rsidRDefault="00856033"/>
      </w:docPartBody>
    </w:docPart>
    <w:docPart>
      <w:docPartPr>
        <w:name w:val="C0E1B8905FC54E24BF8D4B005A335C8C"/>
        <w:category>
          <w:name w:val="General"/>
          <w:gallery w:val="placeholder"/>
        </w:category>
        <w:types>
          <w:type w:val="bbPlcHdr"/>
        </w:types>
        <w:behaviors>
          <w:behavior w:val="content"/>
        </w:behaviors>
        <w:guid w:val="{99636BC4-51A2-4863-99CF-3F2107B080BF}"/>
      </w:docPartPr>
      <w:docPartBody>
        <w:p w:rsidR="00000000" w:rsidRDefault="00856033"/>
      </w:docPartBody>
    </w:docPart>
    <w:docPart>
      <w:docPartPr>
        <w:name w:val="6A984B3DE3FB48B4A771D93AECD841C4"/>
        <w:category>
          <w:name w:val="General"/>
          <w:gallery w:val="placeholder"/>
        </w:category>
        <w:types>
          <w:type w:val="bbPlcHdr"/>
        </w:types>
        <w:behaviors>
          <w:behavior w:val="content"/>
        </w:behaviors>
        <w:guid w:val="{7E512404-29F7-4DD0-9BC9-3DF792B00522}"/>
      </w:docPartPr>
      <w:docPartBody>
        <w:p w:rsidR="00000000" w:rsidRDefault="00856033"/>
      </w:docPartBody>
    </w:docPart>
    <w:docPart>
      <w:docPartPr>
        <w:name w:val="33D40911B53A45F295B505D7A81CDB82"/>
        <w:category>
          <w:name w:val="General"/>
          <w:gallery w:val="placeholder"/>
        </w:category>
        <w:types>
          <w:type w:val="bbPlcHdr"/>
        </w:types>
        <w:behaviors>
          <w:behavior w:val="content"/>
        </w:behaviors>
        <w:guid w:val="{DC107365-11C8-486C-A751-A37ECC51A792}"/>
      </w:docPartPr>
      <w:docPartBody>
        <w:p w:rsidR="00000000" w:rsidRDefault="00856033"/>
      </w:docPartBody>
    </w:docPart>
    <w:docPart>
      <w:docPartPr>
        <w:name w:val="2EE62F5B2CA24B07AD4B8D50D16DB4A2"/>
        <w:category>
          <w:name w:val="General"/>
          <w:gallery w:val="placeholder"/>
        </w:category>
        <w:types>
          <w:type w:val="bbPlcHdr"/>
        </w:types>
        <w:behaviors>
          <w:behavior w:val="content"/>
        </w:behaviors>
        <w:guid w:val="{8BF1E757-153B-4EB7-89F0-6D108FE5B716}"/>
      </w:docPartPr>
      <w:docPartBody>
        <w:p w:rsidR="00000000" w:rsidRDefault="00856033"/>
      </w:docPartBody>
    </w:docPart>
    <w:docPart>
      <w:docPartPr>
        <w:name w:val="A679D7B08BE24D3298A68F5ADC322705"/>
        <w:category>
          <w:name w:val="General"/>
          <w:gallery w:val="placeholder"/>
        </w:category>
        <w:types>
          <w:type w:val="bbPlcHdr"/>
        </w:types>
        <w:behaviors>
          <w:behavior w:val="content"/>
        </w:behaviors>
        <w:guid w:val="{32DBDD87-91AC-4154-8AD6-B4816F774E38}"/>
      </w:docPartPr>
      <w:docPartBody>
        <w:p w:rsidR="00000000" w:rsidRDefault="00856033"/>
      </w:docPartBody>
    </w:docPart>
    <w:docPart>
      <w:docPartPr>
        <w:name w:val="C50EAC7E938F42028D265D3A268DC61C"/>
        <w:category>
          <w:name w:val="General"/>
          <w:gallery w:val="placeholder"/>
        </w:category>
        <w:types>
          <w:type w:val="bbPlcHdr"/>
        </w:types>
        <w:behaviors>
          <w:behavior w:val="content"/>
        </w:behaviors>
        <w:guid w:val="{6ADA5F7C-C3C5-48DD-BFB7-05F52500B26B}"/>
      </w:docPartPr>
      <w:docPartBody>
        <w:p w:rsidR="00000000" w:rsidRDefault="00856033"/>
      </w:docPartBody>
    </w:docPart>
    <w:docPart>
      <w:docPartPr>
        <w:name w:val="8106B366A80F45CCA4D7961EF61DF0D4"/>
        <w:category>
          <w:name w:val="General"/>
          <w:gallery w:val="placeholder"/>
        </w:category>
        <w:types>
          <w:type w:val="bbPlcHdr"/>
        </w:types>
        <w:behaviors>
          <w:behavior w:val="content"/>
        </w:behaviors>
        <w:guid w:val="{96362CA6-3D19-4FC9-A6D1-46770F2A10A8}"/>
      </w:docPartPr>
      <w:docPartBody>
        <w:p w:rsidR="00000000" w:rsidRDefault="000B0AD5" w:rsidP="000B0AD5">
          <w:pPr>
            <w:pStyle w:val="8106B366A80F45CCA4D7961EF61DF0D4"/>
          </w:pPr>
          <w:r w:rsidRPr="00A30DD1">
            <w:rPr>
              <w:rStyle w:val="PlaceholderText"/>
            </w:rPr>
            <w:t>Click here to enter a date.</w:t>
          </w:r>
        </w:p>
      </w:docPartBody>
    </w:docPart>
    <w:docPart>
      <w:docPartPr>
        <w:name w:val="295DCC04F08C4D599491762F766FC2BE"/>
        <w:category>
          <w:name w:val="General"/>
          <w:gallery w:val="placeholder"/>
        </w:category>
        <w:types>
          <w:type w:val="bbPlcHdr"/>
        </w:types>
        <w:behaviors>
          <w:behavior w:val="content"/>
        </w:behaviors>
        <w:guid w:val="{A283A87E-D7C8-4BF2-A869-885A695CE067}"/>
      </w:docPartPr>
      <w:docPartBody>
        <w:p w:rsidR="00000000" w:rsidRDefault="00856033"/>
      </w:docPartBody>
    </w:docPart>
    <w:docPart>
      <w:docPartPr>
        <w:name w:val="767AF390EABC44F0BD3C42AF41BC2F97"/>
        <w:category>
          <w:name w:val="General"/>
          <w:gallery w:val="placeholder"/>
        </w:category>
        <w:types>
          <w:type w:val="bbPlcHdr"/>
        </w:types>
        <w:behaviors>
          <w:behavior w:val="content"/>
        </w:behaviors>
        <w:guid w:val="{599FC908-CF10-4E24-897D-7A4BF4B3140C}"/>
      </w:docPartPr>
      <w:docPartBody>
        <w:p w:rsidR="00000000" w:rsidRDefault="00856033"/>
      </w:docPartBody>
    </w:docPart>
    <w:docPart>
      <w:docPartPr>
        <w:name w:val="2B9D8BD065E640E994FE76ED4D26FF86"/>
        <w:category>
          <w:name w:val="General"/>
          <w:gallery w:val="placeholder"/>
        </w:category>
        <w:types>
          <w:type w:val="bbPlcHdr"/>
        </w:types>
        <w:behaviors>
          <w:behavior w:val="content"/>
        </w:behaviors>
        <w:guid w:val="{EE0D7EA9-C45A-49DE-A3FF-7FFE28F4A96B}"/>
      </w:docPartPr>
      <w:docPartBody>
        <w:p w:rsidR="00000000" w:rsidRDefault="000B0AD5" w:rsidP="000B0AD5">
          <w:pPr>
            <w:pStyle w:val="2B9D8BD065E640E994FE76ED4D26FF86"/>
          </w:pPr>
          <w:r>
            <w:rPr>
              <w:rFonts w:eastAsia="Times New Roman" w:cs="Times New Roman"/>
              <w:bCs/>
              <w:szCs w:val="24"/>
            </w:rPr>
            <w:t xml:space="preserve"> </w:t>
          </w:r>
        </w:p>
      </w:docPartBody>
    </w:docPart>
    <w:docPart>
      <w:docPartPr>
        <w:name w:val="00C0F28C5387421D9B2E315DE46E658C"/>
        <w:category>
          <w:name w:val="General"/>
          <w:gallery w:val="placeholder"/>
        </w:category>
        <w:types>
          <w:type w:val="bbPlcHdr"/>
        </w:types>
        <w:behaviors>
          <w:behavior w:val="content"/>
        </w:behaviors>
        <w:guid w:val="{8BEF4EB3-FC38-42A8-9C0A-80D02E68CCD9}"/>
      </w:docPartPr>
      <w:docPartBody>
        <w:p w:rsidR="00000000" w:rsidRDefault="00856033"/>
      </w:docPartBody>
    </w:docPart>
    <w:docPart>
      <w:docPartPr>
        <w:name w:val="1CD47E42834D420BBD14A59DEBCD301D"/>
        <w:category>
          <w:name w:val="General"/>
          <w:gallery w:val="placeholder"/>
        </w:category>
        <w:types>
          <w:type w:val="bbPlcHdr"/>
        </w:types>
        <w:behaviors>
          <w:behavior w:val="content"/>
        </w:behaviors>
        <w:guid w:val="{6A6D7DA2-C67D-44AB-96B8-E6245B4FB239}"/>
      </w:docPartPr>
      <w:docPartBody>
        <w:p w:rsidR="00000000" w:rsidRDefault="008560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B0AD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603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AD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106B366A80F45CCA4D7961EF61DF0D4">
    <w:name w:val="8106B366A80F45CCA4D7961EF61DF0D4"/>
    <w:rsid w:val="000B0AD5"/>
    <w:pPr>
      <w:spacing w:after="160" w:line="259" w:lineRule="auto"/>
    </w:pPr>
  </w:style>
  <w:style w:type="paragraph" w:customStyle="1" w:styleId="2B9D8BD065E640E994FE76ED4D26FF86">
    <w:name w:val="2B9D8BD065E640E994FE76ED4D26FF86"/>
    <w:rsid w:val="000B0A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A888AEF-ACD8-4093-A29D-FCDE8AC1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854</Words>
  <Characters>4868</Characters>
  <Application>Microsoft Office Word</Application>
  <DocSecurity>0</DocSecurity>
  <Lines>40</Lines>
  <Paragraphs>11</Paragraphs>
  <ScaleCrop>false</ScaleCrop>
  <Company>Texas Legislative Council</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2021-03-16T18:06:00Z</cp:lastPrinted>
  <dcterms:created xsi:type="dcterms:W3CDTF">2015-05-29T14:24:00Z</dcterms:created>
  <dcterms:modified xsi:type="dcterms:W3CDTF">2021-03-16T18:07:00Z</dcterms:modified>
</cp:coreProperties>
</file>

<file path=docProps/custom.xml><?xml version="1.0" encoding="utf-8"?>
<op:Properties xmlns:vt="http://schemas.openxmlformats.org/officeDocument/2006/docPropsVTypes" xmlns:op="http://schemas.openxmlformats.org/officeDocument/2006/custom-properties"/>
</file>