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53" w:rsidRDefault="00F00C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E007D27EE442058A41E7996C785EC8"/>
          </w:placeholder>
        </w:sdtPr>
        <w:sdtContent>
          <w:r w:rsidRPr="005C2A78">
            <w:rPr>
              <w:rFonts w:cs="Times New Roman"/>
              <w:b/>
              <w:szCs w:val="24"/>
              <w:u w:val="single"/>
            </w:rPr>
            <w:t>BILL ANALYSIS</w:t>
          </w:r>
        </w:sdtContent>
      </w:sdt>
    </w:p>
    <w:p w:rsidR="00F00C53" w:rsidRPr="00585C31" w:rsidRDefault="00F00C53" w:rsidP="000F1DF9">
      <w:pPr>
        <w:spacing w:after="0" w:line="240" w:lineRule="auto"/>
        <w:rPr>
          <w:rFonts w:cs="Times New Roman"/>
          <w:szCs w:val="24"/>
        </w:rPr>
      </w:pPr>
    </w:p>
    <w:p w:rsidR="00F00C53" w:rsidRPr="00585C31" w:rsidRDefault="00F00C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C53" w:rsidTr="000F1DF9">
        <w:tc>
          <w:tcPr>
            <w:tcW w:w="2718" w:type="dxa"/>
          </w:tcPr>
          <w:p w:rsidR="00F00C53" w:rsidRPr="005C2A78" w:rsidRDefault="00F00C53" w:rsidP="006D756B">
            <w:pPr>
              <w:rPr>
                <w:rFonts w:cs="Times New Roman"/>
                <w:szCs w:val="24"/>
              </w:rPr>
            </w:pPr>
            <w:sdt>
              <w:sdtPr>
                <w:rPr>
                  <w:rFonts w:cs="Times New Roman"/>
                  <w:szCs w:val="24"/>
                </w:rPr>
                <w:alias w:val="Agency Title"/>
                <w:tag w:val="AgencyTitleContentControl"/>
                <w:id w:val="1920747753"/>
                <w:lock w:val="sdtContentLocked"/>
                <w:placeholder>
                  <w:docPart w:val="AA53EC09E9674E45BD39507A7C033045"/>
                </w:placeholder>
              </w:sdtPr>
              <w:sdtEndPr>
                <w:rPr>
                  <w:rFonts w:cstheme="minorBidi"/>
                  <w:szCs w:val="22"/>
                </w:rPr>
              </w:sdtEndPr>
              <w:sdtContent>
                <w:r>
                  <w:rPr>
                    <w:rFonts w:cs="Times New Roman"/>
                    <w:szCs w:val="24"/>
                  </w:rPr>
                  <w:t>Senate Research Center</w:t>
                </w:r>
              </w:sdtContent>
            </w:sdt>
          </w:p>
        </w:tc>
        <w:tc>
          <w:tcPr>
            <w:tcW w:w="6858" w:type="dxa"/>
          </w:tcPr>
          <w:p w:rsidR="00F00C53" w:rsidRPr="00FF6471" w:rsidRDefault="00F00C53" w:rsidP="000F1DF9">
            <w:pPr>
              <w:jc w:val="right"/>
              <w:rPr>
                <w:rFonts w:cs="Times New Roman"/>
                <w:szCs w:val="24"/>
              </w:rPr>
            </w:pPr>
            <w:sdt>
              <w:sdtPr>
                <w:rPr>
                  <w:rFonts w:cs="Times New Roman"/>
                  <w:szCs w:val="24"/>
                </w:rPr>
                <w:alias w:val="Bill Number"/>
                <w:tag w:val="BillNumberOne"/>
                <w:id w:val="-410784069"/>
                <w:lock w:val="sdtContentLocked"/>
                <w:placeholder>
                  <w:docPart w:val="93AA8B6339604EA8BA3C2A778C69B813"/>
                </w:placeholder>
              </w:sdtPr>
              <w:sdtContent>
                <w:r>
                  <w:rPr>
                    <w:rFonts w:cs="Times New Roman"/>
                    <w:szCs w:val="24"/>
                  </w:rPr>
                  <w:t>C.S.S.B. 183</w:t>
                </w:r>
              </w:sdtContent>
            </w:sdt>
          </w:p>
        </w:tc>
      </w:tr>
      <w:tr w:rsidR="00F00C53" w:rsidTr="000F1DF9">
        <w:sdt>
          <w:sdtPr>
            <w:rPr>
              <w:rFonts w:cs="Times New Roman"/>
              <w:szCs w:val="24"/>
            </w:rPr>
            <w:alias w:val="TLCNumber"/>
            <w:tag w:val="TLCNumber"/>
            <w:id w:val="-542600604"/>
            <w:lock w:val="sdtLocked"/>
            <w:placeholder>
              <w:docPart w:val="EFF13B7DAD6A421B8E05846BAC03A951"/>
            </w:placeholder>
          </w:sdtPr>
          <w:sdtContent>
            <w:tc>
              <w:tcPr>
                <w:tcW w:w="2718" w:type="dxa"/>
              </w:tcPr>
              <w:p w:rsidR="00F00C53" w:rsidRPr="000F1DF9" w:rsidRDefault="00F00C53" w:rsidP="00C65088">
                <w:pPr>
                  <w:rPr>
                    <w:rFonts w:cs="Times New Roman"/>
                    <w:szCs w:val="24"/>
                  </w:rPr>
                </w:pPr>
                <w:r>
                  <w:rPr>
                    <w:rFonts w:cs="Times New Roman"/>
                    <w:szCs w:val="24"/>
                  </w:rPr>
                  <w:t>87R19480 JG-D</w:t>
                </w:r>
              </w:p>
            </w:tc>
          </w:sdtContent>
        </w:sdt>
        <w:tc>
          <w:tcPr>
            <w:tcW w:w="6858" w:type="dxa"/>
          </w:tcPr>
          <w:p w:rsidR="00F00C53" w:rsidRPr="005C2A78" w:rsidRDefault="00F00C53" w:rsidP="00073EDD">
            <w:pPr>
              <w:jc w:val="right"/>
              <w:rPr>
                <w:rFonts w:cs="Times New Roman"/>
                <w:szCs w:val="24"/>
              </w:rPr>
            </w:pPr>
            <w:sdt>
              <w:sdtPr>
                <w:rPr>
                  <w:rFonts w:cs="Times New Roman"/>
                  <w:szCs w:val="24"/>
                </w:rPr>
                <w:alias w:val="Author Label"/>
                <w:tag w:val="By"/>
                <w:id w:val="72399597"/>
                <w:lock w:val="sdtLocked"/>
                <w:placeholder>
                  <w:docPart w:val="05CE14766AA94924BC583FEC1B8A81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1A2860CB14B618CE88CA52879EEC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ED789CEEEC04BD2A494240FA9109934"/>
                </w:placeholder>
                <w:showingPlcHdr/>
              </w:sdtPr>
              <w:sdtContent/>
            </w:sdt>
            <w:sdt>
              <w:sdtPr>
                <w:rPr>
                  <w:rFonts w:cs="Times New Roman"/>
                  <w:szCs w:val="24"/>
                </w:rPr>
                <w:alias w:val="DualSponsor"/>
                <w:tag w:val="DualSponsor"/>
                <w:id w:val="1029379812"/>
                <w:lock w:val="sdtContentLocked"/>
                <w:placeholder>
                  <w:docPart w:val="1A83A107909E422EAE6EB19D068C45F5"/>
                </w:placeholder>
                <w:showingPlcHdr/>
              </w:sdtPr>
              <w:sdtContent/>
            </w:sdt>
          </w:p>
        </w:tc>
      </w:tr>
      <w:tr w:rsidR="00F00C53" w:rsidTr="000F1DF9">
        <w:tc>
          <w:tcPr>
            <w:tcW w:w="2718" w:type="dxa"/>
          </w:tcPr>
          <w:p w:rsidR="00F00C53" w:rsidRPr="00BC7495" w:rsidRDefault="00F00C53" w:rsidP="000F1DF9">
            <w:pPr>
              <w:rPr>
                <w:rFonts w:cs="Times New Roman"/>
                <w:szCs w:val="24"/>
              </w:rPr>
            </w:pPr>
          </w:p>
        </w:tc>
        <w:sdt>
          <w:sdtPr>
            <w:rPr>
              <w:rFonts w:cs="Times New Roman"/>
              <w:szCs w:val="24"/>
            </w:rPr>
            <w:alias w:val="Committee"/>
            <w:tag w:val="Committee"/>
            <w:id w:val="1914272295"/>
            <w:lock w:val="sdtContentLocked"/>
            <w:placeholder>
              <w:docPart w:val="B5B91DC1F0774D208A74E4C8D59EB563"/>
            </w:placeholder>
          </w:sdtPr>
          <w:sdtContent>
            <w:tc>
              <w:tcPr>
                <w:tcW w:w="6858" w:type="dxa"/>
              </w:tcPr>
              <w:p w:rsidR="00F00C53" w:rsidRPr="00FF6471" w:rsidRDefault="00F00C53" w:rsidP="000F1DF9">
                <w:pPr>
                  <w:jc w:val="right"/>
                  <w:rPr>
                    <w:rFonts w:cs="Times New Roman"/>
                    <w:szCs w:val="24"/>
                  </w:rPr>
                </w:pPr>
                <w:r>
                  <w:rPr>
                    <w:rFonts w:cs="Times New Roman"/>
                    <w:szCs w:val="24"/>
                  </w:rPr>
                  <w:t>Health &amp; Human Services</w:t>
                </w:r>
              </w:p>
            </w:tc>
          </w:sdtContent>
        </w:sdt>
      </w:tr>
      <w:tr w:rsidR="00F00C53" w:rsidTr="000F1DF9">
        <w:tc>
          <w:tcPr>
            <w:tcW w:w="2718" w:type="dxa"/>
          </w:tcPr>
          <w:p w:rsidR="00F00C53" w:rsidRPr="00BC7495" w:rsidRDefault="00F00C53" w:rsidP="000F1DF9">
            <w:pPr>
              <w:rPr>
                <w:rFonts w:cs="Times New Roman"/>
                <w:szCs w:val="24"/>
              </w:rPr>
            </w:pPr>
          </w:p>
        </w:tc>
        <w:sdt>
          <w:sdtPr>
            <w:rPr>
              <w:rFonts w:cs="Times New Roman"/>
              <w:szCs w:val="24"/>
            </w:rPr>
            <w:alias w:val="Date"/>
            <w:tag w:val="DateContentControl"/>
            <w:id w:val="1178081906"/>
            <w:lock w:val="sdtLocked"/>
            <w:placeholder>
              <w:docPart w:val="8E574B2DFE81438EAEA20B3489750A04"/>
            </w:placeholder>
            <w:date w:fullDate="2021-05-06T00:00:00Z">
              <w:dateFormat w:val="M/d/yyyy"/>
              <w:lid w:val="en-US"/>
              <w:storeMappedDataAs w:val="dateTime"/>
              <w:calendar w:val="gregorian"/>
            </w:date>
          </w:sdtPr>
          <w:sdtContent>
            <w:tc>
              <w:tcPr>
                <w:tcW w:w="6858" w:type="dxa"/>
              </w:tcPr>
              <w:p w:rsidR="00F00C53" w:rsidRPr="00FF6471" w:rsidRDefault="00F00C53" w:rsidP="000F1DF9">
                <w:pPr>
                  <w:jc w:val="right"/>
                  <w:rPr>
                    <w:rFonts w:cs="Times New Roman"/>
                    <w:szCs w:val="24"/>
                  </w:rPr>
                </w:pPr>
                <w:r>
                  <w:rPr>
                    <w:rFonts w:cs="Times New Roman"/>
                    <w:szCs w:val="24"/>
                  </w:rPr>
                  <w:t>5/6/2021</w:t>
                </w:r>
              </w:p>
            </w:tc>
          </w:sdtContent>
        </w:sdt>
      </w:tr>
      <w:tr w:rsidR="00F00C53" w:rsidTr="000F1DF9">
        <w:tc>
          <w:tcPr>
            <w:tcW w:w="2718" w:type="dxa"/>
          </w:tcPr>
          <w:p w:rsidR="00F00C53" w:rsidRPr="00BC7495" w:rsidRDefault="00F00C53" w:rsidP="000F1DF9">
            <w:pPr>
              <w:rPr>
                <w:rFonts w:cs="Times New Roman"/>
                <w:szCs w:val="24"/>
              </w:rPr>
            </w:pPr>
          </w:p>
        </w:tc>
        <w:sdt>
          <w:sdtPr>
            <w:rPr>
              <w:rFonts w:cs="Times New Roman"/>
              <w:szCs w:val="24"/>
            </w:rPr>
            <w:alias w:val="BA Version"/>
            <w:tag w:val="BAVersion"/>
            <w:id w:val="-1685590809"/>
            <w:lock w:val="sdtContentLocked"/>
            <w:placeholder>
              <w:docPart w:val="2CAA4FE3B0D8400491D91D74400A7A1E"/>
            </w:placeholder>
          </w:sdtPr>
          <w:sdtContent>
            <w:tc>
              <w:tcPr>
                <w:tcW w:w="6858" w:type="dxa"/>
              </w:tcPr>
              <w:p w:rsidR="00F00C53" w:rsidRPr="00FF6471" w:rsidRDefault="00F00C53" w:rsidP="000F1DF9">
                <w:pPr>
                  <w:jc w:val="right"/>
                  <w:rPr>
                    <w:rFonts w:cs="Times New Roman"/>
                    <w:szCs w:val="24"/>
                  </w:rPr>
                </w:pPr>
                <w:r>
                  <w:rPr>
                    <w:rFonts w:cs="Times New Roman"/>
                    <w:szCs w:val="24"/>
                  </w:rPr>
                  <w:t>Committee Report (Substituted)</w:t>
                </w:r>
              </w:p>
            </w:tc>
          </w:sdtContent>
        </w:sdt>
      </w:tr>
    </w:tbl>
    <w:p w:rsidR="00F00C53" w:rsidRPr="00FF6471" w:rsidRDefault="00F00C53" w:rsidP="000F1DF9">
      <w:pPr>
        <w:spacing w:after="0" w:line="240" w:lineRule="auto"/>
        <w:rPr>
          <w:rFonts w:cs="Times New Roman"/>
          <w:szCs w:val="24"/>
        </w:rPr>
      </w:pPr>
    </w:p>
    <w:p w:rsidR="00F00C53" w:rsidRPr="00FF6471" w:rsidRDefault="00F00C53" w:rsidP="000F1DF9">
      <w:pPr>
        <w:spacing w:after="0" w:line="240" w:lineRule="auto"/>
        <w:rPr>
          <w:rFonts w:cs="Times New Roman"/>
          <w:szCs w:val="24"/>
        </w:rPr>
      </w:pPr>
    </w:p>
    <w:p w:rsidR="00F00C53" w:rsidRPr="00FF6471" w:rsidRDefault="00F00C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A9889BB9A94826894DCEE8CD4659E8"/>
        </w:placeholder>
      </w:sdtPr>
      <w:sdtContent>
        <w:p w:rsidR="00F00C53" w:rsidRDefault="00F00C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16CA5ED2E347438DE7108DA8E6EA8E"/>
        </w:placeholder>
      </w:sdtPr>
      <w:sdtContent>
        <w:p w:rsidR="00F00C53" w:rsidRDefault="00F00C53" w:rsidP="00F00C53">
          <w:pPr>
            <w:pStyle w:val="NormalWeb"/>
            <w:spacing w:before="0" w:beforeAutospacing="0" w:after="0" w:afterAutospacing="0"/>
            <w:jc w:val="both"/>
            <w:divId w:val="1099250419"/>
            <w:rPr>
              <w:rFonts w:eastAsia="Times New Roman"/>
              <w:bCs/>
            </w:rPr>
          </w:pPr>
        </w:p>
        <w:p w:rsidR="00F00C53" w:rsidRPr="00B5169A" w:rsidRDefault="00F00C53" w:rsidP="00F00C53">
          <w:pPr>
            <w:pStyle w:val="NormalWeb"/>
            <w:spacing w:before="0" w:beforeAutospacing="0" w:after="0" w:afterAutospacing="0"/>
            <w:jc w:val="both"/>
            <w:divId w:val="1099250419"/>
          </w:pPr>
          <w:r w:rsidRPr="00B5169A">
            <w:t xml:space="preserve">The Federal Airline Deregulation Act (1978) preemption provision states: </w:t>
          </w:r>
          <w:r>
            <w:t>"</w:t>
          </w:r>
          <w:r w:rsidRPr="00B5169A">
            <w:t>Except as provided by this subsection a State, p</w:t>
          </w:r>
          <w:r>
            <w:t>olitical subdivision of a State</w:t>
          </w:r>
          <w:r w:rsidRPr="00B5169A">
            <w:t>… may not enact or enforce a law, regulation, or other provision having the force and effect of law related to a price, route, or service of an carrier that may provide air transportation.</w:t>
          </w:r>
          <w:r>
            <w:t>"</w:t>
          </w:r>
        </w:p>
        <w:p w:rsidR="00F00C53" w:rsidRPr="00B5169A" w:rsidRDefault="00F00C53" w:rsidP="00F00C53">
          <w:pPr>
            <w:pStyle w:val="NormalWeb"/>
            <w:spacing w:before="0" w:beforeAutospacing="0" w:after="0" w:afterAutospacing="0"/>
            <w:jc w:val="both"/>
            <w:divId w:val="1099250419"/>
          </w:pPr>
          <w:r w:rsidRPr="00B5169A">
            <w:t> </w:t>
          </w:r>
        </w:p>
        <w:p w:rsidR="00F00C53" w:rsidRPr="00B5169A" w:rsidRDefault="00F00C53" w:rsidP="00F00C53">
          <w:pPr>
            <w:pStyle w:val="NormalWeb"/>
            <w:spacing w:before="0" w:beforeAutospacing="0" w:after="0" w:afterAutospacing="0"/>
            <w:jc w:val="both"/>
            <w:divId w:val="1099250419"/>
          </w:pPr>
          <w:r>
            <w:t>Current Texas law allows emergency medical s</w:t>
          </w:r>
          <w:r w:rsidRPr="00B5169A">
            <w:t>ervice providers to create and operate a subscription program to fund an emergency medical service for the purpose of providing emergency medical services.</w:t>
          </w:r>
        </w:p>
        <w:p w:rsidR="00F00C53" w:rsidRPr="00B5169A" w:rsidRDefault="00F00C53" w:rsidP="00F00C53">
          <w:pPr>
            <w:pStyle w:val="NormalWeb"/>
            <w:spacing w:before="0" w:beforeAutospacing="0" w:after="0" w:afterAutospacing="0"/>
            <w:jc w:val="both"/>
            <w:divId w:val="1099250419"/>
          </w:pPr>
          <w:r w:rsidRPr="00B5169A">
            <w:t> </w:t>
          </w:r>
        </w:p>
        <w:p w:rsidR="00F00C53" w:rsidRPr="00B5169A" w:rsidRDefault="00F00C53" w:rsidP="00F00C53">
          <w:pPr>
            <w:pStyle w:val="NormalWeb"/>
            <w:spacing w:before="0" w:beforeAutospacing="0" w:after="0" w:afterAutospacing="0"/>
            <w:jc w:val="both"/>
            <w:divId w:val="1099250419"/>
          </w:pPr>
          <w:r w:rsidRPr="00B5169A">
            <w:t>Between 2010 and 2014 the median price for air ambulance services went from $15,000 to $30,000. People living in rural areas began purchasing memberships to ensure if they ever need these air services, they will be covered. Unfortunately, these memberships do not guarantee availability of service and in emergency situations, people cannot choose which service picks them up, leading to massive air transportation bills on top of an unused subscription.</w:t>
          </w:r>
        </w:p>
        <w:p w:rsidR="00F00C53" w:rsidRPr="00B5169A" w:rsidRDefault="00F00C53" w:rsidP="00F00C53">
          <w:pPr>
            <w:pStyle w:val="NormalWeb"/>
            <w:spacing w:before="0" w:beforeAutospacing="0" w:after="0" w:afterAutospacing="0"/>
            <w:jc w:val="both"/>
            <w:divId w:val="1099250419"/>
          </w:pPr>
          <w:r w:rsidRPr="00B5169A">
            <w:t> </w:t>
          </w:r>
        </w:p>
        <w:p w:rsidR="00F00C53" w:rsidRPr="00B5169A" w:rsidRDefault="00F00C53" w:rsidP="00F00C53">
          <w:pPr>
            <w:pStyle w:val="NormalWeb"/>
            <w:spacing w:before="0" w:beforeAutospacing="0" w:after="0" w:afterAutospacing="0"/>
            <w:jc w:val="both"/>
            <w:divId w:val="1099250419"/>
          </w:pPr>
          <w:r>
            <w:t>S.B.</w:t>
          </w:r>
          <w:r w:rsidRPr="00B5169A">
            <w:t xml:space="preserve"> 183 requires air ambulance companies to enter into reciprocity agreements with each other in </w:t>
          </w:r>
          <w:r>
            <w:t>their overlapping service areas,</w:t>
          </w:r>
          <w:r w:rsidRPr="00B5169A">
            <w:t xml:space="preserve"> ensuring maximum geographic coverage for patients under the subscription service</w:t>
          </w:r>
          <w:r>
            <w:t>,</w:t>
          </w:r>
          <w:r w:rsidRPr="00B5169A">
            <w:t xml:space="preserve"> and protects patients from buying a subscription service they are unable to use.</w:t>
          </w:r>
        </w:p>
        <w:p w:rsidR="00F00C53" w:rsidRPr="00B5169A" w:rsidRDefault="00F00C53" w:rsidP="00F00C53">
          <w:pPr>
            <w:pStyle w:val="NormalWeb"/>
            <w:spacing w:before="0" w:beforeAutospacing="0" w:after="0" w:afterAutospacing="0"/>
            <w:jc w:val="both"/>
            <w:divId w:val="1099250419"/>
          </w:pPr>
          <w:r w:rsidRPr="00B5169A">
            <w:t> </w:t>
          </w:r>
        </w:p>
        <w:p w:rsidR="00F00C53" w:rsidRPr="00B5169A" w:rsidRDefault="00F00C53" w:rsidP="00F00C53">
          <w:pPr>
            <w:pStyle w:val="NormalWeb"/>
            <w:spacing w:before="0" w:beforeAutospacing="0" w:after="0" w:afterAutospacing="0"/>
            <w:jc w:val="both"/>
            <w:divId w:val="1099250419"/>
          </w:pPr>
          <w:r w:rsidRPr="00B5169A">
            <w:t>The substitute bill exempts subscription services where the subscription service do</w:t>
          </w:r>
          <w:r>
            <w:t>es not own aircraft and pay 100 percent</w:t>
          </w:r>
          <w:r w:rsidRPr="00B5169A">
            <w:t xml:space="preserve"> of all out-of-pocket expenses related to air</w:t>
          </w:r>
          <w:r>
            <w:t xml:space="preserve"> ambulance service in the United States.</w:t>
          </w:r>
        </w:p>
        <w:p w:rsidR="00F00C53" w:rsidRPr="00D70925" w:rsidRDefault="00F00C53" w:rsidP="00F00C53">
          <w:pPr>
            <w:spacing w:after="0" w:line="240" w:lineRule="auto"/>
            <w:jc w:val="both"/>
            <w:rPr>
              <w:rFonts w:eastAsia="Times New Roman" w:cs="Times New Roman"/>
              <w:bCs/>
              <w:szCs w:val="24"/>
            </w:rPr>
          </w:pPr>
        </w:p>
      </w:sdtContent>
    </w:sdt>
    <w:p w:rsidR="00F00C53" w:rsidRDefault="00F00C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 </w:t>
      </w:r>
      <w:bookmarkStart w:id="1" w:name="AmendsCurrentLaw"/>
      <w:bookmarkEnd w:id="1"/>
      <w:r>
        <w:rPr>
          <w:rFonts w:cs="Times New Roman"/>
          <w:szCs w:val="24"/>
        </w:rPr>
        <w:t>amends current law relating to emergency medical services subscription programs and reciprocity agreements between certain air ambulance companies operating a subscription program.</w:t>
      </w:r>
    </w:p>
    <w:p w:rsidR="00F00C53" w:rsidRPr="00B5169A" w:rsidRDefault="00F00C53" w:rsidP="000F1DF9">
      <w:pPr>
        <w:spacing w:after="0" w:line="240" w:lineRule="auto"/>
        <w:jc w:val="both"/>
        <w:rPr>
          <w:rFonts w:eastAsia="Times New Roman" w:cs="Times New Roman"/>
          <w:szCs w:val="24"/>
        </w:rPr>
      </w:pPr>
    </w:p>
    <w:p w:rsidR="00F00C53" w:rsidRPr="005C2A78" w:rsidRDefault="00F00C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0275CA0A0E4934B7AB60782C90E524"/>
          </w:placeholder>
        </w:sdtPr>
        <w:sdtContent>
          <w:r>
            <w:rPr>
              <w:rFonts w:eastAsia="Times New Roman" w:cs="Times New Roman"/>
              <w:b/>
              <w:szCs w:val="24"/>
              <w:u w:val="single"/>
            </w:rPr>
            <w:t>RULEMAKING AUTHORITY</w:t>
          </w:r>
        </w:sdtContent>
      </w:sdt>
    </w:p>
    <w:p w:rsidR="00F00C53" w:rsidRPr="006529C4" w:rsidRDefault="00F00C53" w:rsidP="00774EC7">
      <w:pPr>
        <w:spacing w:after="0" w:line="240" w:lineRule="auto"/>
        <w:jc w:val="both"/>
        <w:rPr>
          <w:rFonts w:cs="Times New Roman"/>
          <w:szCs w:val="24"/>
        </w:rPr>
      </w:pPr>
    </w:p>
    <w:p w:rsidR="00F00C53" w:rsidRPr="006529C4" w:rsidRDefault="00F00C53"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w:t>
      </w:r>
      <w:r w:rsidRPr="00672868">
        <w:rPr>
          <w:rFonts w:eastAsia="Times New Roman" w:cs="Times New Roman"/>
          <w:szCs w:val="24"/>
        </w:rPr>
        <w:t>he executive commissioner of the Health and Human Services</w:t>
      </w:r>
      <w:r>
        <w:rPr>
          <w:rFonts w:eastAsia="Times New Roman" w:cs="Times New Roman"/>
          <w:szCs w:val="24"/>
        </w:rPr>
        <w:t xml:space="preserve"> Commission</w:t>
      </w:r>
      <w:r>
        <w:rPr>
          <w:rFonts w:cs="Times New Roman"/>
          <w:szCs w:val="24"/>
        </w:rPr>
        <w:t xml:space="preserve"> is modified in SECTION 1 (</w:t>
      </w:r>
      <w:r w:rsidRPr="00672868">
        <w:rPr>
          <w:rFonts w:eastAsia="Times New Roman" w:cs="Times New Roman"/>
          <w:szCs w:val="24"/>
        </w:rPr>
        <w:t>Section 7</w:t>
      </w:r>
      <w:r>
        <w:rPr>
          <w:rFonts w:eastAsia="Times New Roman" w:cs="Times New Roman"/>
          <w:szCs w:val="24"/>
        </w:rPr>
        <w:t>73.011, Health and Safety Code</w:t>
      </w:r>
      <w:r>
        <w:rPr>
          <w:rFonts w:cs="Times New Roman"/>
          <w:szCs w:val="24"/>
        </w:rPr>
        <w:t>) of this bill.</w:t>
      </w:r>
    </w:p>
    <w:p w:rsidR="00F00C53" w:rsidRPr="006529C4" w:rsidRDefault="00F00C53" w:rsidP="00774EC7">
      <w:pPr>
        <w:spacing w:after="0" w:line="240" w:lineRule="auto"/>
        <w:jc w:val="both"/>
        <w:rPr>
          <w:rFonts w:cs="Times New Roman"/>
          <w:szCs w:val="24"/>
        </w:rPr>
      </w:pPr>
    </w:p>
    <w:p w:rsidR="00F00C53" w:rsidRPr="005C2A78" w:rsidRDefault="00F00C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7CF3FAE98248FD81FC5371AB55DAB8"/>
          </w:placeholder>
        </w:sdtPr>
        <w:sdtContent>
          <w:r>
            <w:rPr>
              <w:rFonts w:eastAsia="Times New Roman" w:cs="Times New Roman"/>
              <w:b/>
              <w:szCs w:val="24"/>
              <w:u w:val="single"/>
            </w:rPr>
            <w:t>SECTION BY SECTION ANALYSIS</w:t>
          </w:r>
        </w:sdtContent>
      </w:sdt>
    </w:p>
    <w:p w:rsidR="00F00C53" w:rsidRPr="005C2A78" w:rsidRDefault="00F00C53" w:rsidP="000F1DF9">
      <w:pPr>
        <w:spacing w:after="0" w:line="240" w:lineRule="auto"/>
        <w:jc w:val="both"/>
        <w:rPr>
          <w:rFonts w:eastAsia="Times New Roman" w:cs="Times New Roman"/>
          <w:szCs w:val="24"/>
        </w:rPr>
      </w:pPr>
    </w:p>
    <w:p w:rsidR="00F00C53" w:rsidRPr="00672868" w:rsidRDefault="00F00C53" w:rsidP="00F00C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72868">
        <w:rPr>
          <w:rFonts w:eastAsia="Times New Roman" w:cs="Times New Roman"/>
          <w:szCs w:val="24"/>
        </w:rPr>
        <w:t>Section 7</w:t>
      </w:r>
      <w:r>
        <w:rPr>
          <w:rFonts w:eastAsia="Times New Roman" w:cs="Times New Roman"/>
          <w:szCs w:val="24"/>
        </w:rPr>
        <w:t xml:space="preserve">73.011, Health and Safety Code, </w:t>
      </w:r>
      <w:r w:rsidRPr="00672868">
        <w:rPr>
          <w:rFonts w:eastAsia="Times New Roman" w:cs="Times New Roman"/>
          <w:szCs w:val="24"/>
        </w:rPr>
        <w:t xml:space="preserve">by amending Subsections (b) and (e) and </w:t>
      </w:r>
      <w:r>
        <w:rPr>
          <w:rFonts w:eastAsia="Times New Roman" w:cs="Times New Roman"/>
          <w:szCs w:val="24"/>
        </w:rPr>
        <w:t xml:space="preserve">adding Subsections (d-1) and (d-2), </w:t>
      </w:r>
      <w:r w:rsidRPr="00672868">
        <w:rPr>
          <w:rFonts w:eastAsia="Times New Roman" w:cs="Times New Roman"/>
          <w:szCs w:val="24"/>
        </w:rPr>
        <w:t>as follows:</w:t>
      </w:r>
    </w:p>
    <w:p w:rsidR="00F00C53" w:rsidRDefault="00F00C53" w:rsidP="00F00C53">
      <w:pPr>
        <w:spacing w:after="0" w:line="240" w:lineRule="auto"/>
        <w:ind w:left="720"/>
        <w:jc w:val="both"/>
        <w:rPr>
          <w:rFonts w:eastAsia="Times New Roman" w:cs="Times New Roman"/>
          <w:szCs w:val="24"/>
        </w:rPr>
      </w:pPr>
    </w:p>
    <w:p w:rsidR="00F00C53" w:rsidRDefault="00F00C53" w:rsidP="00F00C53">
      <w:pPr>
        <w:spacing w:after="0" w:line="240" w:lineRule="auto"/>
        <w:ind w:left="720"/>
        <w:jc w:val="both"/>
        <w:rPr>
          <w:rFonts w:eastAsia="Times New Roman" w:cs="Times New Roman"/>
          <w:szCs w:val="24"/>
        </w:rPr>
      </w:pPr>
      <w:r>
        <w:rPr>
          <w:rFonts w:eastAsia="Times New Roman" w:cs="Times New Roman"/>
          <w:szCs w:val="24"/>
        </w:rPr>
        <w:t>(b) Requires that t</w:t>
      </w:r>
      <w:r w:rsidRPr="00672868">
        <w:rPr>
          <w:rFonts w:eastAsia="Times New Roman" w:cs="Times New Roman"/>
          <w:szCs w:val="24"/>
        </w:rPr>
        <w:t xml:space="preserve">he </w:t>
      </w:r>
      <w:r>
        <w:rPr>
          <w:rFonts w:eastAsia="Times New Roman" w:cs="Times New Roman"/>
          <w:szCs w:val="24"/>
        </w:rPr>
        <w:t xml:space="preserve">rules adopted by the </w:t>
      </w:r>
      <w:r w:rsidRPr="00672868">
        <w:rPr>
          <w:rFonts w:eastAsia="Times New Roman" w:cs="Times New Roman"/>
          <w:szCs w:val="24"/>
        </w:rPr>
        <w:t>executive commissioner of the Health and Human Services Commission</w:t>
      </w:r>
      <w:r>
        <w:rPr>
          <w:rFonts w:eastAsia="Times New Roman" w:cs="Times New Roman"/>
          <w:szCs w:val="24"/>
        </w:rPr>
        <w:t xml:space="preserve"> (executive commissioner) </w:t>
      </w:r>
      <w:r w:rsidRPr="00672868">
        <w:rPr>
          <w:rFonts w:eastAsia="Times New Roman" w:cs="Times New Roman"/>
          <w:szCs w:val="24"/>
        </w:rPr>
        <w:t>establishing minimum standards for the creation and operation of a</w:t>
      </w:r>
      <w:r>
        <w:rPr>
          <w:rFonts w:eastAsia="Times New Roman" w:cs="Times New Roman"/>
          <w:szCs w:val="24"/>
        </w:rPr>
        <w:t xml:space="preserve">n emergency medical services subscription program </w:t>
      </w:r>
      <w:r w:rsidRPr="00672868">
        <w:rPr>
          <w:rFonts w:eastAsia="Times New Roman" w:cs="Times New Roman"/>
          <w:szCs w:val="24"/>
        </w:rPr>
        <w:t>ensure the protect</w:t>
      </w:r>
      <w:r>
        <w:rPr>
          <w:rFonts w:eastAsia="Times New Roman" w:cs="Times New Roman"/>
          <w:szCs w:val="24"/>
        </w:rPr>
        <w:t>ion of public health and safety</w:t>
      </w:r>
      <w:r w:rsidRPr="00672868">
        <w:rPr>
          <w:rFonts w:eastAsia="Times New Roman" w:cs="Times New Roman"/>
          <w:szCs w:val="24"/>
        </w:rPr>
        <w:t xml:space="preserve"> and</w:t>
      </w:r>
      <w:r>
        <w:rPr>
          <w:rFonts w:eastAsia="Times New Roman" w:cs="Times New Roman"/>
          <w:szCs w:val="24"/>
        </w:rPr>
        <w:t xml:space="preserve">, </w:t>
      </w:r>
      <w:r w:rsidRPr="00672868">
        <w:rPr>
          <w:rFonts w:eastAsia="Times New Roman" w:cs="Times New Roman"/>
          <w:szCs w:val="24"/>
        </w:rPr>
        <w:t xml:space="preserve">for an air ambulance subscription </w:t>
      </w:r>
      <w:r>
        <w:rPr>
          <w:rFonts w:eastAsia="Times New Roman" w:cs="Times New Roman"/>
          <w:szCs w:val="24"/>
        </w:rPr>
        <w:t xml:space="preserve">program, </w:t>
      </w:r>
      <w:r w:rsidRPr="00672868">
        <w:rPr>
          <w:rFonts w:eastAsia="Times New Roman" w:cs="Times New Roman"/>
          <w:szCs w:val="24"/>
        </w:rPr>
        <w:t>ensure compliance with federal laws and rules related to air ambulance</w:t>
      </w:r>
      <w:r>
        <w:rPr>
          <w:rFonts w:eastAsia="Times New Roman" w:cs="Times New Roman"/>
          <w:szCs w:val="24"/>
        </w:rPr>
        <w:t xml:space="preserve"> subscription program services </w:t>
      </w:r>
      <w:r w:rsidRPr="00672868">
        <w:rPr>
          <w:rFonts w:eastAsia="Times New Roman" w:cs="Times New Roman"/>
          <w:szCs w:val="24"/>
        </w:rPr>
        <w:t>and</w:t>
      </w:r>
      <w:r>
        <w:rPr>
          <w:rFonts w:eastAsia="Times New Roman" w:cs="Times New Roman"/>
          <w:szCs w:val="24"/>
        </w:rPr>
        <w:t xml:space="preserve"> </w:t>
      </w:r>
      <w:r w:rsidRPr="00672868">
        <w:rPr>
          <w:rFonts w:eastAsia="Times New Roman" w:cs="Times New Roman"/>
          <w:szCs w:val="24"/>
        </w:rPr>
        <w:t>establish minimum standards and objectives for the delivery of air ambulance emergency medical services provided in accordance with a reciprocity agreement ente</w:t>
      </w:r>
      <w:r>
        <w:rPr>
          <w:rFonts w:eastAsia="Times New Roman" w:cs="Times New Roman"/>
          <w:szCs w:val="24"/>
        </w:rPr>
        <w:t>red into under Subsection (d-1).</w:t>
      </w:r>
    </w:p>
    <w:p w:rsidR="00F00C53" w:rsidRDefault="00F00C53" w:rsidP="00F00C53">
      <w:pPr>
        <w:spacing w:after="0" w:line="240" w:lineRule="auto"/>
        <w:ind w:left="720"/>
        <w:jc w:val="both"/>
        <w:rPr>
          <w:rFonts w:eastAsia="Times New Roman" w:cs="Times New Roman"/>
          <w:szCs w:val="24"/>
        </w:rPr>
      </w:pPr>
    </w:p>
    <w:p w:rsidR="00F00C53" w:rsidRDefault="00F00C53" w:rsidP="00F00C53">
      <w:pPr>
        <w:spacing w:after="0" w:line="240" w:lineRule="auto"/>
        <w:ind w:left="720"/>
        <w:jc w:val="both"/>
        <w:rPr>
          <w:rFonts w:eastAsia="Times New Roman" w:cs="Times New Roman"/>
          <w:szCs w:val="24"/>
        </w:rPr>
      </w:pPr>
      <w:r>
        <w:rPr>
          <w:rFonts w:eastAsia="Times New Roman" w:cs="Times New Roman"/>
          <w:szCs w:val="24"/>
        </w:rPr>
        <w:t xml:space="preserve">(d-1) Requires </w:t>
      </w:r>
      <w:r w:rsidRPr="00672868">
        <w:rPr>
          <w:rFonts w:eastAsia="Times New Roman" w:cs="Times New Roman"/>
          <w:szCs w:val="24"/>
        </w:rPr>
        <w:t>an air ambulance company that operates a subscription program in a service delivery area</w:t>
      </w:r>
      <w:r>
        <w:rPr>
          <w:rFonts w:eastAsia="Times New Roman" w:cs="Times New Roman"/>
          <w:szCs w:val="24"/>
        </w:rPr>
        <w:t xml:space="preserve">, </w:t>
      </w:r>
      <w:r w:rsidRPr="00672868">
        <w:rPr>
          <w:rFonts w:eastAsia="Times New Roman" w:cs="Times New Roman"/>
          <w:szCs w:val="24"/>
        </w:rPr>
        <w:t>in accordance with executive commissioner rules</w:t>
      </w:r>
      <w:r>
        <w:rPr>
          <w:rFonts w:eastAsia="Times New Roman" w:cs="Times New Roman"/>
          <w:szCs w:val="24"/>
        </w:rPr>
        <w:t xml:space="preserve"> and t</w:t>
      </w:r>
      <w:r w:rsidRPr="00672868">
        <w:rPr>
          <w:rFonts w:eastAsia="Times New Roman" w:cs="Times New Roman"/>
          <w:szCs w:val="24"/>
        </w:rPr>
        <w:t>o ensure maximum geographic coverage for patients covered under an air ambulance subscription program</w:t>
      </w:r>
      <w:r>
        <w:rPr>
          <w:rFonts w:eastAsia="Times New Roman" w:cs="Times New Roman"/>
          <w:szCs w:val="24"/>
        </w:rPr>
        <w:t xml:space="preserve">, to </w:t>
      </w:r>
      <w:r w:rsidRPr="00672868">
        <w:rPr>
          <w:rFonts w:eastAsia="Times New Roman" w:cs="Times New Roman"/>
          <w:szCs w:val="24"/>
        </w:rPr>
        <w:t>enter into a reciprocity agreement with each other air ambulance company that operates a su</w:t>
      </w:r>
      <w:r>
        <w:rPr>
          <w:rFonts w:eastAsia="Times New Roman" w:cs="Times New Roman"/>
          <w:szCs w:val="24"/>
        </w:rPr>
        <w:t>bscription program in that area.</w:t>
      </w:r>
    </w:p>
    <w:p w:rsidR="00F00C53" w:rsidRDefault="00F00C53" w:rsidP="00F00C53">
      <w:pPr>
        <w:spacing w:after="0" w:line="240" w:lineRule="auto"/>
        <w:ind w:left="720"/>
        <w:jc w:val="both"/>
        <w:rPr>
          <w:rFonts w:eastAsia="Times New Roman" w:cs="Times New Roman"/>
          <w:szCs w:val="24"/>
        </w:rPr>
      </w:pPr>
    </w:p>
    <w:p w:rsidR="00F00C53" w:rsidRPr="00672868" w:rsidRDefault="00F00C53" w:rsidP="00F00C53">
      <w:pPr>
        <w:spacing w:after="0" w:line="240" w:lineRule="auto"/>
        <w:ind w:left="720"/>
        <w:jc w:val="both"/>
        <w:rPr>
          <w:rFonts w:eastAsia="Times New Roman" w:cs="Times New Roman"/>
          <w:szCs w:val="24"/>
        </w:rPr>
      </w:pPr>
      <w:r>
        <w:rPr>
          <w:rFonts w:eastAsia="Times New Roman" w:cs="Times New Roman"/>
          <w:szCs w:val="24"/>
        </w:rPr>
        <w:t>(d-2) Provides that an air ambulance company operating a subscription program is exempt from the application of Subsection (d-1) if the company does not own any emergency medical services vehicles and if the company pays for all out-of-pocket expenses related to emergency medical services provided in this country by any emergency medical services provider.</w:t>
      </w:r>
    </w:p>
    <w:p w:rsidR="00F00C53" w:rsidRDefault="00F00C53" w:rsidP="00F00C53">
      <w:pPr>
        <w:spacing w:after="0" w:line="240" w:lineRule="auto"/>
        <w:ind w:left="720"/>
        <w:jc w:val="both"/>
        <w:rPr>
          <w:rFonts w:eastAsia="Times New Roman" w:cs="Times New Roman"/>
          <w:szCs w:val="24"/>
        </w:rPr>
      </w:pPr>
    </w:p>
    <w:p w:rsidR="00F00C53" w:rsidRPr="005C2A78" w:rsidRDefault="00F00C53" w:rsidP="00F00C53">
      <w:pPr>
        <w:spacing w:after="0" w:line="240" w:lineRule="auto"/>
        <w:ind w:left="720"/>
        <w:jc w:val="both"/>
        <w:rPr>
          <w:rFonts w:eastAsia="Times New Roman" w:cs="Times New Roman"/>
          <w:szCs w:val="24"/>
        </w:rPr>
      </w:pPr>
      <w:r>
        <w:rPr>
          <w:rFonts w:eastAsia="Times New Roman" w:cs="Times New Roman"/>
          <w:szCs w:val="24"/>
        </w:rPr>
        <w:t>(e)</w:t>
      </w:r>
      <w:r w:rsidRPr="00672868">
        <w:rPr>
          <w:rFonts w:eastAsia="Times New Roman" w:cs="Times New Roman"/>
          <w:szCs w:val="24"/>
        </w:rPr>
        <w:t xml:space="preserve"> </w:t>
      </w:r>
      <w:r>
        <w:rPr>
          <w:rFonts w:eastAsia="Times New Roman" w:cs="Times New Roman"/>
          <w:szCs w:val="24"/>
        </w:rPr>
        <w:t>Provides that t</w:t>
      </w:r>
      <w:r w:rsidRPr="00672868">
        <w:rPr>
          <w:rFonts w:eastAsia="Times New Roman" w:cs="Times New Roman"/>
          <w:szCs w:val="24"/>
        </w:rPr>
        <w:t>he Insurance Code does not apply to a subscription program established or a reciprocity agreement entered into under Section 7</w:t>
      </w:r>
      <w:r>
        <w:rPr>
          <w:rFonts w:eastAsia="Times New Roman" w:cs="Times New Roman"/>
          <w:szCs w:val="24"/>
        </w:rPr>
        <w:t>73.011 (Subscription Programs).</w:t>
      </w:r>
    </w:p>
    <w:p w:rsidR="00F00C53" w:rsidRDefault="00F00C53" w:rsidP="00F00C53">
      <w:pPr>
        <w:tabs>
          <w:tab w:val="left" w:pos="1828"/>
        </w:tabs>
        <w:spacing w:after="0" w:line="240" w:lineRule="auto"/>
        <w:jc w:val="both"/>
        <w:rPr>
          <w:rFonts w:eastAsia="Times New Roman" w:cs="Times New Roman"/>
          <w:szCs w:val="24"/>
        </w:rPr>
      </w:pPr>
    </w:p>
    <w:p w:rsidR="00F00C53" w:rsidRPr="005C2A78" w:rsidRDefault="00F00C53" w:rsidP="00F00C53">
      <w:pPr>
        <w:tabs>
          <w:tab w:val="left" w:pos="1828"/>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w:t>
      </w:r>
      <w:r w:rsidRPr="00672868">
        <w:rPr>
          <w:rFonts w:eastAsia="Times New Roman" w:cs="Times New Roman"/>
          <w:szCs w:val="24"/>
        </w:rPr>
        <w:t>s soon as practicable after t</w:t>
      </w:r>
      <w:r>
        <w:rPr>
          <w:rFonts w:eastAsia="Times New Roman" w:cs="Times New Roman"/>
          <w:szCs w:val="24"/>
        </w:rPr>
        <w:t xml:space="preserve">he effective date of this Act, to </w:t>
      </w:r>
      <w:r w:rsidRPr="00672868">
        <w:rPr>
          <w:rFonts w:eastAsia="Times New Roman" w:cs="Times New Roman"/>
          <w:szCs w:val="24"/>
        </w:rPr>
        <w:t>adopt rules necessary to implement Section 773.011, Health and Safety Code, as amended by this Act.</w:t>
      </w:r>
    </w:p>
    <w:p w:rsidR="00F00C53" w:rsidRDefault="00F00C53" w:rsidP="00F00C53">
      <w:pPr>
        <w:spacing w:after="0" w:line="240" w:lineRule="auto"/>
        <w:jc w:val="both"/>
        <w:rPr>
          <w:rFonts w:eastAsia="Times New Roman" w:cs="Times New Roman"/>
          <w:szCs w:val="24"/>
        </w:rPr>
      </w:pPr>
    </w:p>
    <w:p w:rsidR="00F00C53" w:rsidRPr="00C8671F" w:rsidRDefault="00F00C53" w:rsidP="00F00C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2022.</w:t>
      </w:r>
    </w:p>
    <w:sectPr w:rsidR="00F00C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77" w:rsidRDefault="00305877" w:rsidP="000F1DF9">
      <w:pPr>
        <w:spacing w:after="0" w:line="240" w:lineRule="auto"/>
      </w:pPr>
      <w:r>
        <w:separator/>
      </w:r>
    </w:p>
  </w:endnote>
  <w:endnote w:type="continuationSeparator" w:id="0">
    <w:p w:rsidR="00305877" w:rsidRDefault="003058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58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C5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00C53">
                <w:rPr>
                  <w:sz w:val="20"/>
                  <w:szCs w:val="20"/>
                </w:rPr>
                <w:t>C.S.S.B. 183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00C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58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C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C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77" w:rsidRDefault="00305877" w:rsidP="000F1DF9">
      <w:pPr>
        <w:spacing w:after="0" w:line="240" w:lineRule="auto"/>
      </w:pPr>
      <w:r>
        <w:separator/>
      </w:r>
    </w:p>
  </w:footnote>
  <w:footnote w:type="continuationSeparator" w:id="0">
    <w:p w:rsidR="00305877" w:rsidRDefault="003058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87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C5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3328"/>
  <w15:docId w15:val="{B28100B9-055D-441F-8E33-EE2D87A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C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E007D27EE442058A41E7996C785EC8"/>
        <w:category>
          <w:name w:val="General"/>
          <w:gallery w:val="placeholder"/>
        </w:category>
        <w:types>
          <w:type w:val="bbPlcHdr"/>
        </w:types>
        <w:behaviors>
          <w:behavior w:val="content"/>
        </w:behaviors>
        <w:guid w:val="{93104A3C-7DAC-4AEB-B70C-A03C90671416}"/>
      </w:docPartPr>
      <w:docPartBody>
        <w:p w:rsidR="00000000" w:rsidRDefault="00435CE2"/>
      </w:docPartBody>
    </w:docPart>
    <w:docPart>
      <w:docPartPr>
        <w:name w:val="AA53EC09E9674E45BD39507A7C033045"/>
        <w:category>
          <w:name w:val="General"/>
          <w:gallery w:val="placeholder"/>
        </w:category>
        <w:types>
          <w:type w:val="bbPlcHdr"/>
        </w:types>
        <w:behaviors>
          <w:behavior w:val="content"/>
        </w:behaviors>
        <w:guid w:val="{2E17B3EB-D929-4E2F-8ED4-8F73988F8700}"/>
      </w:docPartPr>
      <w:docPartBody>
        <w:p w:rsidR="00000000" w:rsidRDefault="00435CE2"/>
      </w:docPartBody>
    </w:docPart>
    <w:docPart>
      <w:docPartPr>
        <w:name w:val="93AA8B6339604EA8BA3C2A778C69B813"/>
        <w:category>
          <w:name w:val="General"/>
          <w:gallery w:val="placeholder"/>
        </w:category>
        <w:types>
          <w:type w:val="bbPlcHdr"/>
        </w:types>
        <w:behaviors>
          <w:behavior w:val="content"/>
        </w:behaviors>
        <w:guid w:val="{093C9104-5106-4D84-B469-84AFB0DD6490}"/>
      </w:docPartPr>
      <w:docPartBody>
        <w:p w:rsidR="00000000" w:rsidRDefault="00435CE2"/>
      </w:docPartBody>
    </w:docPart>
    <w:docPart>
      <w:docPartPr>
        <w:name w:val="EFF13B7DAD6A421B8E05846BAC03A951"/>
        <w:category>
          <w:name w:val="General"/>
          <w:gallery w:val="placeholder"/>
        </w:category>
        <w:types>
          <w:type w:val="bbPlcHdr"/>
        </w:types>
        <w:behaviors>
          <w:behavior w:val="content"/>
        </w:behaviors>
        <w:guid w:val="{76990F49-7AE3-4C6B-9ABC-D287B7A5BE9C}"/>
      </w:docPartPr>
      <w:docPartBody>
        <w:p w:rsidR="00000000" w:rsidRDefault="00435CE2"/>
      </w:docPartBody>
    </w:docPart>
    <w:docPart>
      <w:docPartPr>
        <w:name w:val="05CE14766AA94924BC583FEC1B8A8102"/>
        <w:category>
          <w:name w:val="General"/>
          <w:gallery w:val="placeholder"/>
        </w:category>
        <w:types>
          <w:type w:val="bbPlcHdr"/>
        </w:types>
        <w:behaviors>
          <w:behavior w:val="content"/>
        </w:behaviors>
        <w:guid w:val="{4A1A24AE-B8F1-483F-959E-83B73E54800A}"/>
      </w:docPartPr>
      <w:docPartBody>
        <w:p w:rsidR="00000000" w:rsidRDefault="00435CE2"/>
      </w:docPartBody>
    </w:docPart>
    <w:docPart>
      <w:docPartPr>
        <w:name w:val="0731A2860CB14B618CE88CA52879EEC8"/>
        <w:category>
          <w:name w:val="General"/>
          <w:gallery w:val="placeholder"/>
        </w:category>
        <w:types>
          <w:type w:val="bbPlcHdr"/>
        </w:types>
        <w:behaviors>
          <w:behavior w:val="content"/>
        </w:behaviors>
        <w:guid w:val="{51424230-04EB-4B10-8AE4-A765271F4AA9}"/>
      </w:docPartPr>
      <w:docPartBody>
        <w:p w:rsidR="00000000" w:rsidRDefault="00435CE2"/>
      </w:docPartBody>
    </w:docPart>
    <w:docPart>
      <w:docPartPr>
        <w:name w:val="7ED789CEEEC04BD2A494240FA9109934"/>
        <w:category>
          <w:name w:val="General"/>
          <w:gallery w:val="placeholder"/>
        </w:category>
        <w:types>
          <w:type w:val="bbPlcHdr"/>
        </w:types>
        <w:behaviors>
          <w:behavior w:val="content"/>
        </w:behaviors>
        <w:guid w:val="{F1EB1FF3-0EB2-47CF-9173-D6FC633B176E}"/>
      </w:docPartPr>
      <w:docPartBody>
        <w:p w:rsidR="00000000" w:rsidRDefault="00435CE2"/>
      </w:docPartBody>
    </w:docPart>
    <w:docPart>
      <w:docPartPr>
        <w:name w:val="1A83A107909E422EAE6EB19D068C45F5"/>
        <w:category>
          <w:name w:val="General"/>
          <w:gallery w:val="placeholder"/>
        </w:category>
        <w:types>
          <w:type w:val="bbPlcHdr"/>
        </w:types>
        <w:behaviors>
          <w:behavior w:val="content"/>
        </w:behaviors>
        <w:guid w:val="{BABF3F9A-2E3B-4469-8012-B7F1DC38C450}"/>
      </w:docPartPr>
      <w:docPartBody>
        <w:p w:rsidR="00000000" w:rsidRDefault="00435CE2"/>
      </w:docPartBody>
    </w:docPart>
    <w:docPart>
      <w:docPartPr>
        <w:name w:val="B5B91DC1F0774D208A74E4C8D59EB563"/>
        <w:category>
          <w:name w:val="General"/>
          <w:gallery w:val="placeholder"/>
        </w:category>
        <w:types>
          <w:type w:val="bbPlcHdr"/>
        </w:types>
        <w:behaviors>
          <w:behavior w:val="content"/>
        </w:behaviors>
        <w:guid w:val="{1DC53F73-8DD8-478C-8B92-CAC571ECD4B2}"/>
      </w:docPartPr>
      <w:docPartBody>
        <w:p w:rsidR="00000000" w:rsidRDefault="00435CE2"/>
      </w:docPartBody>
    </w:docPart>
    <w:docPart>
      <w:docPartPr>
        <w:name w:val="8E574B2DFE81438EAEA20B3489750A04"/>
        <w:category>
          <w:name w:val="General"/>
          <w:gallery w:val="placeholder"/>
        </w:category>
        <w:types>
          <w:type w:val="bbPlcHdr"/>
        </w:types>
        <w:behaviors>
          <w:behavior w:val="content"/>
        </w:behaviors>
        <w:guid w:val="{C3D7E524-82AE-4128-8575-6749A45B2568}"/>
      </w:docPartPr>
      <w:docPartBody>
        <w:p w:rsidR="00000000" w:rsidRDefault="004A1B7C" w:rsidP="004A1B7C">
          <w:pPr>
            <w:pStyle w:val="8E574B2DFE81438EAEA20B3489750A04"/>
          </w:pPr>
          <w:r w:rsidRPr="00A30DD1">
            <w:rPr>
              <w:rStyle w:val="PlaceholderText"/>
            </w:rPr>
            <w:t>Click here to enter a date.</w:t>
          </w:r>
        </w:p>
      </w:docPartBody>
    </w:docPart>
    <w:docPart>
      <w:docPartPr>
        <w:name w:val="2CAA4FE3B0D8400491D91D74400A7A1E"/>
        <w:category>
          <w:name w:val="General"/>
          <w:gallery w:val="placeholder"/>
        </w:category>
        <w:types>
          <w:type w:val="bbPlcHdr"/>
        </w:types>
        <w:behaviors>
          <w:behavior w:val="content"/>
        </w:behaviors>
        <w:guid w:val="{76445776-CE88-49C0-B137-741B22E2DFDB}"/>
      </w:docPartPr>
      <w:docPartBody>
        <w:p w:rsidR="00000000" w:rsidRDefault="00435CE2"/>
      </w:docPartBody>
    </w:docPart>
    <w:docPart>
      <w:docPartPr>
        <w:name w:val="FBA9889BB9A94826894DCEE8CD4659E8"/>
        <w:category>
          <w:name w:val="General"/>
          <w:gallery w:val="placeholder"/>
        </w:category>
        <w:types>
          <w:type w:val="bbPlcHdr"/>
        </w:types>
        <w:behaviors>
          <w:behavior w:val="content"/>
        </w:behaviors>
        <w:guid w:val="{2E1C44AE-8C3D-4EB9-999B-934793152BEF}"/>
      </w:docPartPr>
      <w:docPartBody>
        <w:p w:rsidR="00000000" w:rsidRDefault="00435CE2"/>
      </w:docPartBody>
    </w:docPart>
    <w:docPart>
      <w:docPartPr>
        <w:name w:val="4216CA5ED2E347438DE7108DA8E6EA8E"/>
        <w:category>
          <w:name w:val="General"/>
          <w:gallery w:val="placeholder"/>
        </w:category>
        <w:types>
          <w:type w:val="bbPlcHdr"/>
        </w:types>
        <w:behaviors>
          <w:behavior w:val="content"/>
        </w:behaviors>
        <w:guid w:val="{162F699D-948C-4475-BCA0-00BCAE5A776A}"/>
      </w:docPartPr>
      <w:docPartBody>
        <w:p w:rsidR="00000000" w:rsidRDefault="004A1B7C" w:rsidP="004A1B7C">
          <w:pPr>
            <w:pStyle w:val="4216CA5ED2E347438DE7108DA8E6EA8E"/>
          </w:pPr>
          <w:r>
            <w:rPr>
              <w:rFonts w:eastAsia="Times New Roman" w:cs="Times New Roman"/>
              <w:bCs/>
              <w:szCs w:val="24"/>
            </w:rPr>
            <w:t xml:space="preserve"> </w:t>
          </w:r>
        </w:p>
      </w:docPartBody>
    </w:docPart>
    <w:docPart>
      <w:docPartPr>
        <w:name w:val="EE0275CA0A0E4934B7AB60782C90E524"/>
        <w:category>
          <w:name w:val="General"/>
          <w:gallery w:val="placeholder"/>
        </w:category>
        <w:types>
          <w:type w:val="bbPlcHdr"/>
        </w:types>
        <w:behaviors>
          <w:behavior w:val="content"/>
        </w:behaviors>
        <w:guid w:val="{0C934819-2E53-4080-BC50-3EE7F395F1D5}"/>
      </w:docPartPr>
      <w:docPartBody>
        <w:p w:rsidR="00000000" w:rsidRDefault="00435CE2"/>
      </w:docPartBody>
    </w:docPart>
    <w:docPart>
      <w:docPartPr>
        <w:name w:val="5A7CF3FAE98248FD81FC5371AB55DAB8"/>
        <w:category>
          <w:name w:val="General"/>
          <w:gallery w:val="placeholder"/>
        </w:category>
        <w:types>
          <w:type w:val="bbPlcHdr"/>
        </w:types>
        <w:behaviors>
          <w:behavior w:val="content"/>
        </w:behaviors>
        <w:guid w:val="{E9A5853A-F16F-447D-9F4A-A33BE1156CE0}"/>
      </w:docPartPr>
      <w:docPartBody>
        <w:p w:rsidR="00000000" w:rsidRDefault="00435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5CE2"/>
    <w:rsid w:val="004816E8"/>
    <w:rsid w:val="00493D6D"/>
    <w:rsid w:val="004A1B7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B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574B2DFE81438EAEA20B3489750A04">
    <w:name w:val="8E574B2DFE81438EAEA20B3489750A04"/>
    <w:rsid w:val="004A1B7C"/>
    <w:pPr>
      <w:spacing w:after="160" w:line="259" w:lineRule="auto"/>
    </w:pPr>
  </w:style>
  <w:style w:type="paragraph" w:customStyle="1" w:styleId="4216CA5ED2E347438DE7108DA8E6EA8E">
    <w:name w:val="4216CA5ED2E347438DE7108DA8E6EA8E"/>
    <w:rsid w:val="004A1B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2B27EB-7E3D-4F99-9F08-9C3D03F4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620</Words>
  <Characters>3534</Characters>
  <Application>Microsoft Office Word</Application>
  <DocSecurity>0</DocSecurity>
  <Lines>29</Lines>
  <Paragraphs>8</Paragraphs>
  <ScaleCrop>false</ScaleCrop>
  <Company>Texas Legislative Council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2021-05-06T19:21:00Z</dcterms:modified>
</cp:coreProperties>
</file>

<file path=docProps/custom.xml><?xml version="1.0" encoding="utf-8"?>
<op:Properties xmlns:vt="http://schemas.openxmlformats.org/officeDocument/2006/docPropsVTypes" xmlns:op="http://schemas.openxmlformats.org/officeDocument/2006/custom-properties"/>
</file>