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C6" w:rsidRDefault="00226A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44152F1A8B4ECEAA6978C58C665CFF"/>
          </w:placeholder>
        </w:sdtPr>
        <w:sdtContent>
          <w:r w:rsidRPr="005C2A78">
            <w:rPr>
              <w:rFonts w:cs="Times New Roman"/>
              <w:b/>
              <w:szCs w:val="24"/>
              <w:u w:val="single"/>
            </w:rPr>
            <w:t>BILL ANALYSIS</w:t>
          </w:r>
        </w:sdtContent>
      </w:sdt>
    </w:p>
    <w:p w:rsidR="00226AC6" w:rsidRPr="00585C31" w:rsidRDefault="00226AC6" w:rsidP="000F1DF9">
      <w:pPr>
        <w:spacing w:after="0" w:line="240" w:lineRule="auto"/>
        <w:rPr>
          <w:rFonts w:cs="Times New Roman"/>
          <w:szCs w:val="24"/>
        </w:rPr>
      </w:pPr>
    </w:p>
    <w:p w:rsidR="00226AC6" w:rsidRPr="00585C31" w:rsidRDefault="00226A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6AC6" w:rsidTr="000F1DF9">
        <w:tc>
          <w:tcPr>
            <w:tcW w:w="2718" w:type="dxa"/>
          </w:tcPr>
          <w:p w:rsidR="00226AC6" w:rsidRPr="005C2A78" w:rsidRDefault="00226AC6" w:rsidP="006D756B">
            <w:pPr>
              <w:rPr>
                <w:rFonts w:cs="Times New Roman"/>
                <w:szCs w:val="24"/>
              </w:rPr>
            </w:pPr>
            <w:sdt>
              <w:sdtPr>
                <w:rPr>
                  <w:rFonts w:cs="Times New Roman"/>
                  <w:szCs w:val="24"/>
                </w:rPr>
                <w:alias w:val="Agency Title"/>
                <w:tag w:val="AgencyTitleContentControl"/>
                <w:id w:val="1920747753"/>
                <w:lock w:val="sdtContentLocked"/>
                <w:placeholder>
                  <w:docPart w:val="30DECEC27AC548859AC7E709745BC97B"/>
                </w:placeholder>
              </w:sdtPr>
              <w:sdtEndPr>
                <w:rPr>
                  <w:rFonts w:cstheme="minorBidi"/>
                  <w:szCs w:val="22"/>
                </w:rPr>
              </w:sdtEndPr>
              <w:sdtContent>
                <w:r>
                  <w:rPr>
                    <w:rFonts w:cs="Times New Roman"/>
                    <w:szCs w:val="24"/>
                  </w:rPr>
                  <w:t>Senate Research Center</w:t>
                </w:r>
              </w:sdtContent>
            </w:sdt>
          </w:p>
        </w:tc>
        <w:tc>
          <w:tcPr>
            <w:tcW w:w="6858" w:type="dxa"/>
          </w:tcPr>
          <w:p w:rsidR="00226AC6" w:rsidRPr="00FF6471" w:rsidRDefault="00226AC6" w:rsidP="000F1DF9">
            <w:pPr>
              <w:jc w:val="right"/>
              <w:rPr>
                <w:rFonts w:cs="Times New Roman"/>
                <w:szCs w:val="24"/>
              </w:rPr>
            </w:pPr>
            <w:sdt>
              <w:sdtPr>
                <w:rPr>
                  <w:rFonts w:cs="Times New Roman"/>
                  <w:szCs w:val="24"/>
                </w:rPr>
                <w:alias w:val="Bill Number"/>
                <w:tag w:val="BillNumberOne"/>
                <w:id w:val="-410784069"/>
                <w:lock w:val="sdtContentLocked"/>
                <w:placeholder>
                  <w:docPart w:val="1FD8E3E9134A495BB78375751F79F23E"/>
                </w:placeholder>
              </w:sdtPr>
              <w:sdtContent>
                <w:r>
                  <w:rPr>
                    <w:rFonts w:cs="Times New Roman"/>
                    <w:szCs w:val="24"/>
                  </w:rPr>
                  <w:t>S.B. 226</w:t>
                </w:r>
              </w:sdtContent>
            </w:sdt>
          </w:p>
        </w:tc>
      </w:tr>
      <w:tr w:rsidR="00226AC6" w:rsidTr="000F1DF9">
        <w:sdt>
          <w:sdtPr>
            <w:rPr>
              <w:rFonts w:cs="Times New Roman"/>
              <w:szCs w:val="24"/>
            </w:rPr>
            <w:alias w:val="TLCNumber"/>
            <w:tag w:val="TLCNumber"/>
            <w:id w:val="-542600604"/>
            <w:lock w:val="sdtLocked"/>
            <w:placeholder>
              <w:docPart w:val="402FEB2B902F4B23BE99495BE8D8C4F9"/>
            </w:placeholder>
          </w:sdtPr>
          <w:sdtContent>
            <w:tc>
              <w:tcPr>
                <w:tcW w:w="2718" w:type="dxa"/>
              </w:tcPr>
              <w:p w:rsidR="00226AC6" w:rsidRPr="000F1DF9" w:rsidRDefault="00226AC6" w:rsidP="00C65088">
                <w:pPr>
                  <w:rPr>
                    <w:rFonts w:cs="Times New Roman"/>
                    <w:szCs w:val="24"/>
                  </w:rPr>
                </w:pPr>
                <w:r>
                  <w:rPr>
                    <w:rFonts w:cs="Times New Roman"/>
                    <w:szCs w:val="24"/>
                  </w:rPr>
                  <w:t>87R1208 KJE-D</w:t>
                </w:r>
              </w:p>
            </w:tc>
          </w:sdtContent>
        </w:sdt>
        <w:tc>
          <w:tcPr>
            <w:tcW w:w="6858" w:type="dxa"/>
          </w:tcPr>
          <w:p w:rsidR="00226AC6" w:rsidRPr="005C2A78" w:rsidRDefault="00226AC6" w:rsidP="00073EDD">
            <w:pPr>
              <w:jc w:val="right"/>
              <w:rPr>
                <w:rFonts w:cs="Times New Roman"/>
                <w:szCs w:val="24"/>
              </w:rPr>
            </w:pPr>
            <w:sdt>
              <w:sdtPr>
                <w:rPr>
                  <w:rFonts w:cs="Times New Roman"/>
                  <w:szCs w:val="24"/>
                </w:rPr>
                <w:alias w:val="Author Label"/>
                <w:tag w:val="By"/>
                <w:id w:val="72399597"/>
                <w:lock w:val="sdtLocked"/>
                <w:placeholder>
                  <w:docPart w:val="F602FE098EBE4476A42D4FBD689EBD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9ECF9435E442DDA313C7F771A08FE4"/>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8441C4DA926F454FB178E5559B8F57DF"/>
                </w:placeholder>
                <w:showingPlcHdr/>
              </w:sdtPr>
              <w:sdtContent/>
            </w:sdt>
            <w:sdt>
              <w:sdtPr>
                <w:rPr>
                  <w:rFonts w:cs="Times New Roman"/>
                  <w:szCs w:val="24"/>
                </w:rPr>
                <w:alias w:val="DualSponsor"/>
                <w:tag w:val="DualSponsor"/>
                <w:id w:val="1029379812"/>
                <w:lock w:val="sdtContentLocked"/>
                <w:placeholder>
                  <w:docPart w:val="142B2F49F70E4635BF4D4A68D6B1D672"/>
                </w:placeholder>
                <w:showingPlcHdr/>
              </w:sdtPr>
              <w:sdtContent/>
            </w:sdt>
          </w:p>
        </w:tc>
      </w:tr>
      <w:tr w:rsidR="00226AC6" w:rsidTr="000F1DF9">
        <w:tc>
          <w:tcPr>
            <w:tcW w:w="2718" w:type="dxa"/>
          </w:tcPr>
          <w:p w:rsidR="00226AC6" w:rsidRPr="00BC7495" w:rsidRDefault="00226AC6" w:rsidP="000F1DF9">
            <w:pPr>
              <w:rPr>
                <w:rFonts w:cs="Times New Roman"/>
                <w:szCs w:val="24"/>
              </w:rPr>
            </w:pPr>
          </w:p>
        </w:tc>
        <w:sdt>
          <w:sdtPr>
            <w:rPr>
              <w:rFonts w:cs="Times New Roman"/>
              <w:szCs w:val="24"/>
            </w:rPr>
            <w:alias w:val="Committee"/>
            <w:tag w:val="Committee"/>
            <w:id w:val="1914272295"/>
            <w:lock w:val="sdtContentLocked"/>
            <w:placeholder>
              <w:docPart w:val="125C524838CE4A549288159B7890FDD3"/>
            </w:placeholder>
          </w:sdtPr>
          <w:sdtContent>
            <w:tc>
              <w:tcPr>
                <w:tcW w:w="6858" w:type="dxa"/>
              </w:tcPr>
              <w:p w:rsidR="00226AC6" w:rsidRPr="00FF6471" w:rsidRDefault="00226AC6" w:rsidP="000F1DF9">
                <w:pPr>
                  <w:jc w:val="right"/>
                  <w:rPr>
                    <w:rFonts w:cs="Times New Roman"/>
                    <w:szCs w:val="24"/>
                  </w:rPr>
                </w:pPr>
                <w:r>
                  <w:rPr>
                    <w:rFonts w:cs="Times New Roman"/>
                    <w:szCs w:val="24"/>
                  </w:rPr>
                  <w:t>Education</w:t>
                </w:r>
              </w:p>
            </w:tc>
          </w:sdtContent>
        </w:sdt>
      </w:tr>
      <w:tr w:rsidR="00226AC6" w:rsidTr="000F1DF9">
        <w:tc>
          <w:tcPr>
            <w:tcW w:w="2718" w:type="dxa"/>
          </w:tcPr>
          <w:p w:rsidR="00226AC6" w:rsidRPr="00BC7495" w:rsidRDefault="00226AC6" w:rsidP="000F1DF9">
            <w:pPr>
              <w:rPr>
                <w:rFonts w:cs="Times New Roman"/>
                <w:szCs w:val="24"/>
              </w:rPr>
            </w:pPr>
          </w:p>
        </w:tc>
        <w:sdt>
          <w:sdtPr>
            <w:rPr>
              <w:rFonts w:cs="Times New Roman"/>
              <w:szCs w:val="24"/>
            </w:rPr>
            <w:alias w:val="Date"/>
            <w:tag w:val="DateContentControl"/>
            <w:id w:val="1178081906"/>
            <w:lock w:val="sdtLocked"/>
            <w:placeholder>
              <w:docPart w:val="F5921E1BDCAB4566A0C5AB712B955637"/>
            </w:placeholder>
            <w:date w:fullDate="2021-03-23T00:00:00Z">
              <w:dateFormat w:val="M/d/yyyy"/>
              <w:lid w:val="en-US"/>
              <w:storeMappedDataAs w:val="dateTime"/>
              <w:calendar w:val="gregorian"/>
            </w:date>
          </w:sdtPr>
          <w:sdtContent>
            <w:tc>
              <w:tcPr>
                <w:tcW w:w="6858" w:type="dxa"/>
              </w:tcPr>
              <w:p w:rsidR="00226AC6" w:rsidRPr="00FF6471" w:rsidRDefault="00226AC6" w:rsidP="000F1DF9">
                <w:pPr>
                  <w:jc w:val="right"/>
                  <w:rPr>
                    <w:rFonts w:cs="Times New Roman"/>
                    <w:szCs w:val="24"/>
                  </w:rPr>
                </w:pPr>
                <w:r>
                  <w:rPr>
                    <w:rFonts w:cs="Times New Roman"/>
                    <w:szCs w:val="24"/>
                  </w:rPr>
                  <w:t>3/23/2021</w:t>
                </w:r>
              </w:p>
            </w:tc>
          </w:sdtContent>
        </w:sdt>
      </w:tr>
      <w:tr w:rsidR="00226AC6" w:rsidTr="000F1DF9">
        <w:tc>
          <w:tcPr>
            <w:tcW w:w="2718" w:type="dxa"/>
          </w:tcPr>
          <w:p w:rsidR="00226AC6" w:rsidRPr="00BC7495" w:rsidRDefault="00226AC6" w:rsidP="000F1DF9">
            <w:pPr>
              <w:rPr>
                <w:rFonts w:cs="Times New Roman"/>
                <w:szCs w:val="24"/>
              </w:rPr>
            </w:pPr>
          </w:p>
        </w:tc>
        <w:sdt>
          <w:sdtPr>
            <w:rPr>
              <w:rFonts w:cs="Times New Roman"/>
              <w:szCs w:val="24"/>
            </w:rPr>
            <w:alias w:val="BA Version"/>
            <w:tag w:val="BAVersion"/>
            <w:id w:val="-1685590809"/>
            <w:lock w:val="sdtContentLocked"/>
            <w:placeholder>
              <w:docPart w:val="0B530636CC5C41FC954BAEE369249440"/>
            </w:placeholder>
          </w:sdtPr>
          <w:sdtContent>
            <w:tc>
              <w:tcPr>
                <w:tcW w:w="6858" w:type="dxa"/>
              </w:tcPr>
              <w:p w:rsidR="00226AC6" w:rsidRPr="00FF6471" w:rsidRDefault="00226AC6" w:rsidP="000F1DF9">
                <w:pPr>
                  <w:jc w:val="right"/>
                  <w:rPr>
                    <w:rFonts w:cs="Times New Roman"/>
                    <w:szCs w:val="24"/>
                  </w:rPr>
                </w:pPr>
                <w:r>
                  <w:rPr>
                    <w:rFonts w:cs="Times New Roman"/>
                    <w:szCs w:val="24"/>
                  </w:rPr>
                  <w:t>As Filed</w:t>
                </w:r>
              </w:p>
            </w:tc>
          </w:sdtContent>
        </w:sdt>
      </w:tr>
    </w:tbl>
    <w:p w:rsidR="00226AC6" w:rsidRPr="00FF6471" w:rsidRDefault="00226AC6" w:rsidP="000F1DF9">
      <w:pPr>
        <w:spacing w:after="0" w:line="240" w:lineRule="auto"/>
        <w:rPr>
          <w:rFonts w:cs="Times New Roman"/>
          <w:szCs w:val="24"/>
        </w:rPr>
      </w:pPr>
    </w:p>
    <w:p w:rsidR="00226AC6" w:rsidRPr="00FF6471" w:rsidRDefault="00226AC6" w:rsidP="000F1DF9">
      <w:pPr>
        <w:spacing w:after="0" w:line="240" w:lineRule="auto"/>
        <w:rPr>
          <w:rFonts w:cs="Times New Roman"/>
          <w:szCs w:val="24"/>
        </w:rPr>
      </w:pPr>
    </w:p>
    <w:p w:rsidR="00226AC6" w:rsidRPr="00FF6471" w:rsidRDefault="00226A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E4459AC5AB4B40AE391AFCF36F4EF7"/>
        </w:placeholder>
      </w:sdtPr>
      <w:sdtContent>
        <w:p w:rsidR="00226AC6" w:rsidRDefault="00226A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44E7DB6CB5429E81895AEF15D826EF"/>
        </w:placeholder>
      </w:sdtPr>
      <w:sdtContent>
        <w:p w:rsidR="00226AC6" w:rsidRDefault="00226AC6" w:rsidP="005C14D6">
          <w:pPr>
            <w:pStyle w:val="NormalWeb"/>
            <w:spacing w:before="0" w:beforeAutospacing="0" w:after="0" w:afterAutospacing="0"/>
            <w:jc w:val="both"/>
            <w:divId w:val="1711998966"/>
            <w:rPr>
              <w:rFonts w:eastAsia="Times New Roman"/>
              <w:bCs/>
            </w:rPr>
          </w:pPr>
        </w:p>
        <w:p w:rsidR="00226AC6" w:rsidRPr="005C14D6" w:rsidRDefault="00226AC6" w:rsidP="005C14D6">
          <w:pPr>
            <w:pStyle w:val="NormalWeb"/>
            <w:spacing w:before="0" w:beforeAutospacing="0" w:after="0" w:afterAutospacing="0"/>
            <w:jc w:val="both"/>
            <w:divId w:val="1711998966"/>
          </w:pPr>
          <w:r w:rsidRPr="005C14D6">
            <w:t>This bill has been developed by our office to improve the online education experience and results for both teachers and students who have been forced to rely on remote learning as a result of the recent pandemic.</w:t>
          </w:r>
        </w:p>
        <w:p w:rsidR="00226AC6" w:rsidRPr="005C14D6" w:rsidRDefault="00226AC6" w:rsidP="005C14D6">
          <w:pPr>
            <w:pStyle w:val="NormalWeb"/>
            <w:spacing w:before="0" w:beforeAutospacing="0" w:after="0" w:afterAutospacing="0"/>
            <w:jc w:val="both"/>
            <w:divId w:val="1711998966"/>
          </w:pPr>
          <w:r w:rsidRPr="005C14D6">
            <w:t> </w:t>
          </w:r>
        </w:p>
        <w:p w:rsidR="00226AC6" w:rsidRPr="005C14D6" w:rsidRDefault="00226AC6" w:rsidP="005C14D6">
          <w:pPr>
            <w:pStyle w:val="NormalWeb"/>
            <w:spacing w:before="0" w:beforeAutospacing="0" w:after="0" w:afterAutospacing="0"/>
            <w:jc w:val="both"/>
            <w:divId w:val="1711998966"/>
          </w:pPr>
          <w:r w:rsidRPr="005C14D6">
            <w:t>Specifically, this bill adds training in "virtual learning" and "virtual instruction" to the existing requirements for teaching certificates for our teachers. This is reinforced by language describing that that training must cover the "best practices" in grading students receiving virtual instruction based on academic progress and developing a virtual learning curriculum that includes both synchronous and asynchronous virtual instruction. These proposed "virtual" education requirements differ from the existing "digital" requirements in that the digital requirements center more around basic computer skills.</w:t>
          </w:r>
        </w:p>
        <w:p w:rsidR="00226AC6" w:rsidRPr="00D70925" w:rsidRDefault="00226AC6" w:rsidP="005C14D6">
          <w:pPr>
            <w:spacing w:after="0" w:line="240" w:lineRule="auto"/>
            <w:jc w:val="both"/>
            <w:rPr>
              <w:rFonts w:eastAsia="Times New Roman" w:cs="Times New Roman"/>
              <w:bCs/>
              <w:szCs w:val="24"/>
            </w:rPr>
          </w:pPr>
        </w:p>
      </w:sdtContent>
    </w:sdt>
    <w:p w:rsidR="00226AC6" w:rsidRDefault="00226A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 </w:t>
      </w:r>
      <w:bookmarkStart w:id="1" w:name="AmendsCurrentLaw"/>
      <w:bookmarkEnd w:id="1"/>
      <w:r>
        <w:rPr>
          <w:rFonts w:cs="Times New Roman"/>
          <w:szCs w:val="24"/>
        </w:rPr>
        <w:t>amends current law relating to instruction in educator training programs regarding digital learning, virtual learning, and virtual instruction.</w:t>
      </w:r>
    </w:p>
    <w:p w:rsidR="00226AC6" w:rsidRPr="00992732" w:rsidRDefault="00226AC6" w:rsidP="000F1DF9">
      <w:pPr>
        <w:spacing w:after="0" w:line="240" w:lineRule="auto"/>
        <w:jc w:val="both"/>
        <w:rPr>
          <w:rFonts w:eastAsia="Times New Roman" w:cs="Times New Roman"/>
          <w:szCs w:val="24"/>
        </w:rPr>
      </w:pPr>
    </w:p>
    <w:p w:rsidR="00226AC6" w:rsidRPr="005C2A78" w:rsidRDefault="00226A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D9FE3CDE824C4AA43CB1D97FED0C5B"/>
          </w:placeholder>
        </w:sdtPr>
        <w:sdtContent>
          <w:r>
            <w:rPr>
              <w:rFonts w:eastAsia="Times New Roman" w:cs="Times New Roman"/>
              <w:b/>
              <w:szCs w:val="24"/>
              <w:u w:val="single"/>
            </w:rPr>
            <w:t>RULEMAKING AUTHORITY</w:t>
          </w:r>
        </w:sdtContent>
      </w:sdt>
    </w:p>
    <w:p w:rsidR="00226AC6" w:rsidRPr="006529C4" w:rsidRDefault="00226AC6" w:rsidP="00774EC7">
      <w:pPr>
        <w:spacing w:after="0" w:line="240" w:lineRule="auto"/>
        <w:jc w:val="both"/>
        <w:rPr>
          <w:rFonts w:cs="Times New Roman"/>
          <w:szCs w:val="24"/>
        </w:rPr>
      </w:pPr>
    </w:p>
    <w:p w:rsidR="00226AC6" w:rsidRPr="006529C4" w:rsidRDefault="00226A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6AC6" w:rsidRPr="006529C4" w:rsidRDefault="00226AC6" w:rsidP="00774EC7">
      <w:pPr>
        <w:spacing w:after="0" w:line="240" w:lineRule="auto"/>
        <w:jc w:val="both"/>
        <w:rPr>
          <w:rFonts w:cs="Times New Roman"/>
          <w:szCs w:val="24"/>
        </w:rPr>
      </w:pPr>
    </w:p>
    <w:p w:rsidR="00226AC6" w:rsidRPr="005C2A78" w:rsidRDefault="00226A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46653F5A1C46C1B7752BB8EF13A281"/>
          </w:placeholder>
        </w:sdtPr>
        <w:sdtContent>
          <w:r>
            <w:rPr>
              <w:rFonts w:eastAsia="Times New Roman" w:cs="Times New Roman"/>
              <w:b/>
              <w:szCs w:val="24"/>
              <w:u w:val="single"/>
            </w:rPr>
            <w:t>SECTION BY SECTION ANALYSIS</w:t>
          </w:r>
        </w:sdtContent>
      </w:sdt>
    </w:p>
    <w:p w:rsidR="00226AC6" w:rsidRPr="005C2A78" w:rsidRDefault="00226AC6" w:rsidP="000F1DF9">
      <w:pPr>
        <w:spacing w:after="0" w:line="240" w:lineRule="auto"/>
        <w:jc w:val="both"/>
        <w:rPr>
          <w:rFonts w:eastAsia="Times New Roman" w:cs="Times New Roman"/>
          <w:szCs w:val="24"/>
        </w:rPr>
      </w:pPr>
    </w:p>
    <w:p w:rsidR="00226AC6" w:rsidRPr="005C2A78" w:rsidRDefault="00226AC6" w:rsidP="005C7458">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by adding Subdivisions (4) and (5) to define "virtual instruction" and "virtual learning." </w:t>
      </w:r>
    </w:p>
    <w:p w:rsidR="00226AC6" w:rsidRDefault="00226AC6" w:rsidP="005C7458">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21.044(c-2), Education Code, as follows:</w:t>
      </w:r>
    </w:p>
    <w:p w:rsidR="00226AC6" w:rsidRPr="005C2A78" w:rsidRDefault="00226AC6" w:rsidP="005C7458">
      <w:pPr>
        <w:spacing w:line="240" w:lineRule="auto"/>
        <w:ind w:left="720" w:firstLine="60"/>
        <w:jc w:val="both"/>
        <w:rPr>
          <w:rFonts w:eastAsia="Times New Roman" w:cs="Times New Roman"/>
          <w:szCs w:val="24"/>
        </w:rPr>
      </w:pPr>
      <w:r>
        <w:rPr>
          <w:rFonts w:eastAsia="Times New Roman" w:cs="Times New Roman"/>
          <w:szCs w:val="24"/>
        </w:rPr>
        <w:t xml:space="preserve">(c-2) Requires that the training required to obtain a teaching certificate include, among other instruction, instruction in virtual learning and virtual instruction, and that the required  instruction, among other elements, cover best practices in grading students receiving virtual instruction, based on academic progress, and developing a virtual learning curriculum that includes synchronous and asynchronous virtual learning instruction. Makes nonsubstantive changes. </w:t>
      </w:r>
    </w:p>
    <w:p w:rsidR="00226AC6" w:rsidRPr="00C8671F" w:rsidRDefault="00226AC6" w:rsidP="005C7458">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226A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7D" w:rsidRDefault="0098607D" w:rsidP="000F1DF9">
      <w:pPr>
        <w:spacing w:after="0" w:line="240" w:lineRule="auto"/>
      </w:pPr>
      <w:r>
        <w:separator/>
      </w:r>
    </w:p>
  </w:endnote>
  <w:endnote w:type="continuationSeparator" w:id="0">
    <w:p w:rsidR="0098607D" w:rsidRDefault="009860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60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6AC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6AC6">
                <w:rPr>
                  <w:sz w:val="20"/>
                  <w:szCs w:val="20"/>
                </w:rPr>
                <w:t>S.B. 226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6A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60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7D" w:rsidRDefault="0098607D" w:rsidP="000F1DF9">
      <w:pPr>
        <w:spacing w:after="0" w:line="240" w:lineRule="auto"/>
      </w:pPr>
      <w:r>
        <w:separator/>
      </w:r>
    </w:p>
  </w:footnote>
  <w:footnote w:type="continuationSeparator" w:id="0">
    <w:p w:rsidR="0098607D" w:rsidRDefault="009860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6AC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07D"/>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790D"/>
  <w15:docId w15:val="{47D8EF20-C981-4B51-8205-18E8373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6A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44152F1A8B4ECEAA6978C58C665CFF"/>
        <w:category>
          <w:name w:val="General"/>
          <w:gallery w:val="placeholder"/>
        </w:category>
        <w:types>
          <w:type w:val="bbPlcHdr"/>
        </w:types>
        <w:behaviors>
          <w:behavior w:val="content"/>
        </w:behaviors>
        <w:guid w:val="{B5CF994D-F78C-4209-A8BE-6AF4665CDC3C}"/>
      </w:docPartPr>
      <w:docPartBody>
        <w:p w:rsidR="00000000" w:rsidRDefault="00D50DAE"/>
      </w:docPartBody>
    </w:docPart>
    <w:docPart>
      <w:docPartPr>
        <w:name w:val="30DECEC27AC548859AC7E709745BC97B"/>
        <w:category>
          <w:name w:val="General"/>
          <w:gallery w:val="placeholder"/>
        </w:category>
        <w:types>
          <w:type w:val="bbPlcHdr"/>
        </w:types>
        <w:behaviors>
          <w:behavior w:val="content"/>
        </w:behaviors>
        <w:guid w:val="{498BCDA2-D385-485A-B18F-4DA0C5DD2A30}"/>
      </w:docPartPr>
      <w:docPartBody>
        <w:p w:rsidR="00000000" w:rsidRDefault="00D50DAE"/>
      </w:docPartBody>
    </w:docPart>
    <w:docPart>
      <w:docPartPr>
        <w:name w:val="1FD8E3E9134A495BB78375751F79F23E"/>
        <w:category>
          <w:name w:val="General"/>
          <w:gallery w:val="placeholder"/>
        </w:category>
        <w:types>
          <w:type w:val="bbPlcHdr"/>
        </w:types>
        <w:behaviors>
          <w:behavior w:val="content"/>
        </w:behaviors>
        <w:guid w:val="{140D1574-C61E-4A80-A366-0C4AB3C1B646}"/>
      </w:docPartPr>
      <w:docPartBody>
        <w:p w:rsidR="00000000" w:rsidRDefault="00D50DAE"/>
      </w:docPartBody>
    </w:docPart>
    <w:docPart>
      <w:docPartPr>
        <w:name w:val="402FEB2B902F4B23BE99495BE8D8C4F9"/>
        <w:category>
          <w:name w:val="General"/>
          <w:gallery w:val="placeholder"/>
        </w:category>
        <w:types>
          <w:type w:val="bbPlcHdr"/>
        </w:types>
        <w:behaviors>
          <w:behavior w:val="content"/>
        </w:behaviors>
        <w:guid w:val="{0A5F62BD-C2FE-450B-8693-17D883425B8E}"/>
      </w:docPartPr>
      <w:docPartBody>
        <w:p w:rsidR="00000000" w:rsidRDefault="00D50DAE"/>
      </w:docPartBody>
    </w:docPart>
    <w:docPart>
      <w:docPartPr>
        <w:name w:val="F602FE098EBE4476A42D4FBD689EBD2B"/>
        <w:category>
          <w:name w:val="General"/>
          <w:gallery w:val="placeholder"/>
        </w:category>
        <w:types>
          <w:type w:val="bbPlcHdr"/>
        </w:types>
        <w:behaviors>
          <w:behavior w:val="content"/>
        </w:behaviors>
        <w:guid w:val="{15D8A373-EC8F-4BA6-9A50-15099FB7AB9D}"/>
      </w:docPartPr>
      <w:docPartBody>
        <w:p w:rsidR="00000000" w:rsidRDefault="00D50DAE"/>
      </w:docPartBody>
    </w:docPart>
    <w:docPart>
      <w:docPartPr>
        <w:name w:val="CC9ECF9435E442DDA313C7F771A08FE4"/>
        <w:category>
          <w:name w:val="General"/>
          <w:gallery w:val="placeholder"/>
        </w:category>
        <w:types>
          <w:type w:val="bbPlcHdr"/>
        </w:types>
        <w:behaviors>
          <w:behavior w:val="content"/>
        </w:behaviors>
        <w:guid w:val="{1024CDA3-73AB-46C3-B541-1ABB37D362AF}"/>
      </w:docPartPr>
      <w:docPartBody>
        <w:p w:rsidR="00000000" w:rsidRDefault="00D50DAE"/>
      </w:docPartBody>
    </w:docPart>
    <w:docPart>
      <w:docPartPr>
        <w:name w:val="8441C4DA926F454FB178E5559B8F57DF"/>
        <w:category>
          <w:name w:val="General"/>
          <w:gallery w:val="placeholder"/>
        </w:category>
        <w:types>
          <w:type w:val="bbPlcHdr"/>
        </w:types>
        <w:behaviors>
          <w:behavior w:val="content"/>
        </w:behaviors>
        <w:guid w:val="{47C25332-0032-49B7-839F-51283DFC854F}"/>
      </w:docPartPr>
      <w:docPartBody>
        <w:p w:rsidR="00000000" w:rsidRDefault="00D50DAE"/>
      </w:docPartBody>
    </w:docPart>
    <w:docPart>
      <w:docPartPr>
        <w:name w:val="142B2F49F70E4635BF4D4A68D6B1D672"/>
        <w:category>
          <w:name w:val="General"/>
          <w:gallery w:val="placeholder"/>
        </w:category>
        <w:types>
          <w:type w:val="bbPlcHdr"/>
        </w:types>
        <w:behaviors>
          <w:behavior w:val="content"/>
        </w:behaviors>
        <w:guid w:val="{8CDD960D-FB71-4ECE-889C-80440D0B6750}"/>
      </w:docPartPr>
      <w:docPartBody>
        <w:p w:rsidR="00000000" w:rsidRDefault="00D50DAE"/>
      </w:docPartBody>
    </w:docPart>
    <w:docPart>
      <w:docPartPr>
        <w:name w:val="125C524838CE4A549288159B7890FDD3"/>
        <w:category>
          <w:name w:val="General"/>
          <w:gallery w:val="placeholder"/>
        </w:category>
        <w:types>
          <w:type w:val="bbPlcHdr"/>
        </w:types>
        <w:behaviors>
          <w:behavior w:val="content"/>
        </w:behaviors>
        <w:guid w:val="{5EFB043A-6C31-4C5E-B730-EE541F9A372D}"/>
      </w:docPartPr>
      <w:docPartBody>
        <w:p w:rsidR="00000000" w:rsidRDefault="00D50DAE"/>
      </w:docPartBody>
    </w:docPart>
    <w:docPart>
      <w:docPartPr>
        <w:name w:val="F5921E1BDCAB4566A0C5AB712B955637"/>
        <w:category>
          <w:name w:val="General"/>
          <w:gallery w:val="placeholder"/>
        </w:category>
        <w:types>
          <w:type w:val="bbPlcHdr"/>
        </w:types>
        <w:behaviors>
          <w:behavior w:val="content"/>
        </w:behaviors>
        <w:guid w:val="{16EA10F2-48AD-4DA9-B3E1-91AE89129603}"/>
      </w:docPartPr>
      <w:docPartBody>
        <w:p w:rsidR="00000000" w:rsidRDefault="006935E1" w:rsidP="006935E1">
          <w:pPr>
            <w:pStyle w:val="F5921E1BDCAB4566A0C5AB712B955637"/>
          </w:pPr>
          <w:r w:rsidRPr="00A30DD1">
            <w:rPr>
              <w:rStyle w:val="PlaceholderText"/>
            </w:rPr>
            <w:t>Click here to enter a date.</w:t>
          </w:r>
        </w:p>
      </w:docPartBody>
    </w:docPart>
    <w:docPart>
      <w:docPartPr>
        <w:name w:val="0B530636CC5C41FC954BAEE369249440"/>
        <w:category>
          <w:name w:val="General"/>
          <w:gallery w:val="placeholder"/>
        </w:category>
        <w:types>
          <w:type w:val="bbPlcHdr"/>
        </w:types>
        <w:behaviors>
          <w:behavior w:val="content"/>
        </w:behaviors>
        <w:guid w:val="{A6268D85-1409-46F7-AAD4-A2AD8F0F1F3D}"/>
      </w:docPartPr>
      <w:docPartBody>
        <w:p w:rsidR="00000000" w:rsidRDefault="00D50DAE"/>
      </w:docPartBody>
    </w:docPart>
    <w:docPart>
      <w:docPartPr>
        <w:name w:val="66E4459AC5AB4B40AE391AFCF36F4EF7"/>
        <w:category>
          <w:name w:val="General"/>
          <w:gallery w:val="placeholder"/>
        </w:category>
        <w:types>
          <w:type w:val="bbPlcHdr"/>
        </w:types>
        <w:behaviors>
          <w:behavior w:val="content"/>
        </w:behaviors>
        <w:guid w:val="{FDC30096-B32F-4736-BFD0-E4D642517261}"/>
      </w:docPartPr>
      <w:docPartBody>
        <w:p w:rsidR="00000000" w:rsidRDefault="00D50DAE"/>
      </w:docPartBody>
    </w:docPart>
    <w:docPart>
      <w:docPartPr>
        <w:name w:val="FF44E7DB6CB5429E81895AEF15D826EF"/>
        <w:category>
          <w:name w:val="General"/>
          <w:gallery w:val="placeholder"/>
        </w:category>
        <w:types>
          <w:type w:val="bbPlcHdr"/>
        </w:types>
        <w:behaviors>
          <w:behavior w:val="content"/>
        </w:behaviors>
        <w:guid w:val="{31CC0B9B-172D-4C1B-9F44-23487B32AC77}"/>
      </w:docPartPr>
      <w:docPartBody>
        <w:p w:rsidR="00000000" w:rsidRDefault="006935E1" w:rsidP="006935E1">
          <w:pPr>
            <w:pStyle w:val="FF44E7DB6CB5429E81895AEF15D826EF"/>
          </w:pPr>
          <w:r>
            <w:rPr>
              <w:rFonts w:eastAsia="Times New Roman" w:cs="Times New Roman"/>
              <w:bCs/>
              <w:szCs w:val="24"/>
            </w:rPr>
            <w:t xml:space="preserve"> </w:t>
          </w:r>
        </w:p>
      </w:docPartBody>
    </w:docPart>
    <w:docPart>
      <w:docPartPr>
        <w:name w:val="23D9FE3CDE824C4AA43CB1D97FED0C5B"/>
        <w:category>
          <w:name w:val="General"/>
          <w:gallery w:val="placeholder"/>
        </w:category>
        <w:types>
          <w:type w:val="bbPlcHdr"/>
        </w:types>
        <w:behaviors>
          <w:behavior w:val="content"/>
        </w:behaviors>
        <w:guid w:val="{6F9F9C57-4F09-4A3A-A2E9-1BABB5C2C469}"/>
      </w:docPartPr>
      <w:docPartBody>
        <w:p w:rsidR="00000000" w:rsidRDefault="00D50DAE"/>
      </w:docPartBody>
    </w:docPart>
    <w:docPart>
      <w:docPartPr>
        <w:name w:val="8946653F5A1C46C1B7752BB8EF13A281"/>
        <w:category>
          <w:name w:val="General"/>
          <w:gallery w:val="placeholder"/>
        </w:category>
        <w:types>
          <w:type w:val="bbPlcHdr"/>
        </w:types>
        <w:behaviors>
          <w:behavior w:val="content"/>
        </w:behaviors>
        <w:guid w:val="{6EFA5132-A58E-46BC-A3A2-56FFF335E711}"/>
      </w:docPartPr>
      <w:docPartBody>
        <w:p w:rsidR="00000000" w:rsidRDefault="00D50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35E1"/>
    <w:rsid w:val="006959CC"/>
    <w:rsid w:val="00696675"/>
    <w:rsid w:val="006B0016"/>
    <w:rsid w:val="008C55F7"/>
    <w:rsid w:val="0090598B"/>
    <w:rsid w:val="00984D6C"/>
    <w:rsid w:val="00A54AD6"/>
    <w:rsid w:val="00A57564"/>
    <w:rsid w:val="00B252A4"/>
    <w:rsid w:val="00B5530B"/>
    <w:rsid w:val="00C129E8"/>
    <w:rsid w:val="00C968BA"/>
    <w:rsid w:val="00D50DA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5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921E1BDCAB4566A0C5AB712B955637">
    <w:name w:val="F5921E1BDCAB4566A0C5AB712B955637"/>
    <w:rsid w:val="006935E1"/>
    <w:pPr>
      <w:spacing w:after="160" w:line="259" w:lineRule="auto"/>
    </w:pPr>
  </w:style>
  <w:style w:type="paragraph" w:customStyle="1" w:styleId="FF44E7DB6CB5429E81895AEF15D826EF">
    <w:name w:val="FF44E7DB6CB5429E81895AEF15D826EF"/>
    <w:rsid w:val="006935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444D36-0C29-4014-AE76-C1867563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310</Words>
  <Characters>1768</Characters>
  <Application>Microsoft Office Word</Application>
  <DocSecurity>0</DocSecurity>
  <Lines>14</Lines>
  <Paragraphs>4</Paragraphs>
  <ScaleCrop>false</ScaleCrop>
  <Company>Texas Legislative Council</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2021-03-23T20:13:00Z</dcterms:modified>
</cp:coreProperties>
</file>

<file path=docProps/custom.xml><?xml version="1.0" encoding="utf-8"?>
<op:Properties xmlns:vt="http://schemas.openxmlformats.org/officeDocument/2006/docPropsVTypes" xmlns:op="http://schemas.openxmlformats.org/officeDocument/2006/custom-properties"/>
</file>