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8F" w:rsidRDefault="00FD088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26A12F30DA8498BA80029A7FCE246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D088F" w:rsidRPr="00585C31" w:rsidRDefault="00FD088F" w:rsidP="000F1DF9">
      <w:pPr>
        <w:spacing w:after="0" w:line="240" w:lineRule="auto"/>
        <w:rPr>
          <w:rFonts w:cs="Times New Roman"/>
          <w:szCs w:val="24"/>
        </w:rPr>
      </w:pPr>
    </w:p>
    <w:p w:rsidR="00FD088F" w:rsidRPr="00585C31" w:rsidRDefault="00FD088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D088F" w:rsidTr="000F1DF9">
        <w:tc>
          <w:tcPr>
            <w:tcW w:w="2718" w:type="dxa"/>
          </w:tcPr>
          <w:p w:rsidR="00FD088F" w:rsidRPr="005C2A78" w:rsidRDefault="00FD088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A69F9ADB6654A53A7296D9ED624AAF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D088F" w:rsidRPr="00FF6471" w:rsidRDefault="00FD088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AB415CB93C54C28A24613E282247E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231</w:t>
                </w:r>
              </w:sdtContent>
            </w:sdt>
          </w:p>
        </w:tc>
      </w:tr>
      <w:tr w:rsidR="00FD088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DE7722134C04758805D765523BF53AB"/>
            </w:placeholder>
          </w:sdtPr>
          <w:sdtContent>
            <w:tc>
              <w:tcPr>
                <w:tcW w:w="2718" w:type="dxa"/>
              </w:tcPr>
              <w:p w:rsidR="00FD088F" w:rsidRPr="000F1DF9" w:rsidRDefault="00FD088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87R439 ADM-D</w:t>
                </w:r>
              </w:p>
            </w:tc>
          </w:sdtContent>
        </w:sdt>
        <w:tc>
          <w:tcPr>
            <w:tcW w:w="6858" w:type="dxa"/>
          </w:tcPr>
          <w:p w:rsidR="00FD088F" w:rsidRPr="005C2A78" w:rsidRDefault="00FD088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F5FB88A0FE14F598136B21F991493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8B1F4511FEF45A7B8206A0A23DD54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99F33C3244D41F399C93F4128AE545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1CC5B06218E45D48572EE1AE4287764"/>
                </w:placeholder>
                <w:showingPlcHdr/>
              </w:sdtPr>
              <w:sdtContent/>
            </w:sdt>
          </w:p>
        </w:tc>
      </w:tr>
      <w:tr w:rsidR="00FD088F" w:rsidTr="000F1DF9">
        <w:tc>
          <w:tcPr>
            <w:tcW w:w="2718" w:type="dxa"/>
          </w:tcPr>
          <w:p w:rsidR="00FD088F" w:rsidRPr="00BC7495" w:rsidRDefault="00FD08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33E8BB29354C33A38541F32A55896F"/>
            </w:placeholder>
          </w:sdtPr>
          <w:sdtContent>
            <w:tc>
              <w:tcPr>
                <w:tcW w:w="6858" w:type="dxa"/>
              </w:tcPr>
              <w:p w:rsidR="00FD088F" w:rsidRPr="00FF6471" w:rsidRDefault="00FD088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FD088F" w:rsidTr="000F1DF9">
        <w:tc>
          <w:tcPr>
            <w:tcW w:w="2718" w:type="dxa"/>
          </w:tcPr>
          <w:p w:rsidR="00FD088F" w:rsidRPr="00BC7495" w:rsidRDefault="00FD08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B2946C9D26C4CD38E9038C42FCA949E"/>
            </w:placeholder>
            <w:date w:fullDate="2021-03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D088F" w:rsidRPr="00FF6471" w:rsidRDefault="00FD088F" w:rsidP="0069795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3/5/2021</w:t>
                </w:r>
              </w:p>
            </w:tc>
          </w:sdtContent>
        </w:sdt>
      </w:tr>
      <w:tr w:rsidR="00FD088F" w:rsidTr="000F1DF9">
        <w:tc>
          <w:tcPr>
            <w:tcW w:w="2718" w:type="dxa"/>
          </w:tcPr>
          <w:p w:rsidR="00FD088F" w:rsidRPr="00BC7495" w:rsidRDefault="00FD08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4B9F74FB7104B019F97B54C1C678849"/>
            </w:placeholder>
          </w:sdtPr>
          <w:sdtContent>
            <w:tc>
              <w:tcPr>
                <w:tcW w:w="6858" w:type="dxa"/>
              </w:tcPr>
              <w:p w:rsidR="00FD088F" w:rsidRPr="00FF6471" w:rsidRDefault="00FD088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D088F" w:rsidRPr="00FF6471" w:rsidRDefault="00FD088F" w:rsidP="000F1DF9">
      <w:pPr>
        <w:spacing w:after="0" w:line="240" w:lineRule="auto"/>
        <w:rPr>
          <w:rFonts w:cs="Times New Roman"/>
          <w:szCs w:val="24"/>
        </w:rPr>
      </w:pPr>
    </w:p>
    <w:p w:rsidR="00FD088F" w:rsidRPr="00FF6471" w:rsidRDefault="00FD088F" w:rsidP="000F1DF9">
      <w:pPr>
        <w:spacing w:after="0" w:line="240" w:lineRule="auto"/>
        <w:rPr>
          <w:rFonts w:cs="Times New Roman"/>
          <w:szCs w:val="24"/>
        </w:rPr>
      </w:pPr>
    </w:p>
    <w:p w:rsidR="00FD088F" w:rsidRPr="00FF6471" w:rsidRDefault="00FD088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5A2C08CACC740F2BA708978AD690980"/>
        </w:placeholder>
      </w:sdtPr>
      <w:sdtContent>
        <w:p w:rsidR="00FD088F" w:rsidRDefault="00FD088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24850AF312445C6BC76CAD9DC1E445A"/>
        </w:placeholder>
      </w:sdtPr>
      <w:sdtContent>
        <w:p w:rsidR="00FD088F" w:rsidRDefault="00FD088F" w:rsidP="00A325D9">
          <w:pPr>
            <w:pStyle w:val="NormalWeb"/>
            <w:spacing w:before="0" w:beforeAutospacing="0" w:after="0" w:afterAutospacing="0"/>
            <w:jc w:val="both"/>
            <w:divId w:val="107356891"/>
            <w:rPr>
              <w:rFonts w:eastAsia="Times New Roman" w:cstheme="minorBidi"/>
              <w:bCs/>
              <w:szCs w:val="22"/>
            </w:rPr>
          </w:pPr>
        </w:p>
        <w:p w:rsidR="00FD088F" w:rsidRPr="00A325D9" w:rsidRDefault="00FD088F" w:rsidP="00A325D9">
          <w:pPr>
            <w:pStyle w:val="NormalWeb"/>
            <w:spacing w:before="0" w:beforeAutospacing="0" w:after="0" w:afterAutospacing="0"/>
            <w:jc w:val="both"/>
            <w:divId w:val="107356891"/>
          </w:pPr>
          <w:r w:rsidRPr="00A325D9">
            <w:t>In 2020, a $569 million Midland Independent School District school bond election passed on election night, failed after mail-in ballots were counted, and passed again after a recount.  However, the bond failed again when a box of missing votes was found.  While Texas law requires election judges and clerks to undergo training programs, it does not account for election administrators.</w:t>
          </w:r>
        </w:p>
        <w:p w:rsidR="00FD088F" w:rsidRPr="00A325D9" w:rsidRDefault="00FD088F" w:rsidP="00A325D9">
          <w:pPr>
            <w:pStyle w:val="NormalWeb"/>
            <w:spacing w:before="0" w:beforeAutospacing="0" w:after="0" w:afterAutospacing="0"/>
            <w:jc w:val="both"/>
            <w:divId w:val="107356891"/>
          </w:pPr>
          <w:r w:rsidRPr="00A325D9">
            <w:t> </w:t>
          </w:r>
        </w:p>
        <w:p w:rsidR="00FD088F" w:rsidRPr="00A325D9" w:rsidRDefault="00FD088F" w:rsidP="00A325D9">
          <w:pPr>
            <w:pStyle w:val="NormalWeb"/>
            <w:spacing w:before="0" w:beforeAutospacing="0" w:after="0" w:afterAutospacing="0"/>
            <w:jc w:val="both"/>
            <w:divId w:val="107356891"/>
          </w:pPr>
          <w:r w:rsidRPr="00A325D9">
            <w:t>S.B. 231 will ensure greater election integrity by requiring the secretary of state to administer training to county election administrators in the same manner it does for election judges and clerks.</w:t>
          </w:r>
        </w:p>
        <w:p w:rsidR="00FD088F" w:rsidRPr="00D70925" w:rsidRDefault="00FD088F" w:rsidP="00A325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D088F" w:rsidRDefault="00FD088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training for county election officers.</w:t>
      </w:r>
    </w:p>
    <w:p w:rsidR="00FD088F" w:rsidRPr="00275137" w:rsidRDefault="00FD088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88F" w:rsidRPr="005C2A78" w:rsidRDefault="00FD088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0AD6C7C77C4AD5A9708F3A1CBBCE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D088F" w:rsidRPr="006529C4" w:rsidRDefault="00FD088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088F" w:rsidRPr="006529C4" w:rsidRDefault="00FD088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D088F" w:rsidRPr="006529C4" w:rsidRDefault="00FD088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088F" w:rsidRPr="005C2A78" w:rsidRDefault="00FD088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C61137CA98A43629D0049EFEC27CE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D088F" w:rsidRPr="005C2A78" w:rsidRDefault="00FD088F" w:rsidP="00FD08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88F" w:rsidRDefault="00FD088F" w:rsidP="00FD088F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E, Chapter 31, Election Code, by adding Section 31.126, as follows:</w:t>
      </w:r>
    </w:p>
    <w:p w:rsidR="00FD088F" w:rsidRDefault="00FD088F" w:rsidP="00FD088F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31.126. TRAINING. (a) Defines "county election officer."</w:t>
      </w:r>
    </w:p>
    <w:p w:rsidR="00FD088F" w:rsidRPr="005C2A78" w:rsidRDefault="00FD088F" w:rsidP="00FD088F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secretary of state to provide a standardized training program and materials for county election officers in the same manner it provides such a program to election judges and clerks under Subchapter F (Training), Chapter 32 (Election Judges and Clerks). </w:t>
      </w:r>
    </w:p>
    <w:p w:rsidR="00FD088F" w:rsidRPr="005C2A78" w:rsidRDefault="00FD088F" w:rsidP="00FD088F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 </w:t>
      </w:r>
    </w:p>
    <w:p w:rsidR="00FD088F" w:rsidRPr="005C2A78" w:rsidRDefault="00FD088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088F" w:rsidRPr="00C8671F" w:rsidRDefault="00FD088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D088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BA" w:rsidRDefault="008137BA" w:rsidP="000F1DF9">
      <w:pPr>
        <w:spacing w:after="0" w:line="240" w:lineRule="auto"/>
      </w:pPr>
      <w:r>
        <w:separator/>
      </w:r>
    </w:p>
  </w:endnote>
  <w:endnote w:type="continuationSeparator" w:id="0">
    <w:p w:rsidR="008137BA" w:rsidRDefault="008137B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137B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D088F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D088F">
                <w:rPr>
                  <w:sz w:val="20"/>
                  <w:szCs w:val="20"/>
                </w:rPr>
                <w:t>S.B. 231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D088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137B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D088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D088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BA" w:rsidRDefault="008137BA" w:rsidP="000F1DF9">
      <w:pPr>
        <w:spacing w:after="0" w:line="240" w:lineRule="auto"/>
      </w:pPr>
      <w:r>
        <w:separator/>
      </w:r>
    </w:p>
  </w:footnote>
  <w:footnote w:type="continuationSeparator" w:id="0">
    <w:p w:rsidR="008137BA" w:rsidRDefault="008137B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137BA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D088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BAFC2-538B-4330-9A24-A863ADE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088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26A12F30DA8498BA80029A7FCE2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15F-0941-46FD-B563-E71FB9037913}"/>
      </w:docPartPr>
      <w:docPartBody>
        <w:p w:rsidR="00000000" w:rsidRDefault="000A40F3"/>
      </w:docPartBody>
    </w:docPart>
    <w:docPart>
      <w:docPartPr>
        <w:name w:val="BA69F9ADB6654A53A7296D9ED624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A1F1-0C4D-43F4-AF4F-BDCC62C3A850}"/>
      </w:docPartPr>
      <w:docPartBody>
        <w:p w:rsidR="00000000" w:rsidRDefault="000A40F3"/>
      </w:docPartBody>
    </w:docPart>
    <w:docPart>
      <w:docPartPr>
        <w:name w:val="7AB415CB93C54C28A24613E28224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E692-8909-43AA-A399-E20BFBF8BB43}"/>
      </w:docPartPr>
      <w:docPartBody>
        <w:p w:rsidR="00000000" w:rsidRDefault="000A40F3"/>
      </w:docPartBody>
    </w:docPart>
    <w:docPart>
      <w:docPartPr>
        <w:name w:val="2DE7722134C04758805D765523BF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39-7315-4F1F-B6EA-B3A818EA93F5}"/>
      </w:docPartPr>
      <w:docPartBody>
        <w:p w:rsidR="00000000" w:rsidRDefault="000A40F3"/>
      </w:docPartBody>
    </w:docPart>
    <w:docPart>
      <w:docPartPr>
        <w:name w:val="AF5FB88A0FE14F598136B21F9914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82AE-04F9-4892-A1C2-CC3C0A8EB9D0}"/>
      </w:docPartPr>
      <w:docPartBody>
        <w:p w:rsidR="00000000" w:rsidRDefault="000A40F3"/>
      </w:docPartBody>
    </w:docPart>
    <w:docPart>
      <w:docPartPr>
        <w:name w:val="38B1F4511FEF45A7B8206A0A23DD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F60D-F1B1-454B-A3CE-34F016A2DFDD}"/>
      </w:docPartPr>
      <w:docPartBody>
        <w:p w:rsidR="00000000" w:rsidRDefault="000A40F3"/>
      </w:docPartBody>
    </w:docPart>
    <w:docPart>
      <w:docPartPr>
        <w:name w:val="499F33C3244D41F399C93F4128AE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64C9-0639-43D0-9C76-70E0A2D33136}"/>
      </w:docPartPr>
      <w:docPartBody>
        <w:p w:rsidR="00000000" w:rsidRDefault="000A40F3"/>
      </w:docPartBody>
    </w:docPart>
    <w:docPart>
      <w:docPartPr>
        <w:name w:val="11CC5B06218E45D48572EE1AE428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66C3-FA43-4272-926E-C93D4CB3C787}"/>
      </w:docPartPr>
      <w:docPartBody>
        <w:p w:rsidR="00000000" w:rsidRDefault="000A40F3"/>
      </w:docPartBody>
    </w:docPart>
    <w:docPart>
      <w:docPartPr>
        <w:name w:val="9A33E8BB29354C33A38541F32A55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5B99-99AE-42E3-B601-0D334691BE2E}"/>
      </w:docPartPr>
      <w:docPartBody>
        <w:p w:rsidR="00000000" w:rsidRDefault="000A40F3"/>
      </w:docPartBody>
    </w:docPart>
    <w:docPart>
      <w:docPartPr>
        <w:name w:val="FB2946C9D26C4CD38E9038C42FC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27ED-131C-467B-8B8B-83EEE57D5179}"/>
      </w:docPartPr>
      <w:docPartBody>
        <w:p w:rsidR="00000000" w:rsidRDefault="00EF29C4" w:rsidP="00EF29C4">
          <w:pPr>
            <w:pStyle w:val="FB2946C9D26C4CD38E9038C42FCA949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4B9F74FB7104B019F97B54C1C67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6BEA-CA06-4198-8FC3-7DAEBA81C27A}"/>
      </w:docPartPr>
      <w:docPartBody>
        <w:p w:rsidR="00000000" w:rsidRDefault="000A40F3"/>
      </w:docPartBody>
    </w:docPart>
    <w:docPart>
      <w:docPartPr>
        <w:name w:val="B5A2C08CACC740F2BA708978AD69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BCD0-98C5-4569-B33B-32ED6B45D883}"/>
      </w:docPartPr>
      <w:docPartBody>
        <w:p w:rsidR="00000000" w:rsidRDefault="000A40F3"/>
      </w:docPartBody>
    </w:docPart>
    <w:docPart>
      <w:docPartPr>
        <w:name w:val="B24850AF312445C6BC76CAD9DC1E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80DC-64CA-4581-BE65-FF54E3F685EC}"/>
      </w:docPartPr>
      <w:docPartBody>
        <w:p w:rsidR="00000000" w:rsidRDefault="00EF29C4" w:rsidP="00EF29C4">
          <w:pPr>
            <w:pStyle w:val="B24850AF312445C6BC76CAD9DC1E44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0AD6C7C77C4AD5A9708F3A1CBB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54DB-9019-43C6-BD7F-7A12591AC5C1}"/>
      </w:docPartPr>
      <w:docPartBody>
        <w:p w:rsidR="00000000" w:rsidRDefault="000A40F3"/>
      </w:docPartBody>
    </w:docPart>
    <w:docPart>
      <w:docPartPr>
        <w:name w:val="0C61137CA98A43629D0049EFEC27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4CBE-C875-4E4D-B9B8-1BE79EF74514}"/>
      </w:docPartPr>
      <w:docPartBody>
        <w:p w:rsidR="00000000" w:rsidRDefault="000A40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A40F3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F29C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9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B2946C9D26C4CD38E9038C42FCA949E">
    <w:name w:val="FB2946C9D26C4CD38E9038C42FCA949E"/>
    <w:rsid w:val="00EF29C4"/>
    <w:pPr>
      <w:spacing w:after="160" w:line="259" w:lineRule="auto"/>
    </w:pPr>
  </w:style>
  <w:style w:type="paragraph" w:customStyle="1" w:styleId="B24850AF312445C6BC76CAD9DC1E445A">
    <w:name w:val="B24850AF312445C6BC76CAD9DC1E445A"/>
    <w:rsid w:val="00EF29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6085631-8AF8-4786-8750-8DCEFA4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226</Words>
  <Characters>1291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2021-03-05T17:20:00Z</cp:lastPrinted>
  <dcterms:created xsi:type="dcterms:W3CDTF">2015-05-29T14:24:00Z</dcterms:created>
  <dcterms:modified xsi:type="dcterms:W3CDTF">2021-03-05T17:20:00Z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