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8F" w:rsidRDefault="00BE57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7713CEC3494BAA9F6A24B1FC8C2D0D"/>
          </w:placeholder>
        </w:sdtPr>
        <w:sdtContent>
          <w:r w:rsidRPr="005C2A78">
            <w:rPr>
              <w:rFonts w:cs="Times New Roman"/>
              <w:b/>
              <w:szCs w:val="24"/>
              <w:u w:val="single"/>
            </w:rPr>
            <w:t>BILL ANALYSIS</w:t>
          </w:r>
        </w:sdtContent>
      </w:sdt>
    </w:p>
    <w:p w:rsidR="00BE578F" w:rsidRPr="00585C31" w:rsidRDefault="00BE578F" w:rsidP="000F1DF9">
      <w:pPr>
        <w:spacing w:after="0" w:line="240" w:lineRule="auto"/>
        <w:rPr>
          <w:rFonts w:cs="Times New Roman"/>
          <w:szCs w:val="24"/>
        </w:rPr>
      </w:pPr>
    </w:p>
    <w:p w:rsidR="00BE578F" w:rsidRPr="00585C31" w:rsidRDefault="00BE57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578F" w:rsidTr="000F1DF9">
        <w:tc>
          <w:tcPr>
            <w:tcW w:w="2718" w:type="dxa"/>
          </w:tcPr>
          <w:p w:rsidR="00BE578F" w:rsidRPr="005C2A78" w:rsidRDefault="00BE578F" w:rsidP="006D756B">
            <w:pPr>
              <w:rPr>
                <w:rFonts w:cs="Times New Roman"/>
                <w:szCs w:val="24"/>
              </w:rPr>
            </w:pPr>
            <w:sdt>
              <w:sdtPr>
                <w:rPr>
                  <w:rFonts w:cs="Times New Roman"/>
                  <w:szCs w:val="24"/>
                </w:rPr>
                <w:alias w:val="Agency Title"/>
                <w:tag w:val="AgencyTitleContentControl"/>
                <w:id w:val="1920747753"/>
                <w:lock w:val="sdtContentLocked"/>
                <w:placeholder>
                  <w:docPart w:val="211AD721B2ED498EA6FFB3C3DCB5C75F"/>
                </w:placeholder>
              </w:sdtPr>
              <w:sdtEndPr>
                <w:rPr>
                  <w:rFonts w:cstheme="minorBidi"/>
                  <w:szCs w:val="22"/>
                </w:rPr>
              </w:sdtEndPr>
              <w:sdtContent>
                <w:r>
                  <w:rPr>
                    <w:rFonts w:cs="Times New Roman"/>
                    <w:szCs w:val="24"/>
                  </w:rPr>
                  <w:t>Senate Research Center</w:t>
                </w:r>
              </w:sdtContent>
            </w:sdt>
          </w:p>
        </w:tc>
        <w:tc>
          <w:tcPr>
            <w:tcW w:w="6858" w:type="dxa"/>
          </w:tcPr>
          <w:p w:rsidR="00BE578F" w:rsidRPr="00FF6471" w:rsidRDefault="00BE578F" w:rsidP="000F1DF9">
            <w:pPr>
              <w:jc w:val="right"/>
              <w:rPr>
                <w:rFonts w:cs="Times New Roman"/>
                <w:szCs w:val="24"/>
              </w:rPr>
            </w:pPr>
            <w:sdt>
              <w:sdtPr>
                <w:rPr>
                  <w:rFonts w:cs="Times New Roman"/>
                  <w:szCs w:val="24"/>
                </w:rPr>
                <w:alias w:val="Bill Number"/>
                <w:tag w:val="BillNumberOne"/>
                <w:id w:val="-410784069"/>
                <w:lock w:val="sdtContentLocked"/>
                <w:placeholder>
                  <w:docPart w:val="1FA73515A1554B4EA49E846FBA2AB9F0"/>
                </w:placeholder>
              </w:sdtPr>
              <w:sdtContent>
                <w:r>
                  <w:rPr>
                    <w:rFonts w:cs="Times New Roman"/>
                    <w:szCs w:val="24"/>
                  </w:rPr>
                  <w:t>S.B. 237</w:t>
                </w:r>
              </w:sdtContent>
            </w:sdt>
          </w:p>
        </w:tc>
      </w:tr>
      <w:tr w:rsidR="00BE578F" w:rsidTr="000F1DF9">
        <w:sdt>
          <w:sdtPr>
            <w:rPr>
              <w:rFonts w:cs="Times New Roman"/>
              <w:szCs w:val="24"/>
            </w:rPr>
            <w:alias w:val="TLCNumber"/>
            <w:tag w:val="TLCNumber"/>
            <w:id w:val="-542600604"/>
            <w:lock w:val="sdtLocked"/>
            <w:placeholder>
              <w:docPart w:val="410BA90A08ED427FB6CBEEC9FD77B461"/>
            </w:placeholder>
          </w:sdtPr>
          <w:sdtContent>
            <w:tc>
              <w:tcPr>
                <w:tcW w:w="2718" w:type="dxa"/>
              </w:tcPr>
              <w:p w:rsidR="00BE578F" w:rsidRPr="000F1DF9" w:rsidRDefault="00BE578F" w:rsidP="00C65088">
                <w:pPr>
                  <w:rPr>
                    <w:rFonts w:cs="Times New Roman"/>
                    <w:szCs w:val="24"/>
                  </w:rPr>
                </w:pPr>
                <w:r>
                  <w:rPr>
                    <w:rFonts w:cs="Times New Roman"/>
                    <w:szCs w:val="24"/>
                  </w:rPr>
                  <w:t>87R843 TSS-F</w:t>
                </w:r>
              </w:p>
            </w:tc>
          </w:sdtContent>
        </w:sdt>
        <w:tc>
          <w:tcPr>
            <w:tcW w:w="6858" w:type="dxa"/>
          </w:tcPr>
          <w:p w:rsidR="00BE578F" w:rsidRPr="005C2A78" w:rsidRDefault="00BE578F" w:rsidP="00073EDD">
            <w:pPr>
              <w:jc w:val="right"/>
              <w:rPr>
                <w:rFonts w:cs="Times New Roman"/>
                <w:szCs w:val="24"/>
              </w:rPr>
            </w:pPr>
            <w:sdt>
              <w:sdtPr>
                <w:rPr>
                  <w:rFonts w:cs="Times New Roman"/>
                  <w:szCs w:val="24"/>
                </w:rPr>
                <w:alias w:val="Author Label"/>
                <w:tag w:val="By"/>
                <w:id w:val="72399597"/>
                <w:lock w:val="sdtLocked"/>
                <w:placeholder>
                  <w:docPart w:val="4D9318B782364BB4AD0A538B78053B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E05978E182426FA606F7179DF2C768"/>
                </w:placeholder>
              </w:sdtPr>
              <w:sdtContent>
                <w:r>
                  <w:rPr>
                    <w:rFonts w:cs="Times New Roman"/>
                    <w:szCs w:val="24"/>
                  </w:rPr>
                  <w:t>Bettencourt; Johnson</w:t>
                </w:r>
              </w:sdtContent>
            </w:sdt>
            <w:sdt>
              <w:sdtPr>
                <w:rPr>
                  <w:rFonts w:cs="Times New Roman"/>
                  <w:szCs w:val="24"/>
                </w:rPr>
                <w:alias w:val="Sponsor"/>
                <w:tag w:val="Sponsor"/>
                <w:id w:val="-2039656131"/>
                <w:lock w:val="sdtContentLocked"/>
                <w:placeholder>
                  <w:docPart w:val="47B7669A1E0F48BA963C071ADFA21D13"/>
                </w:placeholder>
                <w:showingPlcHdr/>
              </w:sdtPr>
              <w:sdtContent/>
            </w:sdt>
            <w:sdt>
              <w:sdtPr>
                <w:rPr>
                  <w:rFonts w:cs="Times New Roman"/>
                  <w:szCs w:val="24"/>
                </w:rPr>
                <w:alias w:val="DualSponsor"/>
                <w:tag w:val="DualSponsor"/>
                <w:id w:val="1029379812"/>
                <w:lock w:val="sdtContentLocked"/>
                <w:placeholder>
                  <w:docPart w:val="40BB49E5F46C461EAEB18E8F58C5A8D5"/>
                </w:placeholder>
                <w:showingPlcHdr/>
              </w:sdtPr>
              <w:sdtContent/>
            </w:sdt>
          </w:p>
        </w:tc>
      </w:tr>
      <w:tr w:rsidR="00BE578F" w:rsidTr="000F1DF9">
        <w:tc>
          <w:tcPr>
            <w:tcW w:w="2718" w:type="dxa"/>
          </w:tcPr>
          <w:p w:rsidR="00BE578F" w:rsidRPr="00BC7495" w:rsidRDefault="00BE578F" w:rsidP="000F1DF9">
            <w:pPr>
              <w:rPr>
                <w:rFonts w:cs="Times New Roman"/>
                <w:szCs w:val="24"/>
              </w:rPr>
            </w:pPr>
          </w:p>
        </w:tc>
        <w:sdt>
          <w:sdtPr>
            <w:rPr>
              <w:rFonts w:cs="Times New Roman"/>
              <w:szCs w:val="24"/>
            </w:rPr>
            <w:alias w:val="Committee"/>
            <w:tag w:val="Committee"/>
            <w:id w:val="1914272295"/>
            <w:lock w:val="sdtContentLocked"/>
            <w:placeholder>
              <w:docPart w:val="96B107F96E934BD29583AE3A85CE6269"/>
            </w:placeholder>
          </w:sdtPr>
          <w:sdtContent>
            <w:tc>
              <w:tcPr>
                <w:tcW w:w="6858" w:type="dxa"/>
              </w:tcPr>
              <w:p w:rsidR="00BE578F" w:rsidRPr="00FF6471" w:rsidRDefault="00BE578F" w:rsidP="000F1DF9">
                <w:pPr>
                  <w:jc w:val="right"/>
                  <w:rPr>
                    <w:rFonts w:cs="Times New Roman"/>
                    <w:szCs w:val="24"/>
                  </w:rPr>
                </w:pPr>
                <w:r>
                  <w:rPr>
                    <w:rFonts w:cs="Times New Roman"/>
                    <w:szCs w:val="24"/>
                  </w:rPr>
                  <w:t>Criminal Justice</w:t>
                </w:r>
              </w:p>
            </w:tc>
          </w:sdtContent>
        </w:sdt>
      </w:tr>
      <w:tr w:rsidR="00BE578F" w:rsidTr="000F1DF9">
        <w:tc>
          <w:tcPr>
            <w:tcW w:w="2718" w:type="dxa"/>
          </w:tcPr>
          <w:p w:rsidR="00BE578F" w:rsidRPr="00BC7495" w:rsidRDefault="00BE578F" w:rsidP="000F1DF9">
            <w:pPr>
              <w:rPr>
                <w:rFonts w:cs="Times New Roman"/>
                <w:szCs w:val="24"/>
              </w:rPr>
            </w:pPr>
          </w:p>
        </w:tc>
        <w:sdt>
          <w:sdtPr>
            <w:rPr>
              <w:rFonts w:cs="Times New Roman"/>
              <w:szCs w:val="24"/>
            </w:rPr>
            <w:alias w:val="Date"/>
            <w:tag w:val="DateContentControl"/>
            <w:id w:val="1178081906"/>
            <w:lock w:val="sdtLocked"/>
            <w:placeholder>
              <w:docPart w:val="7D9B19D316CF4ADEA3692B29B0604DF5"/>
            </w:placeholder>
            <w:date w:fullDate="2021-03-18T00:00:00Z">
              <w:dateFormat w:val="M/d/yyyy"/>
              <w:lid w:val="en-US"/>
              <w:storeMappedDataAs w:val="dateTime"/>
              <w:calendar w:val="gregorian"/>
            </w:date>
          </w:sdtPr>
          <w:sdtContent>
            <w:tc>
              <w:tcPr>
                <w:tcW w:w="6858" w:type="dxa"/>
              </w:tcPr>
              <w:p w:rsidR="00BE578F" w:rsidRPr="00FF6471" w:rsidRDefault="00BE578F" w:rsidP="000F1DF9">
                <w:pPr>
                  <w:jc w:val="right"/>
                  <w:rPr>
                    <w:rFonts w:cs="Times New Roman"/>
                    <w:szCs w:val="24"/>
                  </w:rPr>
                </w:pPr>
                <w:r>
                  <w:rPr>
                    <w:rFonts w:cs="Times New Roman"/>
                    <w:szCs w:val="24"/>
                  </w:rPr>
                  <w:t>3/18/2021</w:t>
                </w:r>
              </w:p>
            </w:tc>
          </w:sdtContent>
        </w:sdt>
      </w:tr>
      <w:tr w:rsidR="00BE578F" w:rsidTr="000F1DF9">
        <w:tc>
          <w:tcPr>
            <w:tcW w:w="2718" w:type="dxa"/>
          </w:tcPr>
          <w:p w:rsidR="00BE578F" w:rsidRPr="00BC7495" w:rsidRDefault="00BE578F" w:rsidP="000F1DF9">
            <w:pPr>
              <w:rPr>
                <w:rFonts w:cs="Times New Roman"/>
                <w:szCs w:val="24"/>
              </w:rPr>
            </w:pPr>
          </w:p>
        </w:tc>
        <w:sdt>
          <w:sdtPr>
            <w:rPr>
              <w:rFonts w:cs="Times New Roman"/>
              <w:szCs w:val="24"/>
            </w:rPr>
            <w:alias w:val="BA Version"/>
            <w:tag w:val="BAVersion"/>
            <w:id w:val="-1685590809"/>
            <w:lock w:val="sdtContentLocked"/>
            <w:placeholder>
              <w:docPart w:val="C0D74CE1A97444BDA41232162B6220CB"/>
            </w:placeholder>
          </w:sdtPr>
          <w:sdtContent>
            <w:tc>
              <w:tcPr>
                <w:tcW w:w="6858" w:type="dxa"/>
              </w:tcPr>
              <w:p w:rsidR="00BE578F" w:rsidRPr="00FF6471" w:rsidRDefault="00BE578F" w:rsidP="000F1DF9">
                <w:pPr>
                  <w:jc w:val="right"/>
                  <w:rPr>
                    <w:rFonts w:cs="Times New Roman"/>
                    <w:szCs w:val="24"/>
                  </w:rPr>
                </w:pPr>
                <w:r>
                  <w:rPr>
                    <w:rFonts w:cs="Times New Roman"/>
                    <w:szCs w:val="24"/>
                  </w:rPr>
                  <w:t>As Filed</w:t>
                </w:r>
              </w:p>
            </w:tc>
          </w:sdtContent>
        </w:sdt>
      </w:tr>
    </w:tbl>
    <w:p w:rsidR="00BE578F" w:rsidRPr="00FF6471" w:rsidRDefault="00BE578F" w:rsidP="000F1DF9">
      <w:pPr>
        <w:spacing w:after="0" w:line="240" w:lineRule="auto"/>
        <w:rPr>
          <w:rFonts w:cs="Times New Roman"/>
          <w:szCs w:val="24"/>
        </w:rPr>
      </w:pPr>
    </w:p>
    <w:p w:rsidR="00BE578F" w:rsidRPr="00FF6471" w:rsidRDefault="00BE578F" w:rsidP="000F1DF9">
      <w:pPr>
        <w:spacing w:after="0" w:line="240" w:lineRule="auto"/>
        <w:rPr>
          <w:rFonts w:cs="Times New Roman"/>
          <w:szCs w:val="24"/>
        </w:rPr>
      </w:pPr>
    </w:p>
    <w:p w:rsidR="00BE578F" w:rsidRPr="00FF6471" w:rsidRDefault="00BE57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BB74EFB4F34379B76F2E88BD1D44A9"/>
        </w:placeholder>
      </w:sdtPr>
      <w:sdtContent>
        <w:p w:rsidR="00BE578F" w:rsidRDefault="00BE57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61EC9BA2EB4595B5DAE319BF1EA60E"/>
        </w:placeholder>
      </w:sdtPr>
      <w:sdtContent>
        <w:p w:rsidR="00BE578F" w:rsidRDefault="00BE578F" w:rsidP="00BE578F">
          <w:pPr>
            <w:pStyle w:val="NormalWeb"/>
            <w:spacing w:before="0" w:beforeAutospacing="0" w:after="0" w:afterAutospacing="0"/>
            <w:jc w:val="both"/>
            <w:divId w:val="1975716123"/>
            <w:rPr>
              <w:rFonts w:eastAsia="Times New Roman"/>
              <w:bCs/>
            </w:rPr>
          </w:pPr>
        </w:p>
        <w:p w:rsidR="00BE578F" w:rsidRPr="003B5CB2" w:rsidRDefault="00BE578F" w:rsidP="00BE578F">
          <w:pPr>
            <w:pStyle w:val="NormalWeb"/>
            <w:spacing w:before="0" w:beforeAutospacing="0" w:after="0" w:afterAutospacing="0"/>
            <w:jc w:val="both"/>
            <w:divId w:val="1975716123"/>
          </w:pPr>
          <w:r w:rsidRPr="003B5CB2">
            <w:t>The court system is overburdened with hearings and other proceedings regarding certain minor criminal offenses that would be better resolved outside of the court system.</w:t>
          </w:r>
        </w:p>
        <w:p w:rsidR="00BE578F" w:rsidRPr="003B5CB2" w:rsidRDefault="00BE578F" w:rsidP="00BE578F">
          <w:pPr>
            <w:pStyle w:val="NormalWeb"/>
            <w:spacing w:before="0" w:beforeAutospacing="0" w:after="0" w:afterAutospacing="0"/>
            <w:jc w:val="both"/>
            <w:divId w:val="1975716123"/>
          </w:pPr>
          <w:r w:rsidRPr="003B5CB2">
            <w:t> </w:t>
          </w:r>
        </w:p>
        <w:p w:rsidR="00BE578F" w:rsidRPr="003B5CB2" w:rsidRDefault="00BE578F" w:rsidP="00BE578F">
          <w:pPr>
            <w:pStyle w:val="NormalWeb"/>
            <w:spacing w:before="0" w:beforeAutospacing="0" w:after="0" w:afterAutospacing="0"/>
            <w:jc w:val="both"/>
            <w:divId w:val="1975716123"/>
          </w:pPr>
          <w:r w:rsidRPr="003B5CB2">
            <w:t>S</w:t>
          </w:r>
          <w:r>
            <w:t>.</w:t>
          </w:r>
          <w:r w:rsidRPr="003B5CB2">
            <w:t>B</w:t>
          </w:r>
          <w:r>
            <w:t>.</w:t>
          </w:r>
          <w:r w:rsidRPr="003B5CB2">
            <w:t xml:space="preserve"> 237 will provide a peace officer the discretion of issuing a citation to a person charged with committing a Class B misdemeanor offense of criminal trespass instead of taking the person before a magistrate. It will allow the peace officer discretion as to how to handle criminal trespassing calls more effectively and more efficiently. It will allow a responding peace officer </w:t>
          </w:r>
          <w:r>
            <w:t xml:space="preserve">to make a </w:t>
          </w:r>
          <w:r w:rsidRPr="003B5CB2">
            <w:t>decision as to when an arrest is appropriate. In domestic dispute situations, for example, peace officers maintain the authority to arrest the offender.</w:t>
          </w:r>
        </w:p>
        <w:p w:rsidR="00BE578F" w:rsidRPr="003B5CB2" w:rsidRDefault="00BE578F" w:rsidP="00BE578F">
          <w:pPr>
            <w:pStyle w:val="NormalWeb"/>
            <w:spacing w:before="0" w:beforeAutospacing="0" w:after="0" w:afterAutospacing="0"/>
            <w:jc w:val="both"/>
            <w:divId w:val="1975716123"/>
          </w:pPr>
          <w:r w:rsidRPr="003B5CB2">
            <w:t> </w:t>
          </w:r>
        </w:p>
        <w:p w:rsidR="00BE578F" w:rsidRPr="003B5CB2" w:rsidRDefault="00BE578F" w:rsidP="00BE578F">
          <w:pPr>
            <w:pStyle w:val="NormalWeb"/>
            <w:spacing w:before="0" w:beforeAutospacing="0" w:after="0" w:afterAutospacing="0"/>
            <w:jc w:val="both"/>
            <w:divId w:val="1975716123"/>
          </w:pPr>
          <w:r w:rsidRPr="003B5CB2">
            <w:t>The point of the bill is to help speed up the process of dealing with these relatively minor offenses to free up the officer’s time so they can deal with more serious public safety concerns.  S</w:t>
          </w:r>
          <w:r>
            <w:t>.</w:t>
          </w:r>
          <w:r w:rsidRPr="003B5CB2">
            <w:t>B</w:t>
          </w:r>
          <w:r>
            <w:t>.</w:t>
          </w:r>
          <w:r w:rsidRPr="003B5CB2">
            <w:t xml:space="preserve"> 237 gives officers another "tool in their tool belts" to deal with low-level crime.</w:t>
          </w:r>
        </w:p>
        <w:p w:rsidR="00BE578F" w:rsidRPr="00D70925" w:rsidRDefault="00BE578F" w:rsidP="00BE578F">
          <w:pPr>
            <w:spacing w:after="0" w:line="240" w:lineRule="auto"/>
            <w:jc w:val="both"/>
            <w:rPr>
              <w:rFonts w:eastAsia="Times New Roman" w:cs="Times New Roman"/>
              <w:bCs/>
              <w:szCs w:val="24"/>
            </w:rPr>
          </w:pPr>
        </w:p>
      </w:sdtContent>
    </w:sdt>
    <w:p w:rsidR="00BE578F" w:rsidRDefault="00BE57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237 </w:t>
      </w:r>
      <w:bookmarkStart w:id="1" w:name="AmendsCurrentLaw"/>
      <w:bookmarkEnd w:id="1"/>
      <w:r>
        <w:rPr>
          <w:rFonts w:cs="Times New Roman"/>
          <w:szCs w:val="24"/>
        </w:rPr>
        <w:t>amends current law relating to the issuance of a citation for a criminal trespass offense punishable as a Class B misdemeanor.</w:t>
      </w:r>
    </w:p>
    <w:p w:rsidR="00BE578F" w:rsidRPr="00973C36" w:rsidRDefault="00BE578F" w:rsidP="000F1DF9">
      <w:pPr>
        <w:spacing w:after="0" w:line="240" w:lineRule="auto"/>
        <w:jc w:val="both"/>
        <w:rPr>
          <w:rFonts w:eastAsia="Times New Roman" w:cs="Times New Roman"/>
          <w:szCs w:val="24"/>
        </w:rPr>
      </w:pPr>
    </w:p>
    <w:p w:rsidR="00BE578F" w:rsidRPr="005C2A78" w:rsidRDefault="00BE57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FD869893244320ACFFB18F8175E127"/>
          </w:placeholder>
        </w:sdtPr>
        <w:sdtContent>
          <w:r>
            <w:rPr>
              <w:rFonts w:eastAsia="Times New Roman" w:cs="Times New Roman"/>
              <w:b/>
              <w:szCs w:val="24"/>
              <w:u w:val="single"/>
            </w:rPr>
            <w:t>RULEMAKING AUTHORITY</w:t>
          </w:r>
        </w:sdtContent>
      </w:sdt>
    </w:p>
    <w:p w:rsidR="00BE578F" w:rsidRPr="006529C4" w:rsidRDefault="00BE578F" w:rsidP="00774EC7">
      <w:pPr>
        <w:spacing w:after="0" w:line="240" w:lineRule="auto"/>
        <w:jc w:val="both"/>
        <w:rPr>
          <w:rFonts w:cs="Times New Roman"/>
          <w:szCs w:val="24"/>
        </w:rPr>
      </w:pPr>
    </w:p>
    <w:p w:rsidR="00BE578F" w:rsidRPr="006529C4" w:rsidRDefault="00BE57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578F" w:rsidRPr="006529C4" w:rsidRDefault="00BE578F" w:rsidP="00774EC7">
      <w:pPr>
        <w:spacing w:after="0" w:line="240" w:lineRule="auto"/>
        <w:jc w:val="both"/>
        <w:rPr>
          <w:rFonts w:cs="Times New Roman"/>
          <w:szCs w:val="24"/>
        </w:rPr>
      </w:pPr>
    </w:p>
    <w:p w:rsidR="00BE578F" w:rsidRPr="005C2A78" w:rsidRDefault="00BE57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EC185F82754D848E41655090AD06C0"/>
          </w:placeholder>
        </w:sdtPr>
        <w:sdtContent>
          <w:r>
            <w:rPr>
              <w:rFonts w:eastAsia="Times New Roman" w:cs="Times New Roman"/>
              <w:b/>
              <w:szCs w:val="24"/>
              <w:u w:val="single"/>
            </w:rPr>
            <w:t>SECTION BY SECTION ANALYSIS</w:t>
          </w:r>
        </w:sdtContent>
      </w:sdt>
    </w:p>
    <w:p w:rsidR="00BE578F" w:rsidRPr="005C2A78" w:rsidRDefault="00BE578F" w:rsidP="000F1DF9">
      <w:pPr>
        <w:spacing w:after="0" w:line="240" w:lineRule="auto"/>
        <w:jc w:val="both"/>
        <w:rPr>
          <w:rFonts w:eastAsia="Times New Roman" w:cs="Times New Roman"/>
          <w:szCs w:val="24"/>
        </w:rPr>
      </w:pPr>
    </w:p>
    <w:p w:rsidR="00BE578F" w:rsidRPr="00973C36" w:rsidRDefault="00BE578F" w:rsidP="00BE578F">
      <w:pPr>
        <w:spacing w:after="0" w:line="240" w:lineRule="auto"/>
        <w:jc w:val="both"/>
        <w:rPr>
          <w:rFonts w:cs="Times New Roman"/>
          <w:szCs w:val="24"/>
        </w:rPr>
      </w:pPr>
      <w:r w:rsidRPr="00973C36">
        <w:rPr>
          <w:rFonts w:eastAsia="Times New Roman" w:cs="Times New Roman"/>
          <w:szCs w:val="24"/>
        </w:rPr>
        <w:t xml:space="preserve">SECTION 1. Amends </w:t>
      </w:r>
      <w:r w:rsidRPr="00973C36">
        <w:rPr>
          <w:rFonts w:cs="Times New Roman"/>
          <w:szCs w:val="24"/>
        </w:rPr>
        <w:t xml:space="preserve">Article 14.06(d), Code of Criminal Procedure, to provide that Subsection (c) (relating to </w:t>
      </w:r>
      <w:r>
        <w:rPr>
          <w:rFonts w:cs="Times New Roman"/>
          <w:szCs w:val="24"/>
        </w:rPr>
        <w:t xml:space="preserve">authorizing </w:t>
      </w:r>
      <w:r w:rsidRPr="00973C36">
        <w:rPr>
          <w:rFonts w:cs="Times New Roman"/>
          <w:color w:val="000000"/>
          <w:szCs w:val="24"/>
          <w:shd w:val="clear" w:color="auto" w:fill="FFFFFF"/>
        </w:rPr>
        <w:t>a peace officer charging a person with a Class A or B misdemeanor to</w:t>
      </w:r>
      <w:r>
        <w:rPr>
          <w:rFonts w:cs="Times New Roman"/>
          <w:color w:val="000000"/>
          <w:szCs w:val="24"/>
          <w:shd w:val="clear" w:color="auto" w:fill="FFFFFF"/>
        </w:rPr>
        <w:t xml:space="preserve"> issue a citation</w:t>
      </w:r>
      <w:r w:rsidRPr="00973C36">
        <w:rPr>
          <w:rFonts w:cs="Times New Roman"/>
          <w:color w:val="000000"/>
          <w:szCs w:val="24"/>
          <w:shd w:val="clear" w:color="auto" w:fill="FFFFFF"/>
        </w:rPr>
        <w:t xml:space="preserve"> instead of taking the person before a magistrate</w:t>
      </w:r>
      <w:r w:rsidRPr="00973C36">
        <w:rPr>
          <w:rFonts w:cs="Times New Roman"/>
          <w:szCs w:val="24"/>
        </w:rPr>
        <w:t xml:space="preserve">) applies only to a person charged with committing </w:t>
      </w:r>
      <w:r>
        <w:rPr>
          <w:rFonts w:cs="Times New Roman"/>
          <w:szCs w:val="24"/>
        </w:rPr>
        <w:t xml:space="preserve">certain offenses, including </w:t>
      </w:r>
      <w:r w:rsidRPr="00973C36">
        <w:rPr>
          <w:rFonts w:cs="Times New Roman"/>
          <w:szCs w:val="24"/>
        </w:rPr>
        <w:t>an offense under Section 30.05 (Criminal Trespass), Penal Code, if the offense is punishable under Subsection (d)(1) (relati</w:t>
      </w:r>
      <w:r>
        <w:rPr>
          <w:rFonts w:cs="Times New Roman"/>
          <w:szCs w:val="24"/>
        </w:rPr>
        <w:t xml:space="preserve">ng to providing that such an offense </w:t>
      </w:r>
      <w:r w:rsidRPr="00973C36">
        <w:rPr>
          <w:rFonts w:cs="Times New Roman"/>
          <w:szCs w:val="24"/>
        </w:rPr>
        <w:t xml:space="preserve">is </w:t>
      </w:r>
      <w:r w:rsidRPr="00973C36">
        <w:rPr>
          <w:rFonts w:cs="Times New Roman"/>
          <w:color w:val="000000"/>
          <w:szCs w:val="24"/>
          <w:shd w:val="clear" w:color="auto" w:fill="FFFFFF"/>
        </w:rPr>
        <w:t>a Class B misdemeanor, except under certain conditions)</w:t>
      </w:r>
      <w:r w:rsidRPr="00973C36">
        <w:rPr>
          <w:rFonts w:cs="Times New Roman"/>
          <w:szCs w:val="24"/>
        </w:rPr>
        <w:t xml:space="preserve"> of that section.</w:t>
      </w:r>
    </w:p>
    <w:p w:rsidR="00BE578F" w:rsidRPr="00973C36" w:rsidRDefault="00BE578F" w:rsidP="00BE578F">
      <w:pPr>
        <w:spacing w:after="0" w:line="240" w:lineRule="auto"/>
        <w:jc w:val="both"/>
        <w:rPr>
          <w:rFonts w:eastAsia="Times New Roman" w:cs="Times New Roman"/>
          <w:szCs w:val="24"/>
        </w:rPr>
      </w:pPr>
    </w:p>
    <w:p w:rsidR="00BE578F" w:rsidRPr="00973C36" w:rsidRDefault="00BE578F" w:rsidP="00BE578F">
      <w:pPr>
        <w:spacing w:after="0" w:line="240" w:lineRule="auto"/>
        <w:jc w:val="both"/>
        <w:rPr>
          <w:rFonts w:eastAsia="Times New Roman" w:cs="Times New Roman"/>
          <w:szCs w:val="24"/>
        </w:rPr>
      </w:pPr>
      <w:r w:rsidRPr="00973C36">
        <w:rPr>
          <w:rFonts w:eastAsia="Times New Roman" w:cs="Times New Roman"/>
          <w:szCs w:val="24"/>
        </w:rPr>
        <w:t xml:space="preserve">SECTION 2. Makes application of </w:t>
      </w:r>
      <w:r w:rsidRPr="00973C36">
        <w:rPr>
          <w:rFonts w:cs="Times New Roman"/>
          <w:szCs w:val="24"/>
        </w:rPr>
        <w:t xml:space="preserve">Article 14.06(d), Code of Criminal Procedure, as amended by this Act, prospective. </w:t>
      </w:r>
    </w:p>
    <w:p w:rsidR="00BE578F" w:rsidRPr="00973C36" w:rsidRDefault="00BE578F" w:rsidP="00BE578F">
      <w:pPr>
        <w:spacing w:after="0" w:line="240" w:lineRule="auto"/>
        <w:jc w:val="both"/>
        <w:rPr>
          <w:rFonts w:eastAsia="Times New Roman" w:cs="Times New Roman"/>
          <w:szCs w:val="24"/>
        </w:rPr>
      </w:pPr>
    </w:p>
    <w:p w:rsidR="00BE578F" w:rsidRPr="00C8671F" w:rsidRDefault="00BE578F" w:rsidP="00BE578F">
      <w:pPr>
        <w:spacing w:after="0" w:line="240" w:lineRule="auto"/>
        <w:jc w:val="both"/>
        <w:rPr>
          <w:rFonts w:eastAsia="Times New Roman" w:cs="Times New Roman"/>
          <w:szCs w:val="24"/>
        </w:rPr>
      </w:pPr>
      <w:r w:rsidRPr="00973C36">
        <w:rPr>
          <w:rFonts w:eastAsia="Times New Roman" w:cs="Times New Roman"/>
          <w:szCs w:val="24"/>
        </w:rPr>
        <w:t>SECTION 3. Effective date: September 1, 2021.</w:t>
      </w:r>
      <w:r>
        <w:rPr>
          <w:rFonts w:eastAsia="Times New Roman" w:cs="Times New Roman"/>
          <w:szCs w:val="24"/>
        </w:rPr>
        <w:t xml:space="preserve"> </w:t>
      </w:r>
    </w:p>
    <w:sectPr w:rsidR="00BE578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50" w:rsidRDefault="005F1950" w:rsidP="000F1DF9">
      <w:pPr>
        <w:spacing w:after="0" w:line="240" w:lineRule="auto"/>
      </w:pPr>
      <w:r>
        <w:separator/>
      </w:r>
    </w:p>
  </w:endnote>
  <w:endnote w:type="continuationSeparator" w:id="0">
    <w:p w:rsidR="005F1950" w:rsidRDefault="005F19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19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578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578F">
                <w:rPr>
                  <w:sz w:val="20"/>
                  <w:szCs w:val="20"/>
                </w:rPr>
                <w:t>S.B. 237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57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19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57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578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50" w:rsidRDefault="005F1950" w:rsidP="000F1DF9">
      <w:pPr>
        <w:spacing w:after="0" w:line="240" w:lineRule="auto"/>
      </w:pPr>
      <w:r>
        <w:separator/>
      </w:r>
    </w:p>
  </w:footnote>
  <w:footnote w:type="continuationSeparator" w:id="0">
    <w:p w:rsidR="005F1950" w:rsidRDefault="005F19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1950"/>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578F"/>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6C4FE"/>
  <w15:docId w15:val="{85608BA9-E3BF-4CA8-A9E2-FC8D699E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57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7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7713CEC3494BAA9F6A24B1FC8C2D0D"/>
        <w:category>
          <w:name w:val="General"/>
          <w:gallery w:val="placeholder"/>
        </w:category>
        <w:types>
          <w:type w:val="bbPlcHdr"/>
        </w:types>
        <w:behaviors>
          <w:behavior w:val="content"/>
        </w:behaviors>
        <w:guid w:val="{FAAB56C0-2CB0-416C-942B-68875EDFCF6D}"/>
      </w:docPartPr>
      <w:docPartBody>
        <w:p w:rsidR="00000000" w:rsidRDefault="0049259A"/>
      </w:docPartBody>
    </w:docPart>
    <w:docPart>
      <w:docPartPr>
        <w:name w:val="211AD721B2ED498EA6FFB3C3DCB5C75F"/>
        <w:category>
          <w:name w:val="General"/>
          <w:gallery w:val="placeholder"/>
        </w:category>
        <w:types>
          <w:type w:val="bbPlcHdr"/>
        </w:types>
        <w:behaviors>
          <w:behavior w:val="content"/>
        </w:behaviors>
        <w:guid w:val="{018FB09B-F94E-4F52-A79A-EE62870A1E54}"/>
      </w:docPartPr>
      <w:docPartBody>
        <w:p w:rsidR="00000000" w:rsidRDefault="0049259A"/>
      </w:docPartBody>
    </w:docPart>
    <w:docPart>
      <w:docPartPr>
        <w:name w:val="1FA73515A1554B4EA49E846FBA2AB9F0"/>
        <w:category>
          <w:name w:val="General"/>
          <w:gallery w:val="placeholder"/>
        </w:category>
        <w:types>
          <w:type w:val="bbPlcHdr"/>
        </w:types>
        <w:behaviors>
          <w:behavior w:val="content"/>
        </w:behaviors>
        <w:guid w:val="{49B480EC-B5B7-4C52-8972-EDE2281D6BD9}"/>
      </w:docPartPr>
      <w:docPartBody>
        <w:p w:rsidR="00000000" w:rsidRDefault="0049259A"/>
      </w:docPartBody>
    </w:docPart>
    <w:docPart>
      <w:docPartPr>
        <w:name w:val="410BA90A08ED427FB6CBEEC9FD77B461"/>
        <w:category>
          <w:name w:val="General"/>
          <w:gallery w:val="placeholder"/>
        </w:category>
        <w:types>
          <w:type w:val="bbPlcHdr"/>
        </w:types>
        <w:behaviors>
          <w:behavior w:val="content"/>
        </w:behaviors>
        <w:guid w:val="{F1BCFEDC-4624-4EF9-8F71-088F2F9D9629}"/>
      </w:docPartPr>
      <w:docPartBody>
        <w:p w:rsidR="00000000" w:rsidRDefault="0049259A"/>
      </w:docPartBody>
    </w:docPart>
    <w:docPart>
      <w:docPartPr>
        <w:name w:val="4D9318B782364BB4AD0A538B78053B61"/>
        <w:category>
          <w:name w:val="General"/>
          <w:gallery w:val="placeholder"/>
        </w:category>
        <w:types>
          <w:type w:val="bbPlcHdr"/>
        </w:types>
        <w:behaviors>
          <w:behavior w:val="content"/>
        </w:behaviors>
        <w:guid w:val="{78895245-11D1-4D6A-9F6F-586998FCD31F}"/>
      </w:docPartPr>
      <w:docPartBody>
        <w:p w:rsidR="00000000" w:rsidRDefault="0049259A"/>
      </w:docPartBody>
    </w:docPart>
    <w:docPart>
      <w:docPartPr>
        <w:name w:val="CAE05978E182426FA606F7179DF2C768"/>
        <w:category>
          <w:name w:val="General"/>
          <w:gallery w:val="placeholder"/>
        </w:category>
        <w:types>
          <w:type w:val="bbPlcHdr"/>
        </w:types>
        <w:behaviors>
          <w:behavior w:val="content"/>
        </w:behaviors>
        <w:guid w:val="{584480DA-F09B-44AF-965A-637EE9CF4FAA}"/>
      </w:docPartPr>
      <w:docPartBody>
        <w:p w:rsidR="00000000" w:rsidRDefault="0049259A"/>
      </w:docPartBody>
    </w:docPart>
    <w:docPart>
      <w:docPartPr>
        <w:name w:val="47B7669A1E0F48BA963C071ADFA21D13"/>
        <w:category>
          <w:name w:val="General"/>
          <w:gallery w:val="placeholder"/>
        </w:category>
        <w:types>
          <w:type w:val="bbPlcHdr"/>
        </w:types>
        <w:behaviors>
          <w:behavior w:val="content"/>
        </w:behaviors>
        <w:guid w:val="{E51C1C35-B0C4-4DE5-A250-532C4781024D}"/>
      </w:docPartPr>
      <w:docPartBody>
        <w:p w:rsidR="00000000" w:rsidRDefault="0049259A"/>
      </w:docPartBody>
    </w:docPart>
    <w:docPart>
      <w:docPartPr>
        <w:name w:val="40BB49E5F46C461EAEB18E8F58C5A8D5"/>
        <w:category>
          <w:name w:val="General"/>
          <w:gallery w:val="placeholder"/>
        </w:category>
        <w:types>
          <w:type w:val="bbPlcHdr"/>
        </w:types>
        <w:behaviors>
          <w:behavior w:val="content"/>
        </w:behaviors>
        <w:guid w:val="{65E03B16-7B9D-469E-9791-96420FB8245C}"/>
      </w:docPartPr>
      <w:docPartBody>
        <w:p w:rsidR="00000000" w:rsidRDefault="0049259A"/>
      </w:docPartBody>
    </w:docPart>
    <w:docPart>
      <w:docPartPr>
        <w:name w:val="96B107F96E934BD29583AE3A85CE6269"/>
        <w:category>
          <w:name w:val="General"/>
          <w:gallery w:val="placeholder"/>
        </w:category>
        <w:types>
          <w:type w:val="bbPlcHdr"/>
        </w:types>
        <w:behaviors>
          <w:behavior w:val="content"/>
        </w:behaviors>
        <w:guid w:val="{791EBC64-BD1C-43ED-97B5-DF670D775DE1}"/>
      </w:docPartPr>
      <w:docPartBody>
        <w:p w:rsidR="00000000" w:rsidRDefault="0049259A"/>
      </w:docPartBody>
    </w:docPart>
    <w:docPart>
      <w:docPartPr>
        <w:name w:val="7D9B19D316CF4ADEA3692B29B0604DF5"/>
        <w:category>
          <w:name w:val="General"/>
          <w:gallery w:val="placeholder"/>
        </w:category>
        <w:types>
          <w:type w:val="bbPlcHdr"/>
        </w:types>
        <w:behaviors>
          <w:behavior w:val="content"/>
        </w:behaviors>
        <w:guid w:val="{EE7EC31F-DF4D-4902-81CC-D9C1AA56EE47}"/>
      </w:docPartPr>
      <w:docPartBody>
        <w:p w:rsidR="00000000" w:rsidRDefault="00F71BDE" w:rsidP="00F71BDE">
          <w:pPr>
            <w:pStyle w:val="7D9B19D316CF4ADEA3692B29B0604DF5"/>
          </w:pPr>
          <w:r w:rsidRPr="00A30DD1">
            <w:rPr>
              <w:rStyle w:val="PlaceholderText"/>
            </w:rPr>
            <w:t>Click here to enter a date.</w:t>
          </w:r>
        </w:p>
      </w:docPartBody>
    </w:docPart>
    <w:docPart>
      <w:docPartPr>
        <w:name w:val="C0D74CE1A97444BDA41232162B6220CB"/>
        <w:category>
          <w:name w:val="General"/>
          <w:gallery w:val="placeholder"/>
        </w:category>
        <w:types>
          <w:type w:val="bbPlcHdr"/>
        </w:types>
        <w:behaviors>
          <w:behavior w:val="content"/>
        </w:behaviors>
        <w:guid w:val="{3CE935FB-C939-4B41-A5BB-F4DE16521A95}"/>
      </w:docPartPr>
      <w:docPartBody>
        <w:p w:rsidR="00000000" w:rsidRDefault="0049259A"/>
      </w:docPartBody>
    </w:docPart>
    <w:docPart>
      <w:docPartPr>
        <w:name w:val="EABB74EFB4F34379B76F2E88BD1D44A9"/>
        <w:category>
          <w:name w:val="General"/>
          <w:gallery w:val="placeholder"/>
        </w:category>
        <w:types>
          <w:type w:val="bbPlcHdr"/>
        </w:types>
        <w:behaviors>
          <w:behavior w:val="content"/>
        </w:behaviors>
        <w:guid w:val="{92E361A6-3F29-4D53-A02C-99214A9F7474}"/>
      </w:docPartPr>
      <w:docPartBody>
        <w:p w:rsidR="00000000" w:rsidRDefault="0049259A"/>
      </w:docPartBody>
    </w:docPart>
    <w:docPart>
      <w:docPartPr>
        <w:name w:val="3B61EC9BA2EB4595B5DAE319BF1EA60E"/>
        <w:category>
          <w:name w:val="General"/>
          <w:gallery w:val="placeholder"/>
        </w:category>
        <w:types>
          <w:type w:val="bbPlcHdr"/>
        </w:types>
        <w:behaviors>
          <w:behavior w:val="content"/>
        </w:behaviors>
        <w:guid w:val="{06116FA7-B66A-420E-9FFB-A51D61A4968A}"/>
      </w:docPartPr>
      <w:docPartBody>
        <w:p w:rsidR="00000000" w:rsidRDefault="00F71BDE" w:rsidP="00F71BDE">
          <w:pPr>
            <w:pStyle w:val="3B61EC9BA2EB4595B5DAE319BF1EA60E"/>
          </w:pPr>
          <w:r>
            <w:rPr>
              <w:rFonts w:eastAsia="Times New Roman" w:cs="Times New Roman"/>
              <w:bCs/>
              <w:szCs w:val="24"/>
            </w:rPr>
            <w:t xml:space="preserve"> </w:t>
          </w:r>
        </w:p>
      </w:docPartBody>
    </w:docPart>
    <w:docPart>
      <w:docPartPr>
        <w:name w:val="C4FD869893244320ACFFB18F8175E127"/>
        <w:category>
          <w:name w:val="General"/>
          <w:gallery w:val="placeholder"/>
        </w:category>
        <w:types>
          <w:type w:val="bbPlcHdr"/>
        </w:types>
        <w:behaviors>
          <w:behavior w:val="content"/>
        </w:behaviors>
        <w:guid w:val="{81EC0008-9E72-4971-87FA-6BAA4AD760CB}"/>
      </w:docPartPr>
      <w:docPartBody>
        <w:p w:rsidR="00000000" w:rsidRDefault="0049259A"/>
      </w:docPartBody>
    </w:docPart>
    <w:docPart>
      <w:docPartPr>
        <w:name w:val="9FEC185F82754D848E41655090AD06C0"/>
        <w:category>
          <w:name w:val="General"/>
          <w:gallery w:val="placeholder"/>
        </w:category>
        <w:types>
          <w:type w:val="bbPlcHdr"/>
        </w:types>
        <w:behaviors>
          <w:behavior w:val="content"/>
        </w:behaviors>
        <w:guid w:val="{85833A9A-FFC2-4DCD-B2DC-0363B450FB38}"/>
      </w:docPartPr>
      <w:docPartBody>
        <w:p w:rsidR="00000000" w:rsidRDefault="00492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259A"/>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1BD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D9B19D316CF4ADEA3692B29B0604DF5">
    <w:name w:val="7D9B19D316CF4ADEA3692B29B0604DF5"/>
    <w:rsid w:val="00F71BDE"/>
    <w:pPr>
      <w:spacing w:after="160" w:line="259" w:lineRule="auto"/>
    </w:pPr>
  </w:style>
  <w:style w:type="paragraph" w:customStyle="1" w:styleId="3B61EC9BA2EB4595B5DAE319BF1EA60E">
    <w:name w:val="3B61EC9BA2EB4595B5DAE319BF1EA60E"/>
    <w:rsid w:val="00F71B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3FA98D-B4C3-499B-92F3-F3FE90E5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337</Words>
  <Characters>1921</Characters>
  <Application>Microsoft Office Word</Application>
  <DocSecurity>0</DocSecurity>
  <Lines>16</Lines>
  <Paragraphs>4</Paragraphs>
  <ScaleCrop>false</ScaleCrop>
  <Company>Texas Legislative Council</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2021-03-18T13:15:00Z</cp:lastPrinted>
  <dcterms:created xsi:type="dcterms:W3CDTF">2015-05-29T14:24:00Z</dcterms:created>
  <dcterms:modified xsi:type="dcterms:W3CDTF">2021-03-18T13:15:00Z</dcterms:modified>
</cp:coreProperties>
</file>

<file path=docProps/custom.xml><?xml version="1.0" encoding="utf-8"?>
<op:Properties xmlns:vt="http://schemas.openxmlformats.org/officeDocument/2006/docPropsVTypes" xmlns:op="http://schemas.openxmlformats.org/officeDocument/2006/custom-properties"/>
</file>