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141C4" w14:paraId="63040BA6" w14:textId="77777777" w:rsidTr="00345119">
        <w:tc>
          <w:tcPr>
            <w:tcW w:w="9576" w:type="dxa"/>
            <w:noWrap/>
          </w:tcPr>
          <w:p w14:paraId="00309656" w14:textId="77777777" w:rsidR="008423E4" w:rsidRPr="0022177D" w:rsidRDefault="00C051DE" w:rsidP="003C013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3FD82B" w14:textId="77777777" w:rsidR="008423E4" w:rsidRPr="0022177D" w:rsidRDefault="008423E4" w:rsidP="003C0131">
      <w:pPr>
        <w:jc w:val="center"/>
      </w:pPr>
    </w:p>
    <w:p w14:paraId="0554AAF6" w14:textId="77777777" w:rsidR="008423E4" w:rsidRPr="00B31F0E" w:rsidRDefault="008423E4" w:rsidP="003C0131"/>
    <w:p w14:paraId="1C2F61D5" w14:textId="77777777" w:rsidR="008423E4" w:rsidRPr="00742794" w:rsidRDefault="008423E4" w:rsidP="003C01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41C4" w14:paraId="1550CA9A" w14:textId="77777777" w:rsidTr="00345119">
        <w:tc>
          <w:tcPr>
            <w:tcW w:w="9576" w:type="dxa"/>
          </w:tcPr>
          <w:p w14:paraId="60C8E046" w14:textId="77777777" w:rsidR="008423E4" w:rsidRPr="00861995" w:rsidRDefault="00C051DE" w:rsidP="003C0131">
            <w:pPr>
              <w:jc w:val="right"/>
            </w:pPr>
            <w:r>
              <w:t>S.B. 271</w:t>
            </w:r>
          </w:p>
        </w:tc>
      </w:tr>
      <w:tr w:rsidR="00B141C4" w14:paraId="61F41AD7" w14:textId="77777777" w:rsidTr="00345119">
        <w:tc>
          <w:tcPr>
            <w:tcW w:w="9576" w:type="dxa"/>
          </w:tcPr>
          <w:p w14:paraId="5779425F" w14:textId="77777777" w:rsidR="008423E4" w:rsidRPr="00861995" w:rsidRDefault="00C051DE" w:rsidP="003C0131">
            <w:pPr>
              <w:jc w:val="right"/>
            </w:pPr>
            <w:r>
              <w:t xml:space="preserve">By: </w:t>
            </w:r>
            <w:r w:rsidR="00FD3091">
              <w:t>Perry</w:t>
            </w:r>
          </w:p>
        </w:tc>
      </w:tr>
      <w:tr w:rsidR="00B141C4" w14:paraId="322FBE3B" w14:textId="77777777" w:rsidTr="00345119">
        <w:tc>
          <w:tcPr>
            <w:tcW w:w="9576" w:type="dxa"/>
          </w:tcPr>
          <w:p w14:paraId="6CB68C42" w14:textId="77777777" w:rsidR="008423E4" w:rsidRPr="00861995" w:rsidRDefault="00C051DE" w:rsidP="003C0131">
            <w:pPr>
              <w:jc w:val="right"/>
            </w:pPr>
            <w:r>
              <w:t>Human Services</w:t>
            </w:r>
          </w:p>
        </w:tc>
      </w:tr>
      <w:tr w:rsidR="00B141C4" w14:paraId="136285B5" w14:textId="77777777" w:rsidTr="00345119">
        <w:tc>
          <w:tcPr>
            <w:tcW w:w="9576" w:type="dxa"/>
          </w:tcPr>
          <w:p w14:paraId="6CA1B9D1" w14:textId="77777777" w:rsidR="008423E4" w:rsidRDefault="00C051DE" w:rsidP="003C0131">
            <w:pPr>
              <w:jc w:val="right"/>
            </w:pPr>
            <w:r>
              <w:t>Committee Report (Unamended)</w:t>
            </w:r>
          </w:p>
        </w:tc>
      </w:tr>
    </w:tbl>
    <w:p w14:paraId="45B0311E" w14:textId="77777777" w:rsidR="008423E4" w:rsidRDefault="008423E4" w:rsidP="003C0131">
      <w:pPr>
        <w:tabs>
          <w:tab w:val="right" w:pos="9360"/>
        </w:tabs>
      </w:pPr>
    </w:p>
    <w:p w14:paraId="135926DD" w14:textId="77777777" w:rsidR="008423E4" w:rsidRDefault="008423E4" w:rsidP="003C0131"/>
    <w:p w14:paraId="5E34B364" w14:textId="77777777" w:rsidR="008423E4" w:rsidRDefault="008423E4" w:rsidP="003C01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141C4" w14:paraId="6B998A18" w14:textId="77777777" w:rsidTr="00345119">
        <w:tc>
          <w:tcPr>
            <w:tcW w:w="9576" w:type="dxa"/>
          </w:tcPr>
          <w:p w14:paraId="26D2EBA1" w14:textId="77777777" w:rsidR="008423E4" w:rsidRPr="00A8133F" w:rsidRDefault="00C051DE" w:rsidP="003C01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A65356" w14:textId="77777777" w:rsidR="008423E4" w:rsidRDefault="008423E4" w:rsidP="003C0131"/>
          <w:p w14:paraId="7BD7C788" w14:textId="5F477957" w:rsidR="008423E4" w:rsidRDefault="00C051DE" w:rsidP="003C0131">
            <w:pPr>
              <w:pStyle w:val="Header"/>
              <w:jc w:val="both"/>
            </w:pPr>
            <w:r>
              <w:t xml:space="preserve">It has been suggested that the current system of background checks for employees of assisted living </w:t>
            </w:r>
            <w:r w:rsidR="00942BE4">
              <w:t xml:space="preserve">facilities </w:t>
            </w:r>
            <w:r>
              <w:t xml:space="preserve">does not effectively </w:t>
            </w:r>
            <w:r w:rsidR="00687522">
              <w:t>ensure</w:t>
            </w:r>
            <w:r>
              <w:t xml:space="preserve"> that a job applicant who has moved to Texas with a history of abuse or neglect or other disqualifying convictions in another state </w:t>
            </w:r>
            <w:r w:rsidRPr="005C4768">
              <w:t>will</w:t>
            </w:r>
            <w:r>
              <w:t xml:space="preserve"> be identified prior to employment. The state does not require that a facility conduct a criminal </w:t>
            </w:r>
            <w:r w:rsidR="00090D3B">
              <w:t xml:space="preserve">history </w:t>
            </w:r>
            <w:r>
              <w:t>check of an ap</w:t>
            </w:r>
            <w:r>
              <w:t xml:space="preserve">plicant for </w:t>
            </w:r>
            <w:r w:rsidRPr="00235349">
              <w:t>convictions</w:t>
            </w:r>
            <w:r>
              <w:t xml:space="preserve"> that may have occurred in another state or </w:t>
            </w:r>
            <w:r w:rsidR="00090D3B">
              <w:t xml:space="preserve">require </w:t>
            </w:r>
            <w:r>
              <w:t xml:space="preserve">that an applicant </w:t>
            </w:r>
            <w:r w:rsidR="00090D3B">
              <w:t xml:space="preserve">disclose whether they have been convicted of a </w:t>
            </w:r>
            <w:r>
              <w:t xml:space="preserve">disqualifying </w:t>
            </w:r>
            <w:r w:rsidR="00090D3B">
              <w:t>offense</w:t>
            </w:r>
            <w:r>
              <w:t xml:space="preserve">. S.B. 271 </w:t>
            </w:r>
            <w:r w:rsidRPr="00235349">
              <w:t xml:space="preserve">seeks to address this issue by requiring </w:t>
            </w:r>
            <w:r w:rsidR="007D088D" w:rsidRPr="00235349">
              <w:t xml:space="preserve">an </w:t>
            </w:r>
            <w:r w:rsidRPr="00235349">
              <w:t>assisted living facilit</w:t>
            </w:r>
            <w:r w:rsidR="007D088D" w:rsidRPr="00235349">
              <w:t>y</w:t>
            </w:r>
            <w:r w:rsidRPr="00235349">
              <w:t xml:space="preserve"> to conduct a na</w:t>
            </w:r>
            <w:r w:rsidRPr="00235349">
              <w:t xml:space="preserve">me-based criminal history check in each state in which </w:t>
            </w:r>
            <w:r w:rsidR="00235349" w:rsidRPr="00235349">
              <w:t xml:space="preserve">an </w:t>
            </w:r>
            <w:r w:rsidRPr="00235349">
              <w:t>applicant</w:t>
            </w:r>
            <w:r w:rsidR="00235349" w:rsidRPr="00235349">
              <w:t xml:space="preserve"> for employment</w:t>
            </w:r>
            <w:r w:rsidR="00235349">
              <w:t xml:space="preserve"> previously</w:t>
            </w:r>
            <w:r w:rsidRPr="00235349">
              <w:t xml:space="preserve"> resided</w:t>
            </w:r>
            <w:r w:rsidR="00235349">
              <w:t xml:space="preserve"> if the applicant moved to Texas within </w:t>
            </w:r>
            <w:r w:rsidRPr="00235349">
              <w:t xml:space="preserve">five years </w:t>
            </w:r>
            <w:r w:rsidR="00235349">
              <w:t>of</w:t>
            </w:r>
            <w:r w:rsidRPr="00235349">
              <w:t xml:space="preserve"> the</w:t>
            </w:r>
            <w:r w:rsidR="00235349">
              <w:t xml:space="preserve"> application</w:t>
            </w:r>
            <w:r w:rsidRPr="00235349">
              <w:t xml:space="preserve"> date </w:t>
            </w:r>
            <w:r w:rsidR="00090D3B">
              <w:t xml:space="preserve">and by </w:t>
            </w:r>
            <w:r>
              <w:t>requir</w:t>
            </w:r>
            <w:r w:rsidR="00090D3B">
              <w:t>ing</w:t>
            </w:r>
            <w:r>
              <w:t xml:space="preserve"> that all applicants deny in a statement </w:t>
            </w:r>
            <w:r w:rsidR="00090D3B">
              <w:t xml:space="preserve">submitted as part of the application </w:t>
            </w:r>
            <w:r>
              <w:t xml:space="preserve">that </w:t>
            </w:r>
            <w:r w:rsidR="00090D3B">
              <w:t xml:space="preserve">they have not been convicted of an offense that would bar them from employment </w:t>
            </w:r>
            <w:r w:rsidR="00235349">
              <w:t xml:space="preserve">in the facility </w:t>
            </w:r>
            <w:r w:rsidR="00090D3B">
              <w:t>under state law.</w:t>
            </w:r>
          </w:p>
          <w:p w14:paraId="200E9C94" w14:textId="77777777" w:rsidR="008423E4" w:rsidRPr="00E26B13" w:rsidRDefault="008423E4" w:rsidP="003C0131">
            <w:pPr>
              <w:rPr>
                <w:b/>
              </w:rPr>
            </w:pPr>
          </w:p>
        </w:tc>
      </w:tr>
      <w:tr w:rsidR="00B141C4" w14:paraId="09E0AF3A" w14:textId="77777777" w:rsidTr="00345119">
        <w:tc>
          <w:tcPr>
            <w:tcW w:w="9576" w:type="dxa"/>
          </w:tcPr>
          <w:p w14:paraId="7C539AA0" w14:textId="77777777" w:rsidR="0017725B" w:rsidRDefault="00C051DE" w:rsidP="003C0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5FD926" w14:textId="77777777" w:rsidR="0017725B" w:rsidRDefault="0017725B" w:rsidP="003C0131">
            <w:pPr>
              <w:rPr>
                <w:b/>
                <w:u w:val="single"/>
              </w:rPr>
            </w:pPr>
          </w:p>
          <w:p w14:paraId="2E1A455F" w14:textId="77777777" w:rsidR="00AD7BA3" w:rsidRPr="00AD7BA3" w:rsidRDefault="00C051DE" w:rsidP="003C013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40E41AB0" w14:textId="77777777" w:rsidR="0017725B" w:rsidRPr="0017725B" w:rsidRDefault="0017725B" w:rsidP="003C0131">
            <w:pPr>
              <w:rPr>
                <w:b/>
                <w:u w:val="single"/>
              </w:rPr>
            </w:pPr>
          </w:p>
        </w:tc>
      </w:tr>
      <w:tr w:rsidR="00B141C4" w14:paraId="4B2325EE" w14:textId="77777777" w:rsidTr="00345119">
        <w:tc>
          <w:tcPr>
            <w:tcW w:w="9576" w:type="dxa"/>
          </w:tcPr>
          <w:p w14:paraId="0BAEFD05" w14:textId="77777777" w:rsidR="008423E4" w:rsidRPr="00A8133F" w:rsidRDefault="00C051DE" w:rsidP="003C01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32D5E17" w14:textId="77777777" w:rsidR="008423E4" w:rsidRDefault="008423E4" w:rsidP="003C0131"/>
          <w:p w14:paraId="0E7F77D1" w14:textId="77777777" w:rsidR="00AD7BA3" w:rsidRDefault="00C051DE" w:rsidP="003C0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B245023" w14:textId="77777777" w:rsidR="008423E4" w:rsidRPr="00E21FDC" w:rsidRDefault="008423E4" w:rsidP="003C0131">
            <w:pPr>
              <w:rPr>
                <w:b/>
              </w:rPr>
            </w:pPr>
          </w:p>
        </w:tc>
      </w:tr>
      <w:tr w:rsidR="00B141C4" w14:paraId="1F31AEE6" w14:textId="77777777" w:rsidTr="00345119">
        <w:tc>
          <w:tcPr>
            <w:tcW w:w="9576" w:type="dxa"/>
          </w:tcPr>
          <w:p w14:paraId="1E7305C9" w14:textId="77777777" w:rsidR="008423E4" w:rsidRPr="00A8133F" w:rsidRDefault="00C051DE" w:rsidP="003C01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B1C031" w14:textId="77777777" w:rsidR="008423E4" w:rsidRDefault="008423E4" w:rsidP="003C0131"/>
          <w:p w14:paraId="6726FF46" w14:textId="23C8C2A4" w:rsidR="00090D3B" w:rsidRDefault="00C051DE" w:rsidP="003C0131">
            <w:pPr>
              <w:pStyle w:val="Header"/>
              <w:jc w:val="both"/>
            </w:pPr>
            <w:r>
              <w:t>S.B. 271 amends the Health and Safety Code</w:t>
            </w:r>
            <w:r w:rsidR="00E42967">
              <w:t xml:space="preserve"> to require the Health and Human Services Commission (HHSC) to develop and make available to assisted living facilities on the HHSC website a written statement to </w:t>
            </w:r>
            <w:r w:rsidR="00E42967" w:rsidRPr="00A43950">
              <w:t>be included in employment applications</w:t>
            </w:r>
            <w:r w:rsidR="00E42967">
              <w:t xml:space="preserve"> on which applicants must indicate whether they have been convicted of an offense </w:t>
            </w:r>
            <w:r w:rsidR="00E42967" w:rsidRPr="00A43950">
              <w:t>that, under state law</w:t>
            </w:r>
            <w:r w:rsidR="00E42967">
              <w:t xml:space="preserve">, bars the applicant from employment </w:t>
            </w:r>
            <w:r w:rsidR="00E42967" w:rsidRPr="00804A0A">
              <w:t>at a health facility serving the elderly, persons with disabilities, or persons with terminal illnesses</w:t>
            </w:r>
            <w:r w:rsidR="00E42967">
              <w:t xml:space="preserve">. The bill prohibits a state-licensed assisted living facility from employing at the facility an applicant who fails to indicate in </w:t>
            </w:r>
            <w:r w:rsidR="00E42967" w:rsidRPr="00804A0A">
              <w:t>the statement included with their submitted</w:t>
            </w:r>
            <w:r w:rsidR="007F3B71" w:rsidRPr="00804A0A">
              <w:t xml:space="preserve"> application</w:t>
            </w:r>
            <w:r w:rsidR="00E42967">
              <w:t xml:space="preserve"> that the applicant has not been convicted of such an offense. For purposes of </w:t>
            </w:r>
            <w:r w:rsidR="00E42967" w:rsidRPr="00A43950">
              <w:t>these provisions</w:t>
            </w:r>
            <w:r w:rsidR="00E42967">
              <w:t xml:space="preserve">, a person who commits an offense in another state that is substantially similar to an offense </w:t>
            </w:r>
            <w:r w:rsidR="00E42967" w:rsidRPr="00235349">
              <w:t>that would bar them from employment is considered to have committed an applicable offense under state law.</w:t>
            </w:r>
            <w:r w:rsidR="00E42967">
              <w:t xml:space="preserve"> </w:t>
            </w:r>
          </w:p>
          <w:p w14:paraId="5E1C1AB6" w14:textId="77777777" w:rsidR="00090D3B" w:rsidRDefault="00090D3B" w:rsidP="003C0131">
            <w:pPr>
              <w:pStyle w:val="Header"/>
              <w:jc w:val="both"/>
            </w:pPr>
          </w:p>
          <w:p w14:paraId="7739A2BD" w14:textId="17566929" w:rsidR="009C36CD" w:rsidRPr="009C36CD" w:rsidRDefault="00C051DE" w:rsidP="003C0131">
            <w:pPr>
              <w:pStyle w:val="Header"/>
              <w:jc w:val="both"/>
            </w:pPr>
            <w:r>
              <w:t xml:space="preserve">S.B. 271 requires </w:t>
            </w:r>
            <w:r w:rsidRPr="00A43950">
              <w:t>a</w:t>
            </w:r>
            <w:r w:rsidR="00A43950">
              <w:t>n assisted living</w:t>
            </w:r>
            <w:r w:rsidRPr="00A43950">
              <w:t xml:space="preserve"> facility</w:t>
            </w:r>
            <w:r>
              <w:t xml:space="preserve"> that receives an employment application from</w:t>
            </w:r>
            <w:r w:rsidR="00E42967">
              <w:t xml:space="preserve"> an applicant </w:t>
            </w:r>
            <w:r>
              <w:t xml:space="preserve">who </w:t>
            </w:r>
            <w:r w:rsidR="00E42967">
              <w:t>states in the application that the</w:t>
            </w:r>
            <w:r w:rsidR="00AD7BA3">
              <w:t>y</w:t>
            </w:r>
            <w:r w:rsidR="00E42967">
              <w:t xml:space="preserve"> resided in another state during the five years preceding the </w:t>
            </w:r>
            <w:r w:rsidR="00AD7BA3">
              <w:t xml:space="preserve">application </w:t>
            </w:r>
            <w:r w:rsidR="00E42967">
              <w:t xml:space="preserve">date </w:t>
            </w:r>
            <w:r w:rsidR="008C720C">
              <w:t xml:space="preserve">to </w:t>
            </w:r>
            <w:r w:rsidR="00E42967">
              <w:t>conduct a name-based criminal history check in each state in which the applicant previously resided</w:t>
            </w:r>
            <w:r w:rsidR="007F3B71">
              <w:t xml:space="preserve"> before employing the applicant in a permanent position</w:t>
            </w:r>
            <w:r w:rsidR="00E42967">
              <w:t>.</w:t>
            </w:r>
            <w:r w:rsidR="00AD7BA3">
              <w:t xml:space="preserve"> If a </w:t>
            </w:r>
            <w:r w:rsidR="00E42967">
              <w:t xml:space="preserve">facility employs a person pending an out-of-state criminal </w:t>
            </w:r>
            <w:r w:rsidR="00AD7BA3">
              <w:t>history check</w:t>
            </w:r>
            <w:r w:rsidR="00E42967">
              <w:t xml:space="preserve">, the facility </w:t>
            </w:r>
            <w:r w:rsidR="00AD7BA3">
              <w:t>must</w:t>
            </w:r>
            <w:r w:rsidR="00E42967">
              <w:t xml:space="preserve"> ensure the person has no direct contact with a resident until the facility obtains the person's criminal history record information and verifies the person is not barred from employment </w:t>
            </w:r>
            <w:r w:rsidR="00AD7BA3">
              <w:t>due to conviction of an applicable offense</w:t>
            </w:r>
            <w:r w:rsidR="00E42967">
              <w:t>.</w:t>
            </w:r>
          </w:p>
          <w:p w14:paraId="792518B4" w14:textId="77777777" w:rsidR="008423E4" w:rsidRPr="00835628" w:rsidRDefault="008423E4" w:rsidP="003C0131">
            <w:pPr>
              <w:rPr>
                <w:b/>
              </w:rPr>
            </w:pPr>
          </w:p>
        </w:tc>
      </w:tr>
      <w:tr w:rsidR="00B141C4" w14:paraId="625B4D54" w14:textId="77777777" w:rsidTr="00345119">
        <w:tc>
          <w:tcPr>
            <w:tcW w:w="9576" w:type="dxa"/>
          </w:tcPr>
          <w:p w14:paraId="500F6A9F" w14:textId="77777777" w:rsidR="008423E4" w:rsidRPr="00A8133F" w:rsidRDefault="00C051DE" w:rsidP="003C01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7A3105" w14:textId="77777777" w:rsidR="008423E4" w:rsidRDefault="008423E4" w:rsidP="003C0131"/>
          <w:p w14:paraId="3CB79629" w14:textId="77777777" w:rsidR="008423E4" w:rsidRPr="003624F2" w:rsidRDefault="00C051DE" w:rsidP="003C0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087AC8" w14:textId="77777777" w:rsidR="008423E4" w:rsidRPr="00233FDB" w:rsidRDefault="008423E4" w:rsidP="003C0131">
            <w:pPr>
              <w:rPr>
                <w:b/>
              </w:rPr>
            </w:pPr>
          </w:p>
        </w:tc>
      </w:tr>
    </w:tbl>
    <w:p w14:paraId="63B28753" w14:textId="77777777" w:rsidR="008423E4" w:rsidRPr="00BE0E75" w:rsidRDefault="008423E4" w:rsidP="003C0131">
      <w:pPr>
        <w:jc w:val="both"/>
        <w:rPr>
          <w:rFonts w:ascii="Arial" w:hAnsi="Arial"/>
          <w:sz w:val="16"/>
          <w:szCs w:val="16"/>
        </w:rPr>
      </w:pPr>
    </w:p>
    <w:p w14:paraId="52FE6600" w14:textId="77777777" w:rsidR="004108C3" w:rsidRPr="008423E4" w:rsidRDefault="004108C3" w:rsidP="003C013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6820" w14:textId="77777777" w:rsidR="00000000" w:rsidRDefault="00C051DE">
      <w:r>
        <w:separator/>
      </w:r>
    </w:p>
  </w:endnote>
  <w:endnote w:type="continuationSeparator" w:id="0">
    <w:p w14:paraId="23D6C867" w14:textId="77777777" w:rsidR="00000000" w:rsidRDefault="00C0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2D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41C4" w14:paraId="5F79C69F" w14:textId="77777777" w:rsidTr="009C1E9A">
      <w:trPr>
        <w:cantSplit/>
      </w:trPr>
      <w:tc>
        <w:tcPr>
          <w:tcW w:w="0" w:type="pct"/>
        </w:tcPr>
        <w:p w14:paraId="4BA25B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9D9D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A30F4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8ED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9732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1C4" w14:paraId="31484FF9" w14:textId="77777777" w:rsidTr="009C1E9A">
      <w:trPr>
        <w:cantSplit/>
      </w:trPr>
      <w:tc>
        <w:tcPr>
          <w:tcW w:w="0" w:type="pct"/>
        </w:tcPr>
        <w:p w14:paraId="5DC5A5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64E3CF" w14:textId="77777777" w:rsidR="00EC379B" w:rsidRPr="009C1E9A" w:rsidRDefault="00C051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25926</w:t>
          </w:r>
        </w:p>
      </w:tc>
      <w:tc>
        <w:tcPr>
          <w:tcW w:w="2453" w:type="pct"/>
        </w:tcPr>
        <w:p w14:paraId="73843092" w14:textId="35C08E50" w:rsidR="00EC379B" w:rsidRDefault="00C051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E3044">
            <w:t>21.131.1716</w:t>
          </w:r>
          <w:r>
            <w:fldChar w:fldCharType="end"/>
          </w:r>
        </w:p>
      </w:tc>
    </w:tr>
    <w:tr w:rsidR="00B141C4" w14:paraId="39D83F84" w14:textId="77777777" w:rsidTr="009C1E9A">
      <w:trPr>
        <w:cantSplit/>
      </w:trPr>
      <w:tc>
        <w:tcPr>
          <w:tcW w:w="0" w:type="pct"/>
        </w:tcPr>
        <w:p w14:paraId="3E30C27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A16C9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CF54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F0C5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1C4" w14:paraId="68F1CD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097DC0" w14:textId="58771701" w:rsidR="00EC379B" w:rsidRDefault="00C051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013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F29FD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F66F88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38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699A" w14:textId="77777777" w:rsidR="00000000" w:rsidRDefault="00C051DE">
      <w:r>
        <w:separator/>
      </w:r>
    </w:p>
  </w:footnote>
  <w:footnote w:type="continuationSeparator" w:id="0">
    <w:p w14:paraId="1C6A20BC" w14:textId="77777777" w:rsidR="00000000" w:rsidRDefault="00C0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6EE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13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67B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9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B41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D3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349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A87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131"/>
    <w:rsid w:val="003C0411"/>
    <w:rsid w:val="003C10A7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29B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768"/>
    <w:rsid w:val="005C4C6F"/>
    <w:rsid w:val="005C5127"/>
    <w:rsid w:val="005C527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044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057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522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88D"/>
    <w:rsid w:val="007D2892"/>
    <w:rsid w:val="007D2DCC"/>
    <w:rsid w:val="007D47E1"/>
    <w:rsid w:val="007D7FCB"/>
    <w:rsid w:val="007E33B6"/>
    <w:rsid w:val="007E59E8"/>
    <w:rsid w:val="007F3861"/>
    <w:rsid w:val="007F3B71"/>
    <w:rsid w:val="007F4162"/>
    <w:rsid w:val="007F5441"/>
    <w:rsid w:val="007F7668"/>
    <w:rsid w:val="00800C63"/>
    <w:rsid w:val="00802243"/>
    <w:rsid w:val="008023D4"/>
    <w:rsid w:val="00804A0A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20C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BE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0A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50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BA3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1C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9C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5E75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1DE"/>
    <w:rsid w:val="00C05406"/>
    <w:rsid w:val="00C05CF0"/>
    <w:rsid w:val="00C119AC"/>
    <w:rsid w:val="00C14EE6"/>
    <w:rsid w:val="00C151DA"/>
    <w:rsid w:val="00C152A1"/>
    <w:rsid w:val="00C16CCB"/>
    <w:rsid w:val="00C17FF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099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967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376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09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4E081-FC7A-4DDE-B0D3-A8EBFB6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7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7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7B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2815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SB00271 (Committee Report (Unamended))</vt:lpstr>
    </vt:vector>
  </TitlesOfParts>
  <Company>State of Texas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25926</dc:subject>
  <dc:creator>State of Texas</dc:creator>
  <dc:description>SB 271 by Perry-(H)Human Services</dc:description>
  <cp:lastModifiedBy>Damian Duarte</cp:lastModifiedBy>
  <cp:revision>2</cp:revision>
  <cp:lastPrinted>2003-11-26T17:21:00Z</cp:lastPrinted>
  <dcterms:created xsi:type="dcterms:W3CDTF">2021-05-13T20:03:00Z</dcterms:created>
  <dcterms:modified xsi:type="dcterms:W3CDTF">2021-05-13T20:03:00Z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21.131.1716</vt:lpwstr>
  </property>
</Properties>
</file>