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30" w:rsidRDefault="00982D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9697C4C4DC441BBE7898B3F484A812"/>
          </w:placeholder>
        </w:sdtPr>
        <w:sdtContent>
          <w:r w:rsidRPr="005C2A78">
            <w:rPr>
              <w:rFonts w:cs="Times New Roman"/>
              <w:b/>
              <w:szCs w:val="24"/>
              <w:u w:val="single"/>
            </w:rPr>
            <w:t>BILL ANALYSIS</w:t>
          </w:r>
        </w:sdtContent>
      </w:sdt>
    </w:p>
    <w:p w:rsidR="00982D30" w:rsidRPr="00585C31" w:rsidRDefault="00982D30" w:rsidP="000F1DF9">
      <w:pPr>
        <w:spacing w:after="0" w:line="240" w:lineRule="auto"/>
        <w:rPr>
          <w:rFonts w:cs="Times New Roman"/>
          <w:szCs w:val="24"/>
        </w:rPr>
      </w:pPr>
    </w:p>
    <w:p w:rsidR="00982D30" w:rsidRPr="00585C31" w:rsidRDefault="00982D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2D30" w:rsidTr="000F1DF9">
        <w:tc>
          <w:tcPr>
            <w:tcW w:w="2718" w:type="dxa"/>
          </w:tcPr>
          <w:p w:rsidR="00982D30" w:rsidRPr="005C2A78" w:rsidRDefault="00982D30" w:rsidP="006D756B">
            <w:pPr>
              <w:rPr>
                <w:rFonts w:cs="Times New Roman"/>
                <w:szCs w:val="24"/>
              </w:rPr>
            </w:pPr>
            <w:sdt>
              <w:sdtPr>
                <w:rPr>
                  <w:rFonts w:cs="Times New Roman"/>
                  <w:szCs w:val="24"/>
                </w:rPr>
                <w:alias w:val="Agency Title"/>
                <w:tag w:val="AgencyTitleContentControl"/>
                <w:id w:val="1920747753"/>
                <w:lock w:val="sdtContentLocked"/>
                <w:placeholder>
                  <w:docPart w:val="613C74643FBF49DBA9D1BC7E89252E4C"/>
                </w:placeholder>
              </w:sdtPr>
              <w:sdtEndPr>
                <w:rPr>
                  <w:rFonts w:cstheme="minorBidi"/>
                  <w:szCs w:val="22"/>
                </w:rPr>
              </w:sdtEndPr>
              <w:sdtContent>
                <w:r>
                  <w:rPr>
                    <w:rFonts w:cs="Times New Roman"/>
                    <w:szCs w:val="24"/>
                  </w:rPr>
                  <w:t>Senate Research Center</w:t>
                </w:r>
              </w:sdtContent>
            </w:sdt>
          </w:p>
        </w:tc>
        <w:tc>
          <w:tcPr>
            <w:tcW w:w="6858" w:type="dxa"/>
          </w:tcPr>
          <w:p w:rsidR="00982D30" w:rsidRPr="00FF6471" w:rsidRDefault="00982D30" w:rsidP="000F1DF9">
            <w:pPr>
              <w:jc w:val="right"/>
              <w:rPr>
                <w:rFonts w:cs="Times New Roman"/>
                <w:szCs w:val="24"/>
              </w:rPr>
            </w:pPr>
            <w:sdt>
              <w:sdtPr>
                <w:rPr>
                  <w:rFonts w:cs="Times New Roman"/>
                  <w:szCs w:val="24"/>
                </w:rPr>
                <w:alias w:val="Bill Number"/>
                <w:tag w:val="BillNumberOne"/>
                <w:id w:val="-410784069"/>
                <w:lock w:val="sdtContentLocked"/>
                <w:placeholder>
                  <w:docPart w:val="05B757F056DD4B2199D3D12154A305FD"/>
                </w:placeholder>
              </w:sdtPr>
              <w:sdtContent>
                <w:r>
                  <w:rPr>
                    <w:rFonts w:cs="Times New Roman"/>
                    <w:szCs w:val="24"/>
                  </w:rPr>
                  <w:t>S.B. 288</w:t>
                </w:r>
              </w:sdtContent>
            </w:sdt>
          </w:p>
        </w:tc>
      </w:tr>
      <w:tr w:rsidR="00982D30" w:rsidTr="000F1DF9">
        <w:sdt>
          <w:sdtPr>
            <w:rPr>
              <w:rFonts w:cs="Times New Roman"/>
              <w:szCs w:val="24"/>
            </w:rPr>
            <w:alias w:val="TLCNumber"/>
            <w:tag w:val="TLCNumber"/>
            <w:id w:val="-542600604"/>
            <w:lock w:val="sdtLocked"/>
            <w:placeholder>
              <w:docPart w:val="91F092B8517445669AC30955BD8527A7"/>
            </w:placeholder>
          </w:sdtPr>
          <w:sdtContent>
            <w:tc>
              <w:tcPr>
                <w:tcW w:w="2718" w:type="dxa"/>
              </w:tcPr>
              <w:p w:rsidR="00982D30" w:rsidRPr="000F1DF9" w:rsidRDefault="00982D30" w:rsidP="00C65088">
                <w:pPr>
                  <w:rPr>
                    <w:rFonts w:cs="Times New Roman"/>
                    <w:szCs w:val="24"/>
                  </w:rPr>
                </w:pPr>
                <w:r>
                  <w:rPr>
                    <w:rFonts w:cs="Times New Roman"/>
                    <w:szCs w:val="24"/>
                  </w:rPr>
                  <w:t>87R2766 JCG-D</w:t>
                </w:r>
              </w:p>
            </w:tc>
          </w:sdtContent>
        </w:sdt>
        <w:tc>
          <w:tcPr>
            <w:tcW w:w="6858" w:type="dxa"/>
          </w:tcPr>
          <w:p w:rsidR="00982D30" w:rsidRPr="005C2A78" w:rsidRDefault="00982D30" w:rsidP="00073EDD">
            <w:pPr>
              <w:jc w:val="right"/>
              <w:rPr>
                <w:rFonts w:cs="Times New Roman"/>
                <w:szCs w:val="24"/>
              </w:rPr>
            </w:pPr>
            <w:sdt>
              <w:sdtPr>
                <w:rPr>
                  <w:rFonts w:cs="Times New Roman"/>
                  <w:szCs w:val="24"/>
                </w:rPr>
                <w:alias w:val="Author Label"/>
                <w:tag w:val="By"/>
                <w:id w:val="72399597"/>
                <w:lock w:val="sdtLocked"/>
                <w:placeholder>
                  <w:docPart w:val="047917F7E2744ECDB4EF3E5C1B96CD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2867279B64483B9AD3931706068A6B"/>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BFA663AFE7784ABA82D147E2A03EFFA9"/>
                </w:placeholder>
                <w:showingPlcHdr/>
              </w:sdtPr>
              <w:sdtContent/>
            </w:sdt>
            <w:sdt>
              <w:sdtPr>
                <w:rPr>
                  <w:rFonts w:cs="Times New Roman"/>
                  <w:szCs w:val="24"/>
                </w:rPr>
                <w:alias w:val="DualSponsor"/>
                <w:tag w:val="DualSponsor"/>
                <w:id w:val="1029379812"/>
                <w:lock w:val="sdtContentLocked"/>
                <w:placeholder>
                  <w:docPart w:val="3460B5D31221463B9D773AE364189FEC"/>
                </w:placeholder>
                <w:showingPlcHdr/>
              </w:sdtPr>
              <w:sdtContent/>
            </w:sdt>
          </w:p>
        </w:tc>
      </w:tr>
      <w:tr w:rsidR="00982D30" w:rsidTr="000F1DF9">
        <w:tc>
          <w:tcPr>
            <w:tcW w:w="2718" w:type="dxa"/>
          </w:tcPr>
          <w:p w:rsidR="00982D30" w:rsidRPr="00BC7495" w:rsidRDefault="00982D30" w:rsidP="000F1DF9">
            <w:pPr>
              <w:rPr>
                <w:rFonts w:cs="Times New Roman"/>
                <w:szCs w:val="24"/>
              </w:rPr>
            </w:pPr>
          </w:p>
        </w:tc>
        <w:sdt>
          <w:sdtPr>
            <w:rPr>
              <w:rFonts w:cs="Times New Roman"/>
              <w:szCs w:val="24"/>
            </w:rPr>
            <w:alias w:val="Committee"/>
            <w:tag w:val="Committee"/>
            <w:id w:val="1914272295"/>
            <w:lock w:val="sdtContentLocked"/>
            <w:placeholder>
              <w:docPart w:val="678EBDB8A9324F1CBEC9783B8D76B765"/>
            </w:placeholder>
          </w:sdtPr>
          <w:sdtContent>
            <w:tc>
              <w:tcPr>
                <w:tcW w:w="6858" w:type="dxa"/>
              </w:tcPr>
              <w:p w:rsidR="00982D30" w:rsidRPr="00FF6471" w:rsidRDefault="00982D30" w:rsidP="000F1DF9">
                <w:pPr>
                  <w:jc w:val="right"/>
                  <w:rPr>
                    <w:rFonts w:cs="Times New Roman"/>
                    <w:szCs w:val="24"/>
                  </w:rPr>
                </w:pPr>
                <w:r>
                  <w:rPr>
                    <w:rFonts w:cs="Times New Roman"/>
                    <w:szCs w:val="24"/>
                  </w:rPr>
                  <w:t>Finance</w:t>
                </w:r>
              </w:p>
            </w:tc>
          </w:sdtContent>
        </w:sdt>
      </w:tr>
      <w:tr w:rsidR="00982D30" w:rsidTr="000F1DF9">
        <w:tc>
          <w:tcPr>
            <w:tcW w:w="2718" w:type="dxa"/>
          </w:tcPr>
          <w:p w:rsidR="00982D30" w:rsidRPr="00BC7495" w:rsidRDefault="00982D30" w:rsidP="000F1DF9">
            <w:pPr>
              <w:rPr>
                <w:rFonts w:cs="Times New Roman"/>
                <w:szCs w:val="24"/>
              </w:rPr>
            </w:pPr>
          </w:p>
        </w:tc>
        <w:sdt>
          <w:sdtPr>
            <w:rPr>
              <w:rFonts w:cs="Times New Roman"/>
              <w:szCs w:val="24"/>
            </w:rPr>
            <w:alias w:val="Date"/>
            <w:tag w:val="DateContentControl"/>
            <w:id w:val="1178081906"/>
            <w:lock w:val="sdtLocked"/>
            <w:placeholder>
              <w:docPart w:val="F4EB76B64CC24C23AAAD31C2D31754BC"/>
            </w:placeholder>
            <w:date w:fullDate="2021-03-31T00:00:00Z">
              <w:dateFormat w:val="M/d/yyyy"/>
              <w:lid w:val="en-US"/>
              <w:storeMappedDataAs w:val="dateTime"/>
              <w:calendar w:val="gregorian"/>
            </w:date>
          </w:sdtPr>
          <w:sdtContent>
            <w:tc>
              <w:tcPr>
                <w:tcW w:w="6858" w:type="dxa"/>
              </w:tcPr>
              <w:p w:rsidR="00982D30" w:rsidRPr="00FF6471" w:rsidRDefault="00982D30" w:rsidP="000F1DF9">
                <w:pPr>
                  <w:jc w:val="right"/>
                  <w:rPr>
                    <w:rFonts w:cs="Times New Roman"/>
                    <w:szCs w:val="24"/>
                  </w:rPr>
                </w:pPr>
                <w:r>
                  <w:rPr>
                    <w:rFonts w:cs="Times New Roman"/>
                    <w:szCs w:val="24"/>
                  </w:rPr>
                  <w:t>3/31/2021</w:t>
                </w:r>
              </w:p>
            </w:tc>
          </w:sdtContent>
        </w:sdt>
      </w:tr>
      <w:tr w:rsidR="00982D30" w:rsidTr="000F1DF9">
        <w:tc>
          <w:tcPr>
            <w:tcW w:w="2718" w:type="dxa"/>
          </w:tcPr>
          <w:p w:rsidR="00982D30" w:rsidRPr="00BC7495" w:rsidRDefault="00982D30" w:rsidP="000F1DF9">
            <w:pPr>
              <w:rPr>
                <w:rFonts w:cs="Times New Roman"/>
                <w:szCs w:val="24"/>
              </w:rPr>
            </w:pPr>
          </w:p>
        </w:tc>
        <w:sdt>
          <w:sdtPr>
            <w:rPr>
              <w:rFonts w:cs="Times New Roman"/>
              <w:szCs w:val="24"/>
            </w:rPr>
            <w:alias w:val="BA Version"/>
            <w:tag w:val="BAVersion"/>
            <w:id w:val="-1685590809"/>
            <w:lock w:val="sdtContentLocked"/>
            <w:placeholder>
              <w:docPart w:val="EFFC3FE90C6D42759D5F76DA31B020D9"/>
            </w:placeholder>
          </w:sdtPr>
          <w:sdtContent>
            <w:tc>
              <w:tcPr>
                <w:tcW w:w="6858" w:type="dxa"/>
              </w:tcPr>
              <w:p w:rsidR="00982D30" w:rsidRPr="00FF6471" w:rsidRDefault="00982D30" w:rsidP="000F1DF9">
                <w:pPr>
                  <w:jc w:val="right"/>
                  <w:rPr>
                    <w:rFonts w:cs="Times New Roman"/>
                    <w:szCs w:val="24"/>
                  </w:rPr>
                </w:pPr>
                <w:r>
                  <w:rPr>
                    <w:rFonts w:cs="Times New Roman"/>
                    <w:szCs w:val="24"/>
                  </w:rPr>
                  <w:t>As Filed</w:t>
                </w:r>
              </w:p>
            </w:tc>
          </w:sdtContent>
        </w:sdt>
      </w:tr>
    </w:tbl>
    <w:p w:rsidR="00982D30" w:rsidRPr="00FF6471" w:rsidRDefault="00982D30" w:rsidP="000F1DF9">
      <w:pPr>
        <w:spacing w:after="0" w:line="240" w:lineRule="auto"/>
        <w:rPr>
          <w:rFonts w:cs="Times New Roman"/>
          <w:szCs w:val="24"/>
        </w:rPr>
      </w:pPr>
    </w:p>
    <w:p w:rsidR="00982D30" w:rsidRPr="00FF6471" w:rsidRDefault="00982D30" w:rsidP="000F1DF9">
      <w:pPr>
        <w:spacing w:after="0" w:line="240" w:lineRule="auto"/>
        <w:rPr>
          <w:rFonts w:cs="Times New Roman"/>
          <w:szCs w:val="24"/>
        </w:rPr>
      </w:pPr>
    </w:p>
    <w:p w:rsidR="00982D30" w:rsidRPr="00FF6471" w:rsidRDefault="00982D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B24D48B3294917A2670020EC639887"/>
        </w:placeholder>
      </w:sdtPr>
      <w:sdtContent>
        <w:p w:rsidR="00982D30" w:rsidRDefault="00982D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C2A083D18446C585257D331BE7A731"/>
        </w:placeholder>
      </w:sdtPr>
      <w:sdtContent>
        <w:p w:rsidR="00982D30" w:rsidRDefault="00982D30" w:rsidP="00982D30">
          <w:pPr>
            <w:pStyle w:val="NormalWeb"/>
            <w:spacing w:before="0" w:beforeAutospacing="0" w:after="0" w:afterAutospacing="0"/>
            <w:jc w:val="both"/>
            <w:divId w:val="735394024"/>
            <w:rPr>
              <w:rFonts w:eastAsia="Times New Roman"/>
              <w:bCs/>
            </w:rPr>
          </w:pPr>
        </w:p>
        <w:p w:rsidR="00982D30" w:rsidRDefault="00982D30" w:rsidP="00982D30">
          <w:pPr>
            <w:pStyle w:val="NormalWeb"/>
            <w:spacing w:before="0" w:beforeAutospacing="0" w:after="0" w:afterAutospacing="0"/>
            <w:jc w:val="both"/>
            <w:divId w:val="735394024"/>
            <w:rPr>
              <w:color w:val="000000"/>
            </w:rPr>
          </w:pPr>
          <w:r>
            <w:rPr>
              <w:color w:val="000000"/>
            </w:rPr>
            <w:t xml:space="preserve">Currently, a </w:t>
          </w:r>
          <w:r w:rsidRPr="0098779B">
            <w:rPr>
              <w:color w:val="000000"/>
            </w:rPr>
            <w:t xml:space="preserve">Teacher Retirement System </w:t>
          </w:r>
          <w:r>
            <w:rPr>
              <w:color w:val="000000"/>
            </w:rPr>
            <w:t xml:space="preserve">of Texas </w:t>
          </w:r>
          <w:r w:rsidRPr="0098779B">
            <w:rPr>
              <w:color w:val="000000"/>
            </w:rPr>
            <w:t xml:space="preserve">(TRS) retiree who retired after 2011 has three options to return to work. First, the retiree must not have worked or volunteered for twelve consecutive months in order to be allowed to return to work in an unlimited manner. Alternatively, retirees who retired after 2011 must not have been employed for at least one month, and then after that month, are allowed to serve as a substitute teacher for an unlimited amount of time as long as it is not for a vacant teaching position. Lastly, a TRS retiree who wishes to return to work may do so as long as they do not work more than half time. The current penalty administered by TRS for working more than half time under the last scenario results in a retiree losing an entire month's annuity payment. </w:t>
          </w:r>
        </w:p>
        <w:p w:rsidR="00982D30" w:rsidRPr="0098779B" w:rsidRDefault="00982D30" w:rsidP="00982D30">
          <w:pPr>
            <w:pStyle w:val="NormalWeb"/>
            <w:spacing w:before="0" w:beforeAutospacing="0" w:after="0" w:afterAutospacing="0"/>
            <w:jc w:val="both"/>
            <w:divId w:val="735394024"/>
            <w:rPr>
              <w:color w:val="000000"/>
            </w:rPr>
          </w:pPr>
        </w:p>
        <w:p w:rsidR="00982D30" w:rsidRDefault="00982D30" w:rsidP="00982D30">
          <w:pPr>
            <w:pStyle w:val="NormalWeb"/>
            <w:spacing w:before="0" w:beforeAutospacing="0" w:after="0" w:afterAutospacing="0"/>
            <w:jc w:val="both"/>
            <w:divId w:val="735394024"/>
            <w:rPr>
              <w:color w:val="000000"/>
            </w:rPr>
          </w:pPr>
          <w:r w:rsidRPr="0098779B">
            <w:rPr>
              <w:color w:val="000000"/>
            </w:rPr>
            <w:t xml:space="preserve">A retiree participating in the last return-to-work option may accidentally work more than the allowed number of hours by being put in a specific situation, such as being caught in traffic while driving a school bus, even though this was completely out of the retiree's control. Currently, no matter the reason the violation occurred, or the length of time over the allowed hours worked, Texas retired teachers lose an entire month's pension check. </w:t>
          </w:r>
        </w:p>
        <w:p w:rsidR="00982D30" w:rsidRPr="0098779B" w:rsidRDefault="00982D30" w:rsidP="00982D30">
          <w:pPr>
            <w:pStyle w:val="NormalWeb"/>
            <w:spacing w:before="0" w:beforeAutospacing="0" w:after="0" w:afterAutospacing="0"/>
            <w:jc w:val="both"/>
            <w:divId w:val="735394024"/>
            <w:rPr>
              <w:color w:val="000000"/>
            </w:rPr>
          </w:pPr>
        </w:p>
        <w:p w:rsidR="00982D30" w:rsidRPr="0098779B" w:rsidRDefault="00982D30" w:rsidP="00982D30">
          <w:pPr>
            <w:pStyle w:val="NormalWeb"/>
            <w:spacing w:before="0" w:beforeAutospacing="0" w:after="0" w:afterAutospacing="0"/>
            <w:jc w:val="both"/>
            <w:divId w:val="735394024"/>
            <w:rPr>
              <w:color w:val="000000"/>
            </w:rPr>
          </w:pPr>
          <w:r>
            <w:rPr>
              <w:color w:val="000000"/>
            </w:rPr>
            <w:t>S.B. 288 first</w:t>
          </w:r>
          <w:r w:rsidRPr="0098779B">
            <w:rPr>
              <w:color w:val="000000"/>
            </w:rPr>
            <w:t xml:space="preserve"> provides a warning to a TRS retiree who violates </w:t>
          </w:r>
          <w:r>
            <w:rPr>
              <w:color w:val="000000"/>
            </w:rPr>
            <w:t xml:space="preserve">the </w:t>
          </w:r>
          <w:r w:rsidRPr="0098779B">
            <w:rPr>
              <w:color w:val="000000"/>
            </w:rPr>
            <w:t>employment after retirement provision. Secondly, if the retiree violates again, the retiree's pension annuity is reduced to an amount equal to the amount the retiree earned over the allowed number of hours. Lastly, S</w:t>
          </w:r>
          <w:r>
            <w:rPr>
              <w:color w:val="000000"/>
            </w:rPr>
            <w:t>.</w:t>
          </w:r>
          <w:r w:rsidRPr="0098779B">
            <w:rPr>
              <w:color w:val="000000"/>
            </w:rPr>
            <w:t>B</w:t>
          </w:r>
          <w:r>
            <w:rPr>
              <w:color w:val="000000"/>
            </w:rPr>
            <w:t>. </w:t>
          </w:r>
          <w:r w:rsidRPr="0098779B">
            <w:rPr>
              <w:color w:val="000000"/>
            </w:rPr>
            <w:t xml:space="preserve">288 retains current law for a retiree who violates this policy a third time. </w:t>
          </w:r>
        </w:p>
        <w:p w:rsidR="00982D30" w:rsidRPr="00D70925" w:rsidRDefault="00982D30" w:rsidP="00982D30">
          <w:pPr>
            <w:spacing w:after="0" w:line="240" w:lineRule="auto"/>
            <w:jc w:val="both"/>
            <w:rPr>
              <w:rFonts w:eastAsia="Times New Roman" w:cs="Times New Roman"/>
              <w:bCs/>
              <w:szCs w:val="24"/>
            </w:rPr>
          </w:pPr>
        </w:p>
      </w:sdtContent>
    </w:sdt>
    <w:p w:rsidR="00982D30" w:rsidRDefault="00982D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288 </w:t>
      </w:r>
      <w:bookmarkStart w:id="1" w:name="AmendsCurrentLaw"/>
      <w:bookmarkEnd w:id="1"/>
      <w:r>
        <w:rPr>
          <w:rFonts w:cs="Times New Roman"/>
          <w:szCs w:val="24"/>
        </w:rPr>
        <w:t>amends current law relating to preventing the loss of benefits by certain retirees of the Teacher Retirement System of Texas who resume service.</w:t>
      </w:r>
    </w:p>
    <w:p w:rsidR="00982D30" w:rsidRPr="003C17DB" w:rsidRDefault="00982D30" w:rsidP="000F1DF9">
      <w:pPr>
        <w:spacing w:after="0" w:line="240" w:lineRule="auto"/>
        <w:jc w:val="both"/>
        <w:rPr>
          <w:rFonts w:eastAsia="Times New Roman" w:cs="Times New Roman"/>
          <w:szCs w:val="24"/>
        </w:rPr>
      </w:pPr>
    </w:p>
    <w:p w:rsidR="00982D30" w:rsidRPr="005C2A78" w:rsidRDefault="00982D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5156643FC448799C60E8478FD62A11"/>
          </w:placeholder>
        </w:sdtPr>
        <w:sdtContent>
          <w:r>
            <w:rPr>
              <w:rFonts w:eastAsia="Times New Roman" w:cs="Times New Roman"/>
              <w:b/>
              <w:szCs w:val="24"/>
              <w:u w:val="single"/>
            </w:rPr>
            <w:t>RULEMAKING AUTHORITY</w:t>
          </w:r>
        </w:sdtContent>
      </w:sdt>
    </w:p>
    <w:p w:rsidR="00982D30" w:rsidRPr="006529C4" w:rsidRDefault="00982D30" w:rsidP="00774EC7">
      <w:pPr>
        <w:spacing w:after="0" w:line="240" w:lineRule="auto"/>
        <w:jc w:val="both"/>
        <w:rPr>
          <w:rFonts w:cs="Times New Roman"/>
          <w:szCs w:val="24"/>
        </w:rPr>
      </w:pPr>
    </w:p>
    <w:p w:rsidR="00982D30" w:rsidRPr="006529C4" w:rsidRDefault="00982D30" w:rsidP="00774EC7">
      <w:pPr>
        <w:spacing w:after="0" w:line="240" w:lineRule="auto"/>
        <w:jc w:val="both"/>
        <w:rPr>
          <w:rFonts w:cs="Times New Roman"/>
          <w:szCs w:val="24"/>
        </w:rPr>
      </w:pPr>
      <w:r>
        <w:rPr>
          <w:rFonts w:cs="Times New Roman"/>
          <w:szCs w:val="24"/>
        </w:rPr>
        <w:t>Rulemaking authority is expressly granted to the Teacher Retirement System of Texas in SECTION 3 of this bill.</w:t>
      </w:r>
    </w:p>
    <w:p w:rsidR="00982D30" w:rsidRPr="006529C4" w:rsidRDefault="00982D30" w:rsidP="00774EC7">
      <w:pPr>
        <w:spacing w:after="0" w:line="240" w:lineRule="auto"/>
        <w:jc w:val="both"/>
        <w:rPr>
          <w:rFonts w:cs="Times New Roman"/>
          <w:szCs w:val="24"/>
        </w:rPr>
      </w:pPr>
    </w:p>
    <w:p w:rsidR="00982D30" w:rsidRPr="005C2A78" w:rsidRDefault="00982D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0C32A0DDCC4A0884622EA5270A4239"/>
          </w:placeholder>
        </w:sdtPr>
        <w:sdtContent>
          <w:r>
            <w:rPr>
              <w:rFonts w:eastAsia="Times New Roman" w:cs="Times New Roman"/>
              <w:b/>
              <w:szCs w:val="24"/>
              <w:u w:val="single"/>
            </w:rPr>
            <w:t>SECTION BY SECTION ANALYSIS</w:t>
          </w:r>
        </w:sdtContent>
      </w:sdt>
    </w:p>
    <w:p w:rsidR="00982D30" w:rsidRPr="005C2A78" w:rsidRDefault="00982D30" w:rsidP="000F1DF9">
      <w:pPr>
        <w:spacing w:after="0" w:line="240" w:lineRule="auto"/>
        <w:jc w:val="both"/>
        <w:rPr>
          <w:rFonts w:eastAsia="Times New Roman" w:cs="Times New Roman"/>
          <w:szCs w:val="24"/>
        </w:rPr>
      </w:pPr>
    </w:p>
    <w:p w:rsidR="00982D30" w:rsidRPr="003C17DB" w:rsidRDefault="00982D30" w:rsidP="00907F05">
      <w:pPr>
        <w:spacing w:after="0" w:line="240" w:lineRule="auto"/>
        <w:jc w:val="both"/>
        <w:rPr>
          <w:rFonts w:cs="Times New Roman"/>
          <w:szCs w:val="24"/>
        </w:rPr>
      </w:pPr>
      <w:r w:rsidRPr="003C17DB">
        <w:rPr>
          <w:rFonts w:eastAsia="Times New Roman" w:cs="Times New Roman"/>
          <w:szCs w:val="24"/>
        </w:rPr>
        <w:t xml:space="preserve">SECTION 1. Amends </w:t>
      </w:r>
      <w:r w:rsidRPr="003C17DB">
        <w:rPr>
          <w:rFonts w:cs="Times New Roman"/>
          <w:szCs w:val="24"/>
        </w:rPr>
        <w:t xml:space="preserve">Section 824.602, Government Code, by amending Subsection (a) and adding Subsections (c), (d), and (d-1), as follows: </w:t>
      </w:r>
    </w:p>
    <w:p w:rsidR="00982D30" w:rsidRPr="003C17DB" w:rsidRDefault="00982D30" w:rsidP="00907F05">
      <w:pPr>
        <w:spacing w:after="0" w:line="240" w:lineRule="auto"/>
        <w:jc w:val="both"/>
        <w:rPr>
          <w:rFonts w:cs="Times New Roman"/>
          <w:szCs w:val="24"/>
        </w:rPr>
      </w:pPr>
    </w:p>
    <w:p w:rsidR="00982D30" w:rsidRPr="003C17DB" w:rsidRDefault="00982D30" w:rsidP="00907F05">
      <w:pPr>
        <w:spacing w:after="0" w:line="240" w:lineRule="auto"/>
        <w:ind w:left="720"/>
        <w:jc w:val="both"/>
        <w:rPr>
          <w:rFonts w:cs="Times New Roman"/>
          <w:szCs w:val="24"/>
        </w:rPr>
      </w:pPr>
      <w:r w:rsidRPr="003C17DB">
        <w:rPr>
          <w:rFonts w:cs="Times New Roman"/>
          <w:szCs w:val="24"/>
        </w:rPr>
        <w:t>(a) Prohibits the Teacher Retirement System of Texas (TRS), subject to Sub</w:t>
      </w:r>
      <w:r>
        <w:rPr>
          <w:rFonts w:cs="Times New Roman"/>
          <w:szCs w:val="24"/>
        </w:rPr>
        <w:t>sections (c), (d), and (d-1) in addition</w:t>
      </w:r>
      <w:r w:rsidRPr="003C17DB">
        <w:rPr>
          <w:rFonts w:cs="Times New Roman"/>
          <w:szCs w:val="24"/>
        </w:rPr>
        <w:t xml:space="preserve"> </w:t>
      </w:r>
      <w:r>
        <w:rPr>
          <w:rFonts w:cs="Times New Roman"/>
          <w:szCs w:val="24"/>
        </w:rPr>
        <w:t xml:space="preserve">to </w:t>
      </w:r>
      <w:r w:rsidRPr="003C17DB">
        <w:rPr>
          <w:rFonts w:cs="Times New Roman"/>
          <w:szCs w:val="24"/>
        </w:rPr>
        <w:t>Section 825.</w:t>
      </w:r>
      <w:r>
        <w:rPr>
          <w:rFonts w:cs="Times New Roman"/>
          <w:szCs w:val="24"/>
        </w:rPr>
        <w:t xml:space="preserve">506 (Plan Qualification), from </w:t>
      </w:r>
      <w:r w:rsidRPr="003C17DB">
        <w:rPr>
          <w:rFonts w:cs="Times New Roman"/>
          <w:szCs w:val="24"/>
        </w:rPr>
        <w:t xml:space="preserve">withholding a monthly benefit payment </w:t>
      </w:r>
      <w:r>
        <w:rPr>
          <w:rFonts w:cs="Times New Roman"/>
          <w:szCs w:val="24"/>
        </w:rPr>
        <w:t>from certain</w:t>
      </w:r>
      <w:r w:rsidRPr="003C17DB">
        <w:rPr>
          <w:rFonts w:cs="Times New Roman"/>
          <w:szCs w:val="24"/>
        </w:rPr>
        <w:t xml:space="preserve"> retiree</w:t>
      </w:r>
      <w:r>
        <w:rPr>
          <w:rFonts w:cs="Times New Roman"/>
          <w:szCs w:val="24"/>
        </w:rPr>
        <w:t>s.</w:t>
      </w:r>
    </w:p>
    <w:p w:rsidR="00982D30" w:rsidRPr="003C17DB" w:rsidRDefault="00982D30" w:rsidP="00907F05">
      <w:pPr>
        <w:spacing w:after="0" w:line="240" w:lineRule="auto"/>
        <w:ind w:left="720"/>
        <w:jc w:val="both"/>
        <w:rPr>
          <w:rFonts w:cs="Times New Roman"/>
          <w:szCs w:val="24"/>
        </w:rPr>
      </w:pPr>
    </w:p>
    <w:p w:rsidR="00982D30" w:rsidRPr="003C17DB" w:rsidRDefault="00982D30" w:rsidP="00907F05">
      <w:pPr>
        <w:spacing w:after="0" w:line="240" w:lineRule="auto"/>
        <w:ind w:left="720"/>
        <w:jc w:val="both"/>
        <w:rPr>
          <w:rFonts w:cs="Times New Roman"/>
          <w:szCs w:val="24"/>
        </w:rPr>
      </w:pPr>
      <w:r w:rsidRPr="003C17DB">
        <w:rPr>
          <w:rFonts w:cs="Times New Roman"/>
          <w:szCs w:val="24"/>
        </w:rPr>
        <w:t>(c) Provides that, subject to Section 825.506, with respect to a retiree who is employed by a Texas public educat</w:t>
      </w:r>
      <w:r>
        <w:rPr>
          <w:rFonts w:cs="Times New Roman"/>
          <w:szCs w:val="24"/>
        </w:rPr>
        <w:t xml:space="preserve">ional institution in excess of </w:t>
      </w:r>
      <w:r w:rsidRPr="003C17DB">
        <w:rPr>
          <w:rFonts w:cs="Times New Roman"/>
          <w:szCs w:val="24"/>
        </w:rPr>
        <w:t xml:space="preserve">a limitation on employment provided by Subsection (a), TRS is prohibited from withholding a monthly benefit payment under Section 824.601 </w:t>
      </w:r>
      <w:r>
        <w:rPr>
          <w:rFonts w:cs="Times New Roman"/>
          <w:szCs w:val="24"/>
        </w:rPr>
        <w:t xml:space="preserve">(Loss of Monthly Benefits) </w:t>
      </w:r>
      <w:r w:rsidRPr="003C17DB">
        <w:rPr>
          <w:rFonts w:cs="Times New Roman"/>
          <w:szCs w:val="24"/>
        </w:rPr>
        <w:t xml:space="preserve">and is required to provide a written warning regarding the consequences of further employment that exceeds those limitations. </w:t>
      </w:r>
    </w:p>
    <w:p w:rsidR="00982D30" w:rsidRPr="003C17DB" w:rsidRDefault="00982D30" w:rsidP="00907F05">
      <w:pPr>
        <w:spacing w:after="0" w:line="240" w:lineRule="auto"/>
        <w:ind w:left="720"/>
        <w:jc w:val="both"/>
        <w:rPr>
          <w:rFonts w:cs="Times New Roman"/>
          <w:szCs w:val="24"/>
        </w:rPr>
      </w:pPr>
    </w:p>
    <w:p w:rsidR="00982D30" w:rsidRPr="003C17DB" w:rsidRDefault="00982D30" w:rsidP="00907F05">
      <w:pPr>
        <w:spacing w:after="0" w:line="240" w:lineRule="auto"/>
        <w:ind w:left="720"/>
        <w:jc w:val="both"/>
        <w:rPr>
          <w:rFonts w:cs="Times New Roman"/>
          <w:szCs w:val="24"/>
        </w:rPr>
      </w:pPr>
      <w:r w:rsidRPr="003C17DB">
        <w:rPr>
          <w:rFonts w:cs="Times New Roman"/>
          <w:szCs w:val="24"/>
        </w:rPr>
        <w:t xml:space="preserve">(d) Requires TRS, if TRS determines that a retiree, after receipt of a warning under Subsection (c), is employed in a manner that exceeds a limitation on employment provided by Subsection (a), to provide notice of that determination to the retiree and require the retiree, in the manner prescribed by TRS, to: </w:t>
      </w:r>
    </w:p>
    <w:p w:rsidR="00982D30" w:rsidRPr="003C17DB" w:rsidRDefault="00982D30" w:rsidP="00907F05">
      <w:pPr>
        <w:spacing w:after="0" w:line="240" w:lineRule="auto"/>
        <w:ind w:left="720"/>
        <w:jc w:val="both"/>
        <w:rPr>
          <w:rFonts w:cs="Times New Roman"/>
          <w:szCs w:val="24"/>
        </w:rPr>
      </w:pPr>
    </w:p>
    <w:p w:rsidR="00982D30" w:rsidRPr="003C17DB" w:rsidRDefault="00982D30" w:rsidP="00907F05">
      <w:pPr>
        <w:spacing w:after="0" w:line="240" w:lineRule="auto"/>
        <w:ind w:left="1440"/>
        <w:jc w:val="both"/>
        <w:rPr>
          <w:rFonts w:eastAsia="Times New Roman" w:cs="Times New Roman"/>
          <w:szCs w:val="24"/>
        </w:rPr>
      </w:pPr>
      <w:r w:rsidRPr="003C17DB">
        <w:rPr>
          <w:rFonts w:cs="Times New Roman"/>
          <w:szCs w:val="24"/>
        </w:rPr>
        <w:t>(1) return to TRS the prorated amount of the monthly benefit payment received by the retiree that is attributable to the period in which the retiree exceeded the limitation provided by Subsection (a); or</w:t>
      </w:r>
    </w:p>
    <w:p w:rsidR="00982D30" w:rsidRPr="003C17DB" w:rsidRDefault="00982D30" w:rsidP="00907F05">
      <w:pPr>
        <w:pStyle w:val="ListParagraph"/>
        <w:spacing w:after="0" w:line="240" w:lineRule="auto"/>
        <w:ind w:left="1800"/>
        <w:jc w:val="both"/>
        <w:rPr>
          <w:rFonts w:eastAsia="Times New Roman" w:cs="Times New Roman"/>
          <w:szCs w:val="24"/>
        </w:rPr>
      </w:pPr>
    </w:p>
    <w:p w:rsidR="00982D30" w:rsidRPr="003C17DB" w:rsidRDefault="00982D30" w:rsidP="00907F05">
      <w:pPr>
        <w:spacing w:after="0" w:line="240" w:lineRule="auto"/>
        <w:ind w:left="1440"/>
        <w:jc w:val="both"/>
        <w:rPr>
          <w:rFonts w:eastAsia="Times New Roman" w:cs="Times New Roman"/>
          <w:szCs w:val="24"/>
        </w:rPr>
      </w:pPr>
      <w:r w:rsidRPr="003C17DB">
        <w:rPr>
          <w:rFonts w:cs="Times New Roman"/>
          <w:szCs w:val="24"/>
        </w:rPr>
        <w:t>(2) pay to TRS the difference between the actual hours or days for which the retiree was compensated and the hours or days permitted under Subsection (a).</w:t>
      </w:r>
    </w:p>
    <w:p w:rsidR="00982D30" w:rsidRPr="003C17DB" w:rsidRDefault="00982D30" w:rsidP="00907F05">
      <w:pPr>
        <w:spacing w:after="0" w:line="240" w:lineRule="auto"/>
        <w:jc w:val="both"/>
        <w:rPr>
          <w:rFonts w:eastAsia="Times New Roman" w:cs="Times New Roman"/>
          <w:szCs w:val="24"/>
        </w:rPr>
      </w:pPr>
    </w:p>
    <w:p w:rsidR="00982D30" w:rsidRPr="003C17DB" w:rsidRDefault="00982D30" w:rsidP="00907F05">
      <w:pPr>
        <w:spacing w:after="0" w:line="240" w:lineRule="auto"/>
        <w:ind w:left="720"/>
        <w:jc w:val="both"/>
        <w:rPr>
          <w:rFonts w:eastAsia="Times New Roman" w:cs="Times New Roman"/>
          <w:szCs w:val="24"/>
        </w:rPr>
      </w:pPr>
      <w:r w:rsidRPr="003C17DB">
        <w:rPr>
          <w:rFonts w:eastAsia="Times New Roman" w:cs="Times New Roman"/>
          <w:szCs w:val="24"/>
        </w:rPr>
        <w:t xml:space="preserve">(d-1) Authorizes TRS, if </w:t>
      </w:r>
      <w:r w:rsidRPr="003C17DB">
        <w:rPr>
          <w:rFonts w:cs="Times New Roman"/>
          <w:szCs w:val="24"/>
        </w:rPr>
        <w:t xml:space="preserve">TRS determines that a retiree, after receipt of a notice under Subsection (d), is employed in a manner that exceeds a limitation on employment provided by Subsection (a), to withhold a monthly benefit payment under Section 824.601. </w:t>
      </w:r>
    </w:p>
    <w:p w:rsidR="00982D30" w:rsidRPr="003C17DB" w:rsidRDefault="00982D30" w:rsidP="00907F05">
      <w:pPr>
        <w:spacing w:after="0" w:line="240" w:lineRule="auto"/>
        <w:jc w:val="both"/>
        <w:rPr>
          <w:rFonts w:eastAsia="Times New Roman" w:cs="Times New Roman"/>
          <w:szCs w:val="24"/>
        </w:rPr>
      </w:pPr>
    </w:p>
    <w:p w:rsidR="00982D30" w:rsidRPr="003C17DB" w:rsidRDefault="00982D30" w:rsidP="00907F05">
      <w:pPr>
        <w:spacing w:after="0" w:line="240" w:lineRule="auto"/>
        <w:jc w:val="both"/>
        <w:rPr>
          <w:rFonts w:eastAsia="Times New Roman" w:cs="Times New Roman"/>
          <w:szCs w:val="24"/>
        </w:rPr>
      </w:pPr>
      <w:r w:rsidRPr="003C17DB">
        <w:rPr>
          <w:rFonts w:eastAsia="Times New Roman" w:cs="Times New Roman"/>
          <w:szCs w:val="24"/>
        </w:rPr>
        <w:t xml:space="preserve">SECTION 2. Makes application of </w:t>
      </w:r>
      <w:r w:rsidRPr="003C17DB">
        <w:rPr>
          <w:rFonts w:cs="Times New Roman"/>
          <w:szCs w:val="24"/>
        </w:rPr>
        <w:t xml:space="preserve">Section 824.602, Government Code, as amended by this Act, prospective. </w:t>
      </w:r>
    </w:p>
    <w:p w:rsidR="00982D30" w:rsidRPr="003C17DB" w:rsidRDefault="00982D30" w:rsidP="00907F05">
      <w:pPr>
        <w:spacing w:after="0" w:line="240" w:lineRule="auto"/>
        <w:jc w:val="both"/>
        <w:rPr>
          <w:rFonts w:eastAsia="Times New Roman" w:cs="Times New Roman"/>
          <w:szCs w:val="24"/>
        </w:rPr>
      </w:pPr>
    </w:p>
    <w:p w:rsidR="00982D30" w:rsidRPr="003C17DB" w:rsidRDefault="00982D30" w:rsidP="00907F05">
      <w:pPr>
        <w:spacing w:after="0" w:line="240" w:lineRule="auto"/>
        <w:jc w:val="both"/>
        <w:rPr>
          <w:rFonts w:eastAsia="Times New Roman" w:cs="Times New Roman"/>
          <w:szCs w:val="24"/>
        </w:rPr>
      </w:pPr>
      <w:r w:rsidRPr="003C17DB">
        <w:rPr>
          <w:rFonts w:eastAsia="Times New Roman" w:cs="Times New Roman"/>
          <w:szCs w:val="24"/>
        </w:rPr>
        <w:t xml:space="preserve">SECTION 3. Requires TRS, as </w:t>
      </w:r>
      <w:r w:rsidRPr="003C17DB">
        <w:rPr>
          <w:rFonts w:cs="Times New Roman"/>
          <w:szCs w:val="24"/>
        </w:rPr>
        <w:t xml:space="preserve">soon as practicable after the effective date of this Act, to adopt rules as necessary to implement Section 824.602, Government Code, as amended by this Act. </w:t>
      </w:r>
    </w:p>
    <w:p w:rsidR="00982D30" w:rsidRPr="003C17DB" w:rsidRDefault="00982D30" w:rsidP="00907F05">
      <w:pPr>
        <w:spacing w:after="0" w:line="240" w:lineRule="auto"/>
        <w:jc w:val="both"/>
        <w:rPr>
          <w:rFonts w:eastAsia="Times New Roman" w:cs="Times New Roman"/>
          <w:szCs w:val="24"/>
        </w:rPr>
      </w:pPr>
    </w:p>
    <w:p w:rsidR="00982D30" w:rsidRPr="00C8671F" w:rsidRDefault="00982D30" w:rsidP="00907F05">
      <w:pPr>
        <w:spacing w:after="0" w:line="240" w:lineRule="auto"/>
        <w:jc w:val="both"/>
        <w:rPr>
          <w:rFonts w:eastAsia="Times New Roman" w:cs="Times New Roman"/>
          <w:szCs w:val="24"/>
        </w:rPr>
      </w:pPr>
      <w:r w:rsidRPr="003C17DB">
        <w:rPr>
          <w:rFonts w:eastAsia="Times New Roman" w:cs="Times New Roman"/>
          <w:szCs w:val="24"/>
        </w:rPr>
        <w:t xml:space="preserve">SECTION 4. Effective date: September 1, 2021. </w:t>
      </w:r>
    </w:p>
    <w:sectPr w:rsidR="00982D3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AF" w:rsidRDefault="00443EAF" w:rsidP="000F1DF9">
      <w:pPr>
        <w:spacing w:after="0" w:line="240" w:lineRule="auto"/>
      </w:pPr>
      <w:r>
        <w:separator/>
      </w:r>
    </w:p>
  </w:endnote>
  <w:endnote w:type="continuationSeparator" w:id="0">
    <w:p w:rsidR="00443EAF" w:rsidRDefault="00443E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3E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2D3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82D30">
                <w:rPr>
                  <w:sz w:val="20"/>
                  <w:szCs w:val="20"/>
                </w:rPr>
                <w:t>S.B. 288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82D3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3E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AF" w:rsidRDefault="00443EAF" w:rsidP="000F1DF9">
      <w:pPr>
        <w:spacing w:after="0" w:line="240" w:lineRule="auto"/>
      </w:pPr>
      <w:r>
        <w:separator/>
      </w:r>
    </w:p>
  </w:footnote>
  <w:footnote w:type="continuationSeparator" w:id="0">
    <w:p w:rsidR="00443EAF" w:rsidRDefault="00443E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3EAF"/>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2D30"/>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07CB0"/>
  <w15:docId w15:val="{F8D72040-C443-4C61-AAE0-01F074E9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82D30"/>
    <w:pPr>
      <w:ind w:left="720"/>
      <w:contextualSpacing/>
    </w:pPr>
  </w:style>
  <w:style w:type="paragraph" w:styleId="NormalWeb">
    <w:name w:val="Normal (Web)"/>
    <w:basedOn w:val="Normal"/>
    <w:uiPriority w:val="99"/>
    <w:semiHidden/>
    <w:unhideWhenUsed/>
    <w:rsid w:val="00982D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9697C4C4DC441BBE7898B3F484A812"/>
        <w:category>
          <w:name w:val="General"/>
          <w:gallery w:val="placeholder"/>
        </w:category>
        <w:types>
          <w:type w:val="bbPlcHdr"/>
        </w:types>
        <w:behaviors>
          <w:behavior w:val="content"/>
        </w:behaviors>
        <w:guid w:val="{1BBAF3E1-1A75-4AC3-8FF9-68FC47E8EBC0}"/>
      </w:docPartPr>
      <w:docPartBody>
        <w:p w:rsidR="00000000" w:rsidRDefault="00160804"/>
      </w:docPartBody>
    </w:docPart>
    <w:docPart>
      <w:docPartPr>
        <w:name w:val="613C74643FBF49DBA9D1BC7E89252E4C"/>
        <w:category>
          <w:name w:val="General"/>
          <w:gallery w:val="placeholder"/>
        </w:category>
        <w:types>
          <w:type w:val="bbPlcHdr"/>
        </w:types>
        <w:behaviors>
          <w:behavior w:val="content"/>
        </w:behaviors>
        <w:guid w:val="{1F0D0078-5924-461F-8771-C4DED80FE7FB}"/>
      </w:docPartPr>
      <w:docPartBody>
        <w:p w:rsidR="00000000" w:rsidRDefault="00160804"/>
      </w:docPartBody>
    </w:docPart>
    <w:docPart>
      <w:docPartPr>
        <w:name w:val="05B757F056DD4B2199D3D12154A305FD"/>
        <w:category>
          <w:name w:val="General"/>
          <w:gallery w:val="placeholder"/>
        </w:category>
        <w:types>
          <w:type w:val="bbPlcHdr"/>
        </w:types>
        <w:behaviors>
          <w:behavior w:val="content"/>
        </w:behaviors>
        <w:guid w:val="{57A0567C-7EF6-4A0C-877C-CC3E0F5C6B37}"/>
      </w:docPartPr>
      <w:docPartBody>
        <w:p w:rsidR="00000000" w:rsidRDefault="00160804"/>
      </w:docPartBody>
    </w:docPart>
    <w:docPart>
      <w:docPartPr>
        <w:name w:val="91F092B8517445669AC30955BD8527A7"/>
        <w:category>
          <w:name w:val="General"/>
          <w:gallery w:val="placeholder"/>
        </w:category>
        <w:types>
          <w:type w:val="bbPlcHdr"/>
        </w:types>
        <w:behaviors>
          <w:behavior w:val="content"/>
        </w:behaviors>
        <w:guid w:val="{CF2B73C2-6138-433A-A33D-B65D4D93FA5A}"/>
      </w:docPartPr>
      <w:docPartBody>
        <w:p w:rsidR="00000000" w:rsidRDefault="00160804"/>
      </w:docPartBody>
    </w:docPart>
    <w:docPart>
      <w:docPartPr>
        <w:name w:val="047917F7E2744ECDB4EF3E5C1B96CDDD"/>
        <w:category>
          <w:name w:val="General"/>
          <w:gallery w:val="placeholder"/>
        </w:category>
        <w:types>
          <w:type w:val="bbPlcHdr"/>
        </w:types>
        <w:behaviors>
          <w:behavior w:val="content"/>
        </w:behaviors>
        <w:guid w:val="{9DF581E5-AB5D-43B3-BF1F-B4F7C8FD870C}"/>
      </w:docPartPr>
      <w:docPartBody>
        <w:p w:rsidR="00000000" w:rsidRDefault="00160804"/>
      </w:docPartBody>
    </w:docPart>
    <w:docPart>
      <w:docPartPr>
        <w:name w:val="342867279B64483B9AD3931706068A6B"/>
        <w:category>
          <w:name w:val="General"/>
          <w:gallery w:val="placeholder"/>
        </w:category>
        <w:types>
          <w:type w:val="bbPlcHdr"/>
        </w:types>
        <w:behaviors>
          <w:behavior w:val="content"/>
        </w:behaviors>
        <w:guid w:val="{BDF116E4-385E-4057-AE5F-C7D96118E2E9}"/>
      </w:docPartPr>
      <w:docPartBody>
        <w:p w:rsidR="00000000" w:rsidRDefault="00160804"/>
      </w:docPartBody>
    </w:docPart>
    <w:docPart>
      <w:docPartPr>
        <w:name w:val="BFA663AFE7784ABA82D147E2A03EFFA9"/>
        <w:category>
          <w:name w:val="General"/>
          <w:gallery w:val="placeholder"/>
        </w:category>
        <w:types>
          <w:type w:val="bbPlcHdr"/>
        </w:types>
        <w:behaviors>
          <w:behavior w:val="content"/>
        </w:behaviors>
        <w:guid w:val="{C183EF45-AF2F-4DBA-9CCE-77515CEC6464}"/>
      </w:docPartPr>
      <w:docPartBody>
        <w:p w:rsidR="00000000" w:rsidRDefault="00160804"/>
      </w:docPartBody>
    </w:docPart>
    <w:docPart>
      <w:docPartPr>
        <w:name w:val="3460B5D31221463B9D773AE364189FEC"/>
        <w:category>
          <w:name w:val="General"/>
          <w:gallery w:val="placeholder"/>
        </w:category>
        <w:types>
          <w:type w:val="bbPlcHdr"/>
        </w:types>
        <w:behaviors>
          <w:behavior w:val="content"/>
        </w:behaviors>
        <w:guid w:val="{9D860E42-F5B5-49FF-A243-A668B5DB4AF8}"/>
      </w:docPartPr>
      <w:docPartBody>
        <w:p w:rsidR="00000000" w:rsidRDefault="00160804"/>
      </w:docPartBody>
    </w:docPart>
    <w:docPart>
      <w:docPartPr>
        <w:name w:val="678EBDB8A9324F1CBEC9783B8D76B765"/>
        <w:category>
          <w:name w:val="General"/>
          <w:gallery w:val="placeholder"/>
        </w:category>
        <w:types>
          <w:type w:val="bbPlcHdr"/>
        </w:types>
        <w:behaviors>
          <w:behavior w:val="content"/>
        </w:behaviors>
        <w:guid w:val="{0D6F2518-B50E-4875-B09D-7EA3F6A77CA4}"/>
      </w:docPartPr>
      <w:docPartBody>
        <w:p w:rsidR="00000000" w:rsidRDefault="00160804"/>
      </w:docPartBody>
    </w:docPart>
    <w:docPart>
      <w:docPartPr>
        <w:name w:val="F4EB76B64CC24C23AAAD31C2D31754BC"/>
        <w:category>
          <w:name w:val="General"/>
          <w:gallery w:val="placeholder"/>
        </w:category>
        <w:types>
          <w:type w:val="bbPlcHdr"/>
        </w:types>
        <w:behaviors>
          <w:behavior w:val="content"/>
        </w:behaviors>
        <w:guid w:val="{FD2DD86A-9F32-4A69-95BD-56DD532D96D1}"/>
      </w:docPartPr>
      <w:docPartBody>
        <w:p w:rsidR="00000000" w:rsidRDefault="005A21CD" w:rsidP="005A21CD">
          <w:pPr>
            <w:pStyle w:val="F4EB76B64CC24C23AAAD31C2D31754BC"/>
          </w:pPr>
          <w:r w:rsidRPr="00A30DD1">
            <w:rPr>
              <w:rStyle w:val="PlaceholderText"/>
            </w:rPr>
            <w:t>Click here to enter a date.</w:t>
          </w:r>
        </w:p>
      </w:docPartBody>
    </w:docPart>
    <w:docPart>
      <w:docPartPr>
        <w:name w:val="EFFC3FE90C6D42759D5F76DA31B020D9"/>
        <w:category>
          <w:name w:val="General"/>
          <w:gallery w:val="placeholder"/>
        </w:category>
        <w:types>
          <w:type w:val="bbPlcHdr"/>
        </w:types>
        <w:behaviors>
          <w:behavior w:val="content"/>
        </w:behaviors>
        <w:guid w:val="{722166A4-B13F-4F5D-B889-268F55C9454E}"/>
      </w:docPartPr>
      <w:docPartBody>
        <w:p w:rsidR="00000000" w:rsidRDefault="00160804"/>
      </w:docPartBody>
    </w:docPart>
    <w:docPart>
      <w:docPartPr>
        <w:name w:val="0DB24D48B3294917A2670020EC639887"/>
        <w:category>
          <w:name w:val="General"/>
          <w:gallery w:val="placeholder"/>
        </w:category>
        <w:types>
          <w:type w:val="bbPlcHdr"/>
        </w:types>
        <w:behaviors>
          <w:behavior w:val="content"/>
        </w:behaviors>
        <w:guid w:val="{19B57096-6259-40C6-BB7D-4D2F67CEA6B2}"/>
      </w:docPartPr>
      <w:docPartBody>
        <w:p w:rsidR="00000000" w:rsidRDefault="00160804"/>
      </w:docPartBody>
    </w:docPart>
    <w:docPart>
      <w:docPartPr>
        <w:name w:val="A7C2A083D18446C585257D331BE7A731"/>
        <w:category>
          <w:name w:val="General"/>
          <w:gallery w:val="placeholder"/>
        </w:category>
        <w:types>
          <w:type w:val="bbPlcHdr"/>
        </w:types>
        <w:behaviors>
          <w:behavior w:val="content"/>
        </w:behaviors>
        <w:guid w:val="{78994D82-A5A2-4876-9746-A604DAB4547B}"/>
      </w:docPartPr>
      <w:docPartBody>
        <w:p w:rsidR="00000000" w:rsidRDefault="005A21CD" w:rsidP="005A21CD">
          <w:pPr>
            <w:pStyle w:val="A7C2A083D18446C585257D331BE7A731"/>
          </w:pPr>
          <w:r>
            <w:rPr>
              <w:rFonts w:eastAsia="Times New Roman" w:cs="Times New Roman"/>
              <w:bCs/>
              <w:szCs w:val="24"/>
            </w:rPr>
            <w:t xml:space="preserve"> </w:t>
          </w:r>
        </w:p>
      </w:docPartBody>
    </w:docPart>
    <w:docPart>
      <w:docPartPr>
        <w:name w:val="815156643FC448799C60E8478FD62A11"/>
        <w:category>
          <w:name w:val="General"/>
          <w:gallery w:val="placeholder"/>
        </w:category>
        <w:types>
          <w:type w:val="bbPlcHdr"/>
        </w:types>
        <w:behaviors>
          <w:behavior w:val="content"/>
        </w:behaviors>
        <w:guid w:val="{70406488-3EEF-4667-8B4E-2F83EB2E14A1}"/>
      </w:docPartPr>
      <w:docPartBody>
        <w:p w:rsidR="00000000" w:rsidRDefault="00160804"/>
      </w:docPartBody>
    </w:docPart>
    <w:docPart>
      <w:docPartPr>
        <w:name w:val="790C32A0DDCC4A0884622EA5270A4239"/>
        <w:category>
          <w:name w:val="General"/>
          <w:gallery w:val="placeholder"/>
        </w:category>
        <w:types>
          <w:type w:val="bbPlcHdr"/>
        </w:types>
        <w:behaviors>
          <w:behavior w:val="content"/>
        </w:behaviors>
        <w:guid w:val="{FE72DBCA-AFC7-4E51-885C-E4758C49EA77}"/>
      </w:docPartPr>
      <w:docPartBody>
        <w:p w:rsidR="00000000" w:rsidRDefault="001608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60804"/>
    <w:rsid w:val="001C5F26"/>
    <w:rsid w:val="001E7483"/>
    <w:rsid w:val="00280096"/>
    <w:rsid w:val="00290C4E"/>
    <w:rsid w:val="002A4665"/>
    <w:rsid w:val="002A5E86"/>
    <w:rsid w:val="002F07B9"/>
    <w:rsid w:val="0032359E"/>
    <w:rsid w:val="00330290"/>
    <w:rsid w:val="004816E8"/>
    <w:rsid w:val="00493D6D"/>
    <w:rsid w:val="00576003"/>
    <w:rsid w:val="005A21CD"/>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1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4EB76B64CC24C23AAAD31C2D31754BC">
    <w:name w:val="F4EB76B64CC24C23AAAD31C2D31754BC"/>
    <w:rsid w:val="005A21CD"/>
    <w:pPr>
      <w:spacing w:after="160" w:line="259" w:lineRule="auto"/>
    </w:pPr>
  </w:style>
  <w:style w:type="paragraph" w:customStyle="1" w:styleId="A7C2A083D18446C585257D331BE7A731">
    <w:name w:val="A7C2A083D18446C585257D331BE7A731"/>
    <w:rsid w:val="005A21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811A87-44D5-4761-B300-B7F193C0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626</Words>
  <Characters>3573</Characters>
  <Application>Microsoft Office Word</Application>
  <DocSecurity>0</DocSecurity>
  <Lines>29</Lines>
  <Paragraphs>8</Paragraphs>
  <ScaleCrop>false</ScaleCrop>
  <Company>Texas Legislative Council</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2021-03-31T23:41:00Z</dcterms:modified>
</cp:coreProperties>
</file>

<file path=docProps/custom.xml><?xml version="1.0" encoding="utf-8"?>
<op:Properties xmlns:vt="http://schemas.openxmlformats.org/officeDocument/2006/docPropsVTypes" xmlns:op="http://schemas.openxmlformats.org/officeDocument/2006/custom-properties"/>
</file>