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87" w:rsidRDefault="00C476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51F959527D412E81FE1AF0B10079FD"/>
          </w:placeholder>
        </w:sdtPr>
        <w:sdtContent>
          <w:r w:rsidRPr="005C2A78">
            <w:rPr>
              <w:rFonts w:cs="Times New Roman"/>
              <w:b/>
              <w:szCs w:val="24"/>
              <w:u w:val="single"/>
            </w:rPr>
            <w:t>BILL ANALYSIS</w:t>
          </w:r>
        </w:sdtContent>
      </w:sdt>
    </w:p>
    <w:p w:rsidR="00C47687" w:rsidRPr="00585C31" w:rsidRDefault="00C47687" w:rsidP="000F1DF9">
      <w:pPr>
        <w:spacing w:after="0" w:line="240" w:lineRule="auto"/>
        <w:rPr>
          <w:rFonts w:cs="Times New Roman"/>
          <w:szCs w:val="24"/>
        </w:rPr>
      </w:pPr>
    </w:p>
    <w:p w:rsidR="00C47687" w:rsidRPr="00585C31" w:rsidRDefault="00C476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7687" w:rsidTr="000F1DF9">
        <w:tc>
          <w:tcPr>
            <w:tcW w:w="2718" w:type="dxa"/>
          </w:tcPr>
          <w:p w:rsidR="00C47687" w:rsidRPr="005C2A78" w:rsidRDefault="00C47687" w:rsidP="006D756B">
            <w:pPr>
              <w:rPr>
                <w:rFonts w:cs="Times New Roman"/>
                <w:szCs w:val="24"/>
              </w:rPr>
            </w:pPr>
            <w:sdt>
              <w:sdtPr>
                <w:rPr>
                  <w:rFonts w:cs="Times New Roman"/>
                  <w:szCs w:val="24"/>
                </w:rPr>
                <w:alias w:val="Agency Title"/>
                <w:tag w:val="AgencyTitleContentControl"/>
                <w:id w:val="1920747753"/>
                <w:lock w:val="sdtContentLocked"/>
                <w:placeholder>
                  <w:docPart w:val="020A8BDF01EC4EEA94814AA89997D5CE"/>
                </w:placeholder>
              </w:sdtPr>
              <w:sdtEndPr>
                <w:rPr>
                  <w:rFonts w:cstheme="minorBidi"/>
                  <w:szCs w:val="22"/>
                </w:rPr>
              </w:sdtEndPr>
              <w:sdtContent>
                <w:r>
                  <w:rPr>
                    <w:rFonts w:cs="Times New Roman"/>
                    <w:szCs w:val="24"/>
                  </w:rPr>
                  <w:t>Senate Research Center</w:t>
                </w:r>
              </w:sdtContent>
            </w:sdt>
          </w:p>
        </w:tc>
        <w:tc>
          <w:tcPr>
            <w:tcW w:w="6858" w:type="dxa"/>
          </w:tcPr>
          <w:p w:rsidR="00C47687" w:rsidRPr="00FF6471" w:rsidRDefault="00C47687" w:rsidP="000F1DF9">
            <w:pPr>
              <w:jc w:val="right"/>
              <w:rPr>
                <w:rFonts w:cs="Times New Roman"/>
                <w:szCs w:val="24"/>
              </w:rPr>
            </w:pPr>
            <w:sdt>
              <w:sdtPr>
                <w:rPr>
                  <w:rFonts w:cs="Times New Roman"/>
                  <w:szCs w:val="24"/>
                </w:rPr>
                <w:alias w:val="Bill Number"/>
                <w:tag w:val="BillNumberOne"/>
                <w:id w:val="-410784069"/>
                <w:lock w:val="sdtContentLocked"/>
                <w:placeholder>
                  <w:docPart w:val="784040E26FC84025998D561F3938F5F1"/>
                </w:placeholder>
              </w:sdtPr>
              <w:sdtContent>
                <w:r>
                  <w:rPr>
                    <w:rFonts w:cs="Times New Roman"/>
                    <w:szCs w:val="24"/>
                  </w:rPr>
                  <w:t>S.B. 330</w:t>
                </w:r>
              </w:sdtContent>
            </w:sdt>
          </w:p>
        </w:tc>
      </w:tr>
      <w:tr w:rsidR="00C47687" w:rsidTr="000F1DF9">
        <w:sdt>
          <w:sdtPr>
            <w:rPr>
              <w:rFonts w:cs="Times New Roman"/>
              <w:szCs w:val="24"/>
            </w:rPr>
            <w:alias w:val="TLCNumber"/>
            <w:tag w:val="TLCNumber"/>
            <w:id w:val="-542600604"/>
            <w:lock w:val="sdtLocked"/>
            <w:placeholder>
              <w:docPart w:val="1C901CCEAEED4F499EE0844876887708"/>
            </w:placeholder>
          </w:sdtPr>
          <w:sdtContent>
            <w:tc>
              <w:tcPr>
                <w:tcW w:w="2718" w:type="dxa"/>
              </w:tcPr>
              <w:p w:rsidR="00C47687" w:rsidRPr="000F1DF9" w:rsidRDefault="00C47687" w:rsidP="00C65088">
                <w:pPr>
                  <w:rPr>
                    <w:rFonts w:cs="Times New Roman"/>
                    <w:szCs w:val="24"/>
                  </w:rPr>
                </w:pPr>
                <w:r>
                  <w:rPr>
                    <w:rFonts w:cs="Times New Roman"/>
                    <w:szCs w:val="24"/>
                  </w:rPr>
                  <w:t>87R669 JES-D</w:t>
                </w:r>
              </w:p>
            </w:tc>
          </w:sdtContent>
        </w:sdt>
        <w:tc>
          <w:tcPr>
            <w:tcW w:w="6858" w:type="dxa"/>
          </w:tcPr>
          <w:p w:rsidR="00C47687" w:rsidRPr="005C2A78" w:rsidRDefault="00C47687" w:rsidP="00073EDD">
            <w:pPr>
              <w:jc w:val="right"/>
              <w:rPr>
                <w:rFonts w:cs="Times New Roman"/>
                <w:szCs w:val="24"/>
              </w:rPr>
            </w:pPr>
            <w:sdt>
              <w:sdtPr>
                <w:rPr>
                  <w:rFonts w:cs="Times New Roman"/>
                  <w:szCs w:val="24"/>
                </w:rPr>
                <w:alias w:val="Author Label"/>
                <w:tag w:val="By"/>
                <w:id w:val="72399597"/>
                <w:lock w:val="sdtLocked"/>
                <w:placeholder>
                  <w:docPart w:val="7A051D82BE954BBE8399527047F75A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1EDFDE42B044B28D6862B342768B6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8B51315263C4EF88719939A3C36E0F3"/>
                </w:placeholder>
                <w:showingPlcHdr/>
              </w:sdtPr>
              <w:sdtContent/>
            </w:sdt>
            <w:sdt>
              <w:sdtPr>
                <w:rPr>
                  <w:rFonts w:cs="Times New Roman"/>
                  <w:szCs w:val="24"/>
                </w:rPr>
                <w:alias w:val="DualSponsor"/>
                <w:tag w:val="DualSponsor"/>
                <w:id w:val="1029379812"/>
                <w:lock w:val="sdtContentLocked"/>
                <w:placeholder>
                  <w:docPart w:val="7756F3A141D54D01B751C19F19840826"/>
                </w:placeholder>
                <w:showingPlcHdr/>
              </w:sdtPr>
              <w:sdtContent/>
            </w:sdt>
          </w:p>
        </w:tc>
      </w:tr>
      <w:tr w:rsidR="00C47687" w:rsidTr="000F1DF9">
        <w:tc>
          <w:tcPr>
            <w:tcW w:w="2718" w:type="dxa"/>
          </w:tcPr>
          <w:p w:rsidR="00C47687" w:rsidRPr="00BC7495" w:rsidRDefault="00C47687" w:rsidP="000F1DF9">
            <w:pPr>
              <w:rPr>
                <w:rFonts w:cs="Times New Roman"/>
                <w:szCs w:val="24"/>
              </w:rPr>
            </w:pPr>
          </w:p>
        </w:tc>
        <w:sdt>
          <w:sdtPr>
            <w:rPr>
              <w:rFonts w:cs="Times New Roman"/>
              <w:szCs w:val="24"/>
            </w:rPr>
            <w:alias w:val="Committee"/>
            <w:tag w:val="Committee"/>
            <w:id w:val="1914272295"/>
            <w:lock w:val="sdtContentLocked"/>
            <w:placeholder>
              <w:docPart w:val="D8B6ECE0920D42F087B99EB95E648ED0"/>
            </w:placeholder>
          </w:sdtPr>
          <w:sdtContent>
            <w:tc>
              <w:tcPr>
                <w:tcW w:w="6858" w:type="dxa"/>
              </w:tcPr>
              <w:p w:rsidR="00C47687" w:rsidRPr="00FF6471" w:rsidRDefault="00C47687" w:rsidP="000F1DF9">
                <w:pPr>
                  <w:jc w:val="right"/>
                  <w:rPr>
                    <w:rFonts w:cs="Times New Roman"/>
                    <w:szCs w:val="24"/>
                  </w:rPr>
                </w:pPr>
                <w:r>
                  <w:rPr>
                    <w:rFonts w:cs="Times New Roman"/>
                    <w:szCs w:val="24"/>
                  </w:rPr>
                  <w:t>Finance</w:t>
                </w:r>
              </w:p>
            </w:tc>
          </w:sdtContent>
        </w:sdt>
      </w:tr>
      <w:tr w:rsidR="00C47687" w:rsidTr="000F1DF9">
        <w:tc>
          <w:tcPr>
            <w:tcW w:w="2718" w:type="dxa"/>
          </w:tcPr>
          <w:p w:rsidR="00C47687" w:rsidRPr="00BC7495" w:rsidRDefault="00C47687" w:rsidP="000F1DF9">
            <w:pPr>
              <w:rPr>
                <w:rFonts w:cs="Times New Roman"/>
                <w:szCs w:val="24"/>
              </w:rPr>
            </w:pPr>
          </w:p>
        </w:tc>
        <w:sdt>
          <w:sdtPr>
            <w:rPr>
              <w:rFonts w:cs="Times New Roman"/>
              <w:szCs w:val="24"/>
            </w:rPr>
            <w:alias w:val="Date"/>
            <w:tag w:val="DateContentControl"/>
            <w:id w:val="1178081906"/>
            <w:lock w:val="sdtLocked"/>
            <w:placeholder>
              <w:docPart w:val="0BA8399959274E70B313AE9F82D742AB"/>
            </w:placeholder>
            <w:date w:fullDate="2021-03-31T00:00:00Z">
              <w:dateFormat w:val="M/d/yyyy"/>
              <w:lid w:val="en-US"/>
              <w:storeMappedDataAs w:val="dateTime"/>
              <w:calendar w:val="gregorian"/>
            </w:date>
          </w:sdtPr>
          <w:sdtContent>
            <w:tc>
              <w:tcPr>
                <w:tcW w:w="6858" w:type="dxa"/>
              </w:tcPr>
              <w:p w:rsidR="00C47687" w:rsidRPr="00FF6471" w:rsidRDefault="00C47687" w:rsidP="000F1DF9">
                <w:pPr>
                  <w:jc w:val="right"/>
                  <w:rPr>
                    <w:rFonts w:cs="Times New Roman"/>
                    <w:szCs w:val="24"/>
                  </w:rPr>
                </w:pPr>
                <w:r>
                  <w:rPr>
                    <w:rFonts w:cs="Times New Roman"/>
                    <w:szCs w:val="24"/>
                  </w:rPr>
                  <w:t>3/31/2021</w:t>
                </w:r>
              </w:p>
            </w:tc>
          </w:sdtContent>
        </w:sdt>
      </w:tr>
      <w:tr w:rsidR="00C47687" w:rsidTr="000F1DF9">
        <w:tc>
          <w:tcPr>
            <w:tcW w:w="2718" w:type="dxa"/>
          </w:tcPr>
          <w:p w:rsidR="00C47687" w:rsidRPr="00BC7495" w:rsidRDefault="00C47687" w:rsidP="000F1DF9">
            <w:pPr>
              <w:rPr>
                <w:rFonts w:cs="Times New Roman"/>
                <w:szCs w:val="24"/>
              </w:rPr>
            </w:pPr>
          </w:p>
        </w:tc>
        <w:sdt>
          <w:sdtPr>
            <w:rPr>
              <w:rFonts w:cs="Times New Roman"/>
              <w:szCs w:val="24"/>
            </w:rPr>
            <w:alias w:val="BA Version"/>
            <w:tag w:val="BAVersion"/>
            <w:id w:val="-1685590809"/>
            <w:lock w:val="sdtContentLocked"/>
            <w:placeholder>
              <w:docPart w:val="363A37280F694CCCAC2A061A87CE4F2E"/>
            </w:placeholder>
          </w:sdtPr>
          <w:sdtContent>
            <w:tc>
              <w:tcPr>
                <w:tcW w:w="6858" w:type="dxa"/>
              </w:tcPr>
              <w:p w:rsidR="00C47687" w:rsidRPr="00FF6471" w:rsidRDefault="00C47687" w:rsidP="000F1DF9">
                <w:pPr>
                  <w:jc w:val="right"/>
                  <w:rPr>
                    <w:rFonts w:cs="Times New Roman"/>
                    <w:szCs w:val="24"/>
                  </w:rPr>
                </w:pPr>
                <w:r>
                  <w:rPr>
                    <w:rFonts w:cs="Times New Roman"/>
                    <w:szCs w:val="24"/>
                  </w:rPr>
                  <w:t>As Filed</w:t>
                </w:r>
              </w:p>
            </w:tc>
          </w:sdtContent>
        </w:sdt>
      </w:tr>
    </w:tbl>
    <w:p w:rsidR="00C47687" w:rsidRPr="00FF6471" w:rsidRDefault="00C47687" w:rsidP="000F1DF9">
      <w:pPr>
        <w:spacing w:after="0" w:line="240" w:lineRule="auto"/>
        <w:rPr>
          <w:rFonts w:cs="Times New Roman"/>
          <w:szCs w:val="24"/>
        </w:rPr>
      </w:pPr>
    </w:p>
    <w:p w:rsidR="00C47687" w:rsidRPr="00FF6471" w:rsidRDefault="00C47687" w:rsidP="000F1DF9">
      <w:pPr>
        <w:spacing w:after="0" w:line="240" w:lineRule="auto"/>
        <w:rPr>
          <w:rFonts w:cs="Times New Roman"/>
          <w:szCs w:val="24"/>
        </w:rPr>
      </w:pPr>
    </w:p>
    <w:p w:rsidR="00C47687" w:rsidRPr="00FF6471" w:rsidRDefault="00C476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2680CE616C414FAA6E1CFB1E55C2E1"/>
        </w:placeholder>
      </w:sdtPr>
      <w:sdtContent>
        <w:p w:rsidR="00C47687" w:rsidRDefault="00C476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04116E71154FD0A338EB8F98487B1B"/>
        </w:placeholder>
      </w:sdtPr>
      <w:sdtContent>
        <w:p w:rsidR="00C47687" w:rsidRDefault="00C47687" w:rsidP="00C47687">
          <w:pPr>
            <w:pStyle w:val="NormalWeb"/>
            <w:spacing w:before="0" w:beforeAutospacing="0" w:after="0" w:afterAutospacing="0"/>
            <w:jc w:val="both"/>
            <w:divId w:val="57017247"/>
            <w:rPr>
              <w:rFonts w:eastAsia="Times New Roman"/>
              <w:bCs/>
            </w:rPr>
          </w:pPr>
        </w:p>
        <w:p w:rsidR="00C47687" w:rsidRPr="00AD5B99" w:rsidRDefault="00C47687" w:rsidP="00C47687">
          <w:pPr>
            <w:pStyle w:val="NormalWeb"/>
            <w:spacing w:before="0" w:beforeAutospacing="0" w:after="0" w:afterAutospacing="0"/>
            <w:jc w:val="both"/>
            <w:divId w:val="57017247"/>
            <w:rPr>
              <w:color w:val="000000"/>
            </w:rPr>
          </w:pPr>
          <w:r w:rsidRPr="00AD5B99">
            <w:rPr>
              <w:color w:val="000000"/>
            </w:rPr>
            <w:t>Under the Tax Code, qualified charitable organizations formed exclusively to perform religious, charitable, scientific, literary</w:t>
          </w:r>
          <w:r>
            <w:rPr>
              <w:color w:val="000000"/>
            </w:rPr>
            <w:t>,</w:t>
          </w:r>
          <w:r w:rsidRPr="00AD5B99">
            <w:rPr>
              <w:color w:val="000000"/>
            </w:rPr>
            <w:t xml:space="preserve"> or educational purposes are exempted from paying property taxes. Such exemptions provide significant financial relief to these organizations and allow them to redirect their limited resources to important community programs. Concerned stakeholders report that exemptions do not apply to a charitable entity structured solely to own property that provides a meeting place for the use by such organizations. For example, a charitable organization formed specifically to own property to provide a meeting place for Alcoholics Anonymous does not qualify under the exemptions provided in the Tax Code. Without this exemption, limited financial resources have to be used to pay property taxes instead of providing the community with valuable support programs.</w:t>
          </w:r>
        </w:p>
        <w:p w:rsidR="00C47687" w:rsidRDefault="00C47687" w:rsidP="00C47687">
          <w:pPr>
            <w:pStyle w:val="NormalWeb"/>
            <w:spacing w:before="0" w:beforeAutospacing="0" w:after="0" w:afterAutospacing="0"/>
            <w:jc w:val="both"/>
            <w:divId w:val="57017247"/>
            <w:rPr>
              <w:color w:val="000000"/>
            </w:rPr>
          </w:pPr>
        </w:p>
        <w:p w:rsidR="00C47687" w:rsidRPr="00AD5B99" w:rsidRDefault="00C47687" w:rsidP="00C47687">
          <w:pPr>
            <w:pStyle w:val="NormalWeb"/>
            <w:spacing w:before="0" w:beforeAutospacing="0" w:after="0" w:afterAutospacing="0"/>
            <w:jc w:val="both"/>
            <w:divId w:val="57017247"/>
            <w:rPr>
              <w:color w:val="000000"/>
            </w:rPr>
          </w:pPr>
          <w:r w:rsidRPr="00AD5B99">
            <w:rPr>
              <w:color w:val="000000"/>
            </w:rPr>
            <w:t>S</w:t>
          </w:r>
          <w:r>
            <w:rPr>
              <w:color w:val="000000"/>
            </w:rPr>
            <w:t>.</w:t>
          </w:r>
          <w:r w:rsidRPr="00AD5B99">
            <w:rPr>
              <w:color w:val="000000"/>
            </w:rPr>
            <w:t>B</w:t>
          </w:r>
          <w:r>
            <w:rPr>
              <w:color w:val="000000"/>
            </w:rPr>
            <w:t>.</w:t>
          </w:r>
          <w:r w:rsidRPr="00AD5B99">
            <w:rPr>
              <w:color w:val="000000"/>
            </w:rPr>
            <w:t xml:space="preserve"> 330 amends statute to offer an ad valorem tax exemption to a charitable organization formed exclusively to provide a meeting place and support services to persons suffering from substance abuse disorders and to their families. To prohibit misuse of this exemption, this bill is narrowly drafted to apply only to charitable organizations formed specifically to provide a meeting place for this specified purpose. This tax relief will make available additional financial resources that can be directed to important community support services.</w:t>
          </w:r>
        </w:p>
        <w:p w:rsidR="00C47687" w:rsidRPr="00D70925" w:rsidRDefault="00C47687" w:rsidP="00C47687">
          <w:pPr>
            <w:spacing w:after="0" w:line="240" w:lineRule="auto"/>
            <w:jc w:val="both"/>
            <w:rPr>
              <w:rFonts w:eastAsia="Times New Roman" w:cs="Times New Roman"/>
              <w:bCs/>
              <w:szCs w:val="24"/>
            </w:rPr>
          </w:pPr>
        </w:p>
      </w:sdtContent>
    </w:sdt>
    <w:p w:rsidR="00C47687" w:rsidRDefault="00C47687" w:rsidP="00C476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330 </w:t>
      </w:r>
      <w:bookmarkStart w:id="1" w:name="AmendsCurrentLaw"/>
      <w:bookmarkEnd w:id="1"/>
      <w:r>
        <w:rPr>
          <w:rFonts w:cs="Times New Roman"/>
          <w:szCs w:val="24"/>
        </w:rPr>
        <w:t>amends current law relating to the exemption from ad valorem taxation of property owned by a charitable organization that provides a meeting place and support services for organizations that provide assistance to persons with substance use disorders and their families.</w:t>
      </w:r>
    </w:p>
    <w:p w:rsidR="00C47687" w:rsidRPr="00610324" w:rsidRDefault="00C47687" w:rsidP="000F1DF9">
      <w:pPr>
        <w:spacing w:after="0" w:line="240" w:lineRule="auto"/>
        <w:jc w:val="both"/>
        <w:rPr>
          <w:rFonts w:eastAsia="Times New Roman" w:cs="Times New Roman"/>
          <w:szCs w:val="24"/>
        </w:rPr>
      </w:pPr>
    </w:p>
    <w:p w:rsidR="00C47687" w:rsidRPr="005C2A78" w:rsidRDefault="00C476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8E52EC779E4BCDAC789454E6EA4B1D"/>
          </w:placeholder>
        </w:sdtPr>
        <w:sdtContent>
          <w:r>
            <w:rPr>
              <w:rFonts w:eastAsia="Times New Roman" w:cs="Times New Roman"/>
              <w:b/>
              <w:szCs w:val="24"/>
              <w:u w:val="single"/>
            </w:rPr>
            <w:t>RULEMAKING AUTHORITY</w:t>
          </w:r>
        </w:sdtContent>
      </w:sdt>
    </w:p>
    <w:p w:rsidR="00C47687" w:rsidRPr="006529C4" w:rsidRDefault="00C47687" w:rsidP="00C47687">
      <w:pPr>
        <w:spacing w:after="0" w:line="240" w:lineRule="auto"/>
        <w:jc w:val="both"/>
        <w:rPr>
          <w:rFonts w:cs="Times New Roman"/>
          <w:szCs w:val="24"/>
        </w:rPr>
      </w:pPr>
    </w:p>
    <w:p w:rsidR="00C47687" w:rsidRPr="006529C4" w:rsidRDefault="00C47687" w:rsidP="00C476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7687" w:rsidRPr="006529C4" w:rsidRDefault="00C47687" w:rsidP="00C47687">
      <w:pPr>
        <w:spacing w:after="0" w:line="240" w:lineRule="auto"/>
        <w:jc w:val="both"/>
        <w:rPr>
          <w:rFonts w:cs="Times New Roman"/>
          <w:szCs w:val="24"/>
        </w:rPr>
      </w:pPr>
    </w:p>
    <w:p w:rsidR="00C47687" w:rsidRPr="005C2A78" w:rsidRDefault="00C476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6072A80D6742FABD837FE2D43710FE"/>
          </w:placeholder>
        </w:sdtPr>
        <w:sdtContent>
          <w:r>
            <w:rPr>
              <w:rFonts w:eastAsia="Times New Roman" w:cs="Times New Roman"/>
              <w:b/>
              <w:szCs w:val="24"/>
              <w:u w:val="single"/>
            </w:rPr>
            <w:t>SECTION BY SECTION ANALYSIS</w:t>
          </w:r>
        </w:sdtContent>
      </w:sdt>
    </w:p>
    <w:p w:rsidR="00C47687" w:rsidRPr="005C2A78" w:rsidRDefault="00C47687" w:rsidP="00C47687">
      <w:pPr>
        <w:spacing w:after="0" w:line="240" w:lineRule="auto"/>
        <w:jc w:val="both"/>
        <w:rPr>
          <w:rFonts w:eastAsia="Times New Roman" w:cs="Times New Roman"/>
          <w:szCs w:val="24"/>
        </w:rPr>
      </w:pPr>
    </w:p>
    <w:p w:rsidR="00C47687" w:rsidRPr="00610324" w:rsidRDefault="00C47687" w:rsidP="00C476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11.18(d), Tax Code, to include in the list of charitable organizations that qualify for an exemption from ad valorem taxation an organization engaged exclusively in </w:t>
      </w:r>
      <w:r w:rsidRPr="00610324">
        <w:rPr>
          <w:rFonts w:eastAsia="Times New Roman" w:cs="Times New Roman"/>
          <w:szCs w:val="24"/>
        </w:rPr>
        <w:t>providing a meeting place and support services for organizations that provide assistance to persons with substance use disorders and their families without regard to the beneficiaries' ability to pay.</w:t>
      </w:r>
      <w:r>
        <w:rPr>
          <w:rFonts w:eastAsia="Times New Roman" w:cs="Times New Roman"/>
          <w:szCs w:val="24"/>
        </w:rPr>
        <w:t xml:space="preserve"> Makes nonsubstantive changes.</w:t>
      </w:r>
    </w:p>
    <w:p w:rsidR="00C47687" w:rsidRPr="005C2A78" w:rsidRDefault="00C47687" w:rsidP="00C47687">
      <w:pPr>
        <w:spacing w:after="0" w:line="240" w:lineRule="auto"/>
        <w:jc w:val="both"/>
        <w:rPr>
          <w:rFonts w:eastAsia="Times New Roman" w:cs="Times New Roman"/>
          <w:szCs w:val="24"/>
        </w:rPr>
      </w:pPr>
    </w:p>
    <w:p w:rsidR="00C47687" w:rsidRPr="005C2A78" w:rsidRDefault="00C47687" w:rsidP="00C476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an ad valorem tax year that begins on or after the effective date of this Act. </w:t>
      </w:r>
    </w:p>
    <w:p w:rsidR="00C47687" w:rsidRPr="005C2A78" w:rsidRDefault="00C47687" w:rsidP="00C47687">
      <w:pPr>
        <w:spacing w:after="0" w:line="240" w:lineRule="auto"/>
        <w:jc w:val="both"/>
        <w:rPr>
          <w:rFonts w:eastAsia="Times New Roman" w:cs="Times New Roman"/>
          <w:szCs w:val="24"/>
        </w:rPr>
      </w:pPr>
    </w:p>
    <w:p w:rsidR="00C47687" w:rsidRPr="00C8671F" w:rsidRDefault="00C47687" w:rsidP="00C476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2022. </w:t>
      </w:r>
    </w:p>
    <w:sectPr w:rsidR="00C476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99" w:rsidRDefault="00641299" w:rsidP="000F1DF9">
      <w:pPr>
        <w:spacing w:after="0" w:line="240" w:lineRule="auto"/>
      </w:pPr>
      <w:r>
        <w:separator/>
      </w:r>
    </w:p>
  </w:endnote>
  <w:endnote w:type="continuationSeparator" w:id="0">
    <w:p w:rsidR="00641299" w:rsidRDefault="006412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12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768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7687">
                <w:rPr>
                  <w:sz w:val="20"/>
                  <w:szCs w:val="20"/>
                </w:rPr>
                <w:t>S.B. 330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76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12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76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76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99" w:rsidRDefault="00641299" w:rsidP="000F1DF9">
      <w:pPr>
        <w:spacing w:after="0" w:line="240" w:lineRule="auto"/>
      </w:pPr>
      <w:r>
        <w:separator/>
      </w:r>
    </w:p>
  </w:footnote>
  <w:footnote w:type="continuationSeparator" w:id="0">
    <w:p w:rsidR="00641299" w:rsidRDefault="006412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129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768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15F0"/>
  <w15:docId w15:val="{C343445F-0372-4DEB-885C-A2681CE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76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51F959527D412E81FE1AF0B10079FD"/>
        <w:category>
          <w:name w:val="General"/>
          <w:gallery w:val="placeholder"/>
        </w:category>
        <w:types>
          <w:type w:val="bbPlcHdr"/>
        </w:types>
        <w:behaviors>
          <w:behavior w:val="content"/>
        </w:behaviors>
        <w:guid w:val="{E3F685DE-87DD-4FDA-90FA-71252EF57274}"/>
      </w:docPartPr>
      <w:docPartBody>
        <w:p w:rsidR="00000000" w:rsidRDefault="00AC7010"/>
      </w:docPartBody>
    </w:docPart>
    <w:docPart>
      <w:docPartPr>
        <w:name w:val="020A8BDF01EC4EEA94814AA89997D5CE"/>
        <w:category>
          <w:name w:val="General"/>
          <w:gallery w:val="placeholder"/>
        </w:category>
        <w:types>
          <w:type w:val="bbPlcHdr"/>
        </w:types>
        <w:behaviors>
          <w:behavior w:val="content"/>
        </w:behaviors>
        <w:guid w:val="{F258FAAF-7C6F-49AD-A69F-C0B95DAEB8A3}"/>
      </w:docPartPr>
      <w:docPartBody>
        <w:p w:rsidR="00000000" w:rsidRDefault="00AC7010"/>
      </w:docPartBody>
    </w:docPart>
    <w:docPart>
      <w:docPartPr>
        <w:name w:val="784040E26FC84025998D561F3938F5F1"/>
        <w:category>
          <w:name w:val="General"/>
          <w:gallery w:val="placeholder"/>
        </w:category>
        <w:types>
          <w:type w:val="bbPlcHdr"/>
        </w:types>
        <w:behaviors>
          <w:behavior w:val="content"/>
        </w:behaviors>
        <w:guid w:val="{0133505D-1BC4-44D2-96F2-B66EAAE0B54C}"/>
      </w:docPartPr>
      <w:docPartBody>
        <w:p w:rsidR="00000000" w:rsidRDefault="00AC7010"/>
      </w:docPartBody>
    </w:docPart>
    <w:docPart>
      <w:docPartPr>
        <w:name w:val="1C901CCEAEED4F499EE0844876887708"/>
        <w:category>
          <w:name w:val="General"/>
          <w:gallery w:val="placeholder"/>
        </w:category>
        <w:types>
          <w:type w:val="bbPlcHdr"/>
        </w:types>
        <w:behaviors>
          <w:behavior w:val="content"/>
        </w:behaviors>
        <w:guid w:val="{C39D46E0-A279-4EEC-9B24-9DA0671BB3A4}"/>
      </w:docPartPr>
      <w:docPartBody>
        <w:p w:rsidR="00000000" w:rsidRDefault="00AC7010"/>
      </w:docPartBody>
    </w:docPart>
    <w:docPart>
      <w:docPartPr>
        <w:name w:val="7A051D82BE954BBE8399527047F75A07"/>
        <w:category>
          <w:name w:val="General"/>
          <w:gallery w:val="placeholder"/>
        </w:category>
        <w:types>
          <w:type w:val="bbPlcHdr"/>
        </w:types>
        <w:behaviors>
          <w:behavior w:val="content"/>
        </w:behaviors>
        <w:guid w:val="{F1BA9745-2C61-4C2D-9FDA-9DDEA8A4B085}"/>
      </w:docPartPr>
      <w:docPartBody>
        <w:p w:rsidR="00000000" w:rsidRDefault="00AC7010"/>
      </w:docPartBody>
    </w:docPart>
    <w:docPart>
      <w:docPartPr>
        <w:name w:val="4E1EDFDE42B044B28D6862B342768B60"/>
        <w:category>
          <w:name w:val="General"/>
          <w:gallery w:val="placeholder"/>
        </w:category>
        <w:types>
          <w:type w:val="bbPlcHdr"/>
        </w:types>
        <w:behaviors>
          <w:behavior w:val="content"/>
        </w:behaviors>
        <w:guid w:val="{AF2F51CD-8925-44E2-808F-7E750ADD0BAA}"/>
      </w:docPartPr>
      <w:docPartBody>
        <w:p w:rsidR="00000000" w:rsidRDefault="00AC7010"/>
      </w:docPartBody>
    </w:docPart>
    <w:docPart>
      <w:docPartPr>
        <w:name w:val="08B51315263C4EF88719939A3C36E0F3"/>
        <w:category>
          <w:name w:val="General"/>
          <w:gallery w:val="placeholder"/>
        </w:category>
        <w:types>
          <w:type w:val="bbPlcHdr"/>
        </w:types>
        <w:behaviors>
          <w:behavior w:val="content"/>
        </w:behaviors>
        <w:guid w:val="{C13527B8-21F9-479E-B83E-30F63131B8EE}"/>
      </w:docPartPr>
      <w:docPartBody>
        <w:p w:rsidR="00000000" w:rsidRDefault="00AC7010"/>
      </w:docPartBody>
    </w:docPart>
    <w:docPart>
      <w:docPartPr>
        <w:name w:val="7756F3A141D54D01B751C19F19840826"/>
        <w:category>
          <w:name w:val="General"/>
          <w:gallery w:val="placeholder"/>
        </w:category>
        <w:types>
          <w:type w:val="bbPlcHdr"/>
        </w:types>
        <w:behaviors>
          <w:behavior w:val="content"/>
        </w:behaviors>
        <w:guid w:val="{4750B091-CD18-44DE-A5B0-F021B66E07B6}"/>
      </w:docPartPr>
      <w:docPartBody>
        <w:p w:rsidR="00000000" w:rsidRDefault="00AC7010"/>
      </w:docPartBody>
    </w:docPart>
    <w:docPart>
      <w:docPartPr>
        <w:name w:val="D8B6ECE0920D42F087B99EB95E648ED0"/>
        <w:category>
          <w:name w:val="General"/>
          <w:gallery w:val="placeholder"/>
        </w:category>
        <w:types>
          <w:type w:val="bbPlcHdr"/>
        </w:types>
        <w:behaviors>
          <w:behavior w:val="content"/>
        </w:behaviors>
        <w:guid w:val="{31A9EE77-7203-447A-AAC1-1EE05CDD6F3A}"/>
      </w:docPartPr>
      <w:docPartBody>
        <w:p w:rsidR="00000000" w:rsidRDefault="00AC7010"/>
      </w:docPartBody>
    </w:docPart>
    <w:docPart>
      <w:docPartPr>
        <w:name w:val="0BA8399959274E70B313AE9F82D742AB"/>
        <w:category>
          <w:name w:val="General"/>
          <w:gallery w:val="placeholder"/>
        </w:category>
        <w:types>
          <w:type w:val="bbPlcHdr"/>
        </w:types>
        <w:behaviors>
          <w:behavior w:val="content"/>
        </w:behaviors>
        <w:guid w:val="{F52D0FFE-0214-415F-A31D-B66EA7FDD202}"/>
      </w:docPartPr>
      <w:docPartBody>
        <w:p w:rsidR="00000000" w:rsidRDefault="000F2E11" w:rsidP="000F2E11">
          <w:pPr>
            <w:pStyle w:val="0BA8399959274E70B313AE9F82D742AB"/>
          </w:pPr>
          <w:r w:rsidRPr="00A30DD1">
            <w:rPr>
              <w:rStyle w:val="PlaceholderText"/>
            </w:rPr>
            <w:t>Click here to enter a date.</w:t>
          </w:r>
        </w:p>
      </w:docPartBody>
    </w:docPart>
    <w:docPart>
      <w:docPartPr>
        <w:name w:val="363A37280F694CCCAC2A061A87CE4F2E"/>
        <w:category>
          <w:name w:val="General"/>
          <w:gallery w:val="placeholder"/>
        </w:category>
        <w:types>
          <w:type w:val="bbPlcHdr"/>
        </w:types>
        <w:behaviors>
          <w:behavior w:val="content"/>
        </w:behaviors>
        <w:guid w:val="{CF5F39BB-4243-4650-9D33-87C607F80826}"/>
      </w:docPartPr>
      <w:docPartBody>
        <w:p w:rsidR="00000000" w:rsidRDefault="00AC7010"/>
      </w:docPartBody>
    </w:docPart>
    <w:docPart>
      <w:docPartPr>
        <w:name w:val="502680CE616C414FAA6E1CFB1E55C2E1"/>
        <w:category>
          <w:name w:val="General"/>
          <w:gallery w:val="placeholder"/>
        </w:category>
        <w:types>
          <w:type w:val="bbPlcHdr"/>
        </w:types>
        <w:behaviors>
          <w:behavior w:val="content"/>
        </w:behaviors>
        <w:guid w:val="{9D59D815-FF6D-4FE5-BF71-EFD12EA9F601}"/>
      </w:docPartPr>
      <w:docPartBody>
        <w:p w:rsidR="00000000" w:rsidRDefault="00AC7010"/>
      </w:docPartBody>
    </w:docPart>
    <w:docPart>
      <w:docPartPr>
        <w:name w:val="FA04116E71154FD0A338EB8F98487B1B"/>
        <w:category>
          <w:name w:val="General"/>
          <w:gallery w:val="placeholder"/>
        </w:category>
        <w:types>
          <w:type w:val="bbPlcHdr"/>
        </w:types>
        <w:behaviors>
          <w:behavior w:val="content"/>
        </w:behaviors>
        <w:guid w:val="{8E62769F-7789-429A-94A8-831C32FB3318}"/>
      </w:docPartPr>
      <w:docPartBody>
        <w:p w:rsidR="00000000" w:rsidRDefault="000F2E11" w:rsidP="000F2E11">
          <w:pPr>
            <w:pStyle w:val="FA04116E71154FD0A338EB8F98487B1B"/>
          </w:pPr>
          <w:r>
            <w:rPr>
              <w:rFonts w:eastAsia="Times New Roman" w:cs="Times New Roman"/>
              <w:bCs/>
              <w:szCs w:val="24"/>
            </w:rPr>
            <w:t xml:space="preserve"> </w:t>
          </w:r>
        </w:p>
      </w:docPartBody>
    </w:docPart>
    <w:docPart>
      <w:docPartPr>
        <w:name w:val="A48E52EC779E4BCDAC789454E6EA4B1D"/>
        <w:category>
          <w:name w:val="General"/>
          <w:gallery w:val="placeholder"/>
        </w:category>
        <w:types>
          <w:type w:val="bbPlcHdr"/>
        </w:types>
        <w:behaviors>
          <w:behavior w:val="content"/>
        </w:behaviors>
        <w:guid w:val="{83B92309-4225-4881-B54A-A7C8F24F8631}"/>
      </w:docPartPr>
      <w:docPartBody>
        <w:p w:rsidR="00000000" w:rsidRDefault="00AC7010"/>
      </w:docPartBody>
    </w:docPart>
    <w:docPart>
      <w:docPartPr>
        <w:name w:val="196072A80D6742FABD837FE2D43710FE"/>
        <w:category>
          <w:name w:val="General"/>
          <w:gallery w:val="placeholder"/>
        </w:category>
        <w:types>
          <w:type w:val="bbPlcHdr"/>
        </w:types>
        <w:behaviors>
          <w:behavior w:val="content"/>
        </w:behaviors>
        <w:guid w:val="{887D5FC0-5E01-44B5-B821-E9EA9FFA997C}"/>
      </w:docPartPr>
      <w:docPartBody>
        <w:p w:rsidR="00000000" w:rsidRDefault="00AC7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2E1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701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E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A8399959274E70B313AE9F82D742AB">
    <w:name w:val="0BA8399959274E70B313AE9F82D742AB"/>
    <w:rsid w:val="000F2E11"/>
    <w:pPr>
      <w:spacing w:after="160" w:line="259" w:lineRule="auto"/>
    </w:pPr>
  </w:style>
  <w:style w:type="paragraph" w:customStyle="1" w:styleId="FA04116E71154FD0A338EB8F98487B1B">
    <w:name w:val="FA04116E71154FD0A338EB8F98487B1B"/>
    <w:rsid w:val="000F2E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9192C7-1EF0-4C0F-B4EF-1D10499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398</Words>
  <Characters>2274</Characters>
  <Application>Microsoft Office Word</Application>
  <DocSecurity>0</DocSecurity>
  <Lines>18</Lines>
  <Paragraphs>5</Paragraphs>
  <ScaleCrop>false</ScaleCrop>
  <Company>Texas Legislative Council</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2021-03-31T22:45:00Z</cp:lastPrinted>
  <dcterms:created xsi:type="dcterms:W3CDTF">2015-05-29T14:24:00Z</dcterms:created>
  <dcterms:modified xsi:type="dcterms:W3CDTF">2021-03-31T22:45:00Z</dcterms:modified>
</cp:coreProperties>
</file>

<file path=docProps/custom.xml><?xml version="1.0" encoding="utf-8"?>
<op:Properties xmlns:vt="http://schemas.openxmlformats.org/officeDocument/2006/docPropsVTypes" xmlns:op="http://schemas.openxmlformats.org/officeDocument/2006/custom-properties"/>
</file>