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D7C" w:rsidRDefault="00DB7D7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4748C9F55D44F4396FC18F5524E5F94"/>
          </w:placeholder>
        </w:sdtPr>
        <w:sdtContent>
          <w:r w:rsidRPr="005C2A78">
            <w:rPr>
              <w:rFonts w:cs="Times New Roman"/>
              <w:b/>
              <w:szCs w:val="24"/>
              <w:u w:val="single"/>
            </w:rPr>
            <w:t>BILL ANALYSIS</w:t>
          </w:r>
        </w:sdtContent>
      </w:sdt>
    </w:p>
    <w:p w:rsidR="00DB7D7C" w:rsidRPr="00585C31" w:rsidRDefault="00DB7D7C" w:rsidP="000F1DF9">
      <w:pPr>
        <w:spacing w:after="0" w:line="240" w:lineRule="auto"/>
        <w:rPr>
          <w:rFonts w:cs="Times New Roman"/>
          <w:szCs w:val="24"/>
        </w:rPr>
      </w:pPr>
    </w:p>
    <w:p w:rsidR="00DB7D7C" w:rsidRPr="00585C31" w:rsidRDefault="00DB7D7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B7D7C" w:rsidTr="000F1DF9">
        <w:tc>
          <w:tcPr>
            <w:tcW w:w="2718" w:type="dxa"/>
          </w:tcPr>
          <w:p w:rsidR="00DB7D7C" w:rsidRPr="005C2A78" w:rsidRDefault="00DB7D7C" w:rsidP="006D756B">
            <w:pPr>
              <w:rPr>
                <w:rFonts w:cs="Times New Roman"/>
                <w:szCs w:val="24"/>
              </w:rPr>
            </w:pPr>
            <w:sdt>
              <w:sdtPr>
                <w:rPr>
                  <w:rFonts w:cs="Times New Roman"/>
                  <w:szCs w:val="24"/>
                </w:rPr>
                <w:alias w:val="Agency Title"/>
                <w:tag w:val="AgencyTitleContentControl"/>
                <w:id w:val="1920747753"/>
                <w:lock w:val="sdtContentLocked"/>
                <w:placeholder>
                  <w:docPart w:val="25C8676621AA4732B396CB63C9187E26"/>
                </w:placeholder>
              </w:sdtPr>
              <w:sdtEndPr>
                <w:rPr>
                  <w:rFonts w:cstheme="minorBidi"/>
                  <w:szCs w:val="22"/>
                </w:rPr>
              </w:sdtEndPr>
              <w:sdtContent>
                <w:r>
                  <w:rPr>
                    <w:rFonts w:cs="Times New Roman"/>
                    <w:szCs w:val="24"/>
                  </w:rPr>
                  <w:t>Senate Research Center</w:t>
                </w:r>
              </w:sdtContent>
            </w:sdt>
          </w:p>
        </w:tc>
        <w:tc>
          <w:tcPr>
            <w:tcW w:w="6858" w:type="dxa"/>
          </w:tcPr>
          <w:p w:rsidR="00DB7D7C" w:rsidRPr="00FF6471" w:rsidRDefault="00DB7D7C" w:rsidP="000F1DF9">
            <w:pPr>
              <w:jc w:val="right"/>
              <w:rPr>
                <w:rFonts w:cs="Times New Roman"/>
                <w:szCs w:val="24"/>
              </w:rPr>
            </w:pPr>
            <w:sdt>
              <w:sdtPr>
                <w:rPr>
                  <w:rFonts w:cs="Times New Roman"/>
                  <w:szCs w:val="24"/>
                </w:rPr>
                <w:alias w:val="Bill Number"/>
                <w:tag w:val="BillNumberOne"/>
                <w:id w:val="-410784069"/>
                <w:lock w:val="sdtContentLocked"/>
                <w:placeholder>
                  <w:docPart w:val="164D8F3B07AC497692C23FB54B61BF15"/>
                </w:placeholder>
              </w:sdtPr>
              <w:sdtContent>
                <w:r>
                  <w:rPr>
                    <w:rFonts w:cs="Times New Roman"/>
                    <w:szCs w:val="24"/>
                  </w:rPr>
                  <w:t>C.S.S.B. 369</w:t>
                </w:r>
              </w:sdtContent>
            </w:sdt>
          </w:p>
        </w:tc>
      </w:tr>
      <w:tr w:rsidR="00DB7D7C" w:rsidTr="000F1DF9">
        <w:sdt>
          <w:sdtPr>
            <w:rPr>
              <w:rFonts w:cs="Times New Roman"/>
              <w:szCs w:val="24"/>
            </w:rPr>
            <w:alias w:val="TLCNumber"/>
            <w:tag w:val="TLCNumber"/>
            <w:id w:val="-542600604"/>
            <w:lock w:val="sdtLocked"/>
            <w:placeholder>
              <w:docPart w:val="C62FFD077EF448F2AAD01E7DB84E3C70"/>
            </w:placeholder>
          </w:sdtPr>
          <w:sdtContent>
            <w:tc>
              <w:tcPr>
                <w:tcW w:w="2718" w:type="dxa"/>
              </w:tcPr>
              <w:p w:rsidR="00DB7D7C" w:rsidRPr="000F1DF9" w:rsidRDefault="00DB7D7C" w:rsidP="00C65088">
                <w:pPr>
                  <w:rPr>
                    <w:rFonts w:cs="Times New Roman"/>
                    <w:szCs w:val="24"/>
                  </w:rPr>
                </w:pPr>
                <w:r>
                  <w:rPr>
                    <w:rFonts w:cs="Times New Roman"/>
                    <w:szCs w:val="24"/>
                  </w:rPr>
                  <w:t>87R18755 MLH-D</w:t>
                </w:r>
              </w:p>
            </w:tc>
          </w:sdtContent>
        </w:sdt>
        <w:tc>
          <w:tcPr>
            <w:tcW w:w="6858" w:type="dxa"/>
          </w:tcPr>
          <w:p w:rsidR="00DB7D7C" w:rsidRPr="005C2A78" w:rsidRDefault="00DB7D7C" w:rsidP="00073EDD">
            <w:pPr>
              <w:jc w:val="right"/>
              <w:rPr>
                <w:rFonts w:cs="Times New Roman"/>
                <w:szCs w:val="24"/>
              </w:rPr>
            </w:pPr>
            <w:sdt>
              <w:sdtPr>
                <w:rPr>
                  <w:rFonts w:cs="Times New Roman"/>
                  <w:szCs w:val="24"/>
                </w:rPr>
                <w:alias w:val="Author Label"/>
                <w:tag w:val="By"/>
                <w:id w:val="72399597"/>
                <w:lock w:val="sdtLocked"/>
                <w:placeholder>
                  <w:docPart w:val="C6AFBDC24FE046ADA37BD3CCA076617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76CFC8926F74FE698C2C824D3A5EDF5"/>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E7BFB82DAA4C4EC2BA48011D430B3B05"/>
                </w:placeholder>
                <w:showingPlcHdr/>
              </w:sdtPr>
              <w:sdtContent/>
            </w:sdt>
            <w:sdt>
              <w:sdtPr>
                <w:rPr>
                  <w:rFonts w:cs="Times New Roman"/>
                  <w:szCs w:val="24"/>
                </w:rPr>
                <w:alias w:val="DualSponsor"/>
                <w:tag w:val="DualSponsor"/>
                <w:id w:val="1029379812"/>
                <w:lock w:val="sdtContentLocked"/>
                <w:placeholder>
                  <w:docPart w:val="7E4CF5B35C8B470A953EEC76113837C3"/>
                </w:placeholder>
                <w:showingPlcHdr/>
              </w:sdtPr>
              <w:sdtContent/>
            </w:sdt>
          </w:p>
        </w:tc>
      </w:tr>
      <w:tr w:rsidR="00DB7D7C" w:rsidTr="000F1DF9">
        <w:tc>
          <w:tcPr>
            <w:tcW w:w="2718" w:type="dxa"/>
          </w:tcPr>
          <w:p w:rsidR="00DB7D7C" w:rsidRPr="00BC7495" w:rsidRDefault="00DB7D7C" w:rsidP="000F1DF9">
            <w:pPr>
              <w:rPr>
                <w:rFonts w:cs="Times New Roman"/>
                <w:szCs w:val="24"/>
              </w:rPr>
            </w:pPr>
          </w:p>
        </w:tc>
        <w:sdt>
          <w:sdtPr>
            <w:rPr>
              <w:rFonts w:cs="Times New Roman"/>
              <w:szCs w:val="24"/>
            </w:rPr>
            <w:alias w:val="Committee"/>
            <w:tag w:val="Committee"/>
            <w:id w:val="1914272295"/>
            <w:lock w:val="sdtContentLocked"/>
            <w:placeholder>
              <w:docPart w:val="EF2C179BD9D14CAC9BAAFB1D4921EB79"/>
            </w:placeholder>
          </w:sdtPr>
          <w:sdtContent>
            <w:tc>
              <w:tcPr>
                <w:tcW w:w="6858" w:type="dxa"/>
              </w:tcPr>
              <w:p w:rsidR="00DB7D7C" w:rsidRPr="00FF6471" w:rsidRDefault="00DB7D7C" w:rsidP="000F1DF9">
                <w:pPr>
                  <w:jc w:val="right"/>
                  <w:rPr>
                    <w:rFonts w:cs="Times New Roman"/>
                    <w:szCs w:val="24"/>
                  </w:rPr>
                </w:pPr>
                <w:r>
                  <w:rPr>
                    <w:rFonts w:cs="Times New Roman"/>
                    <w:szCs w:val="24"/>
                  </w:rPr>
                  <w:t>Education</w:t>
                </w:r>
              </w:p>
            </w:tc>
          </w:sdtContent>
        </w:sdt>
      </w:tr>
      <w:tr w:rsidR="00DB7D7C" w:rsidTr="000F1DF9">
        <w:tc>
          <w:tcPr>
            <w:tcW w:w="2718" w:type="dxa"/>
          </w:tcPr>
          <w:p w:rsidR="00DB7D7C" w:rsidRPr="00BC7495" w:rsidRDefault="00DB7D7C" w:rsidP="000F1DF9">
            <w:pPr>
              <w:rPr>
                <w:rFonts w:cs="Times New Roman"/>
                <w:szCs w:val="24"/>
              </w:rPr>
            </w:pPr>
          </w:p>
        </w:tc>
        <w:sdt>
          <w:sdtPr>
            <w:rPr>
              <w:rFonts w:cs="Times New Roman"/>
              <w:szCs w:val="24"/>
            </w:rPr>
            <w:alias w:val="Date"/>
            <w:tag w:val="DateContentControl"/>
            <w:id w:val="1178081906"/>
            <w:lock w:val="sdtLocked"/>
            <w:placeholder>
              <w:docPart w:val="F3FDE5BD7D28439C9B24F78A0EBA6229"/>
            </w:placeholder>
            <w:date w:fullDate="2021-04-09T00:00:00Z">
              <w:dateFormat w:val="M/d/yyyy"/>
              <w:lid w:val="en-US"/>
              <w:storeMappedDataAs w:val="dateTime"/>
              <w:calendar w:val="gregorian"/>
            </w:date>
          </w:sdtPr>
          <w:sdtContent>
            <w:tc>
              <w:tcPr>
                <w:tcW w:w="6858" w:type="dxa"/>
              </w:tcPr>
              <w:p w:rsidR="00DB7D7C" w:rsidRPr="00FF6471" w:rsidRDefault="00DB7D7C" w:rsidP="000F1DF9">
                <w:pPr>
                  <w:jc w:val="right"/>
                  <w:rPr>
                    <w:rFonts w:cs="Times New Roman"/>
                    <w:szCs w:val="24"/>
                  </w:rPr>
                </w:pPr>
                <w:r>
                  <w:rPr>
                    <w:rFonts w:cs="Times New Roman"/>
                    <w:szCs w:val="24"/>
                  </w:rPr>
                  <w:t>4/9/2021</w:t>
                </w:r>
              </w:p>
            </w:tc>
          </w:sdtContent>
        </w:sdt>
      </w:tr>
      <w:tr w:rsidR="00DB7D7C" w:rsidTr="000F1DF9">
        <w:tc>
          <w:tcPr>
            <w:tcW w:w="2718" w:type="dxa"/>
          </w:tcPr>
          <w:p w:rsidR="00DB7D7C" w:rsidRPr="00BC7495" w:rsidRDefault="00DB7D7C" w:rsidP="000F1DF9">
            <w:pPr>
              <w:rPr>
                <w:rFonts w:cs="Times New Roman"/>
                <w:szCs w:val="24"/>
              </w:rPr>
            </w:pPr>
          </w:p>
        </w:tc>
        <w:sdt>
          <w:sdtPr>
            <w:rPr>
              <w:rFonts w:cs="Times New Roman"/>
              <w:szCs w:val="24"/>
            </w:rPr>
            <w:alias w:val="BA Version"/>
            <w:tag w:val="BAVersion"/>
            <w:id w:val="-1685590809"/>
            <w:lock w:val="sdtContentLocked"/>
            <w:placeholder>
              <w:docPart w:val="2E6B84574ECE4289A2F30672291C6AD4"/>
            </w:placeholder>
          </w:sdtPr>
          <w:sdtContent>
            <w:tc>
              <w:tcPr>
                <w:tcW w:w="6858" w:type="dxa"/>
              </w:tcPr>
              <w:p w:rsidR="00DB7D7C" w:rsidRPr="00FF6471" w:rsidRDefault="00DB7D7C" w:rsidP="000F1DF9">
                <w:pPr>
                  <w:jc w:val="right"/>
                  <w:rPr>
                    <w:rFonts w:cs="Times New Roman"/>
                    <w:szCs w:val="24"/>
                  </w:rPr>
                </w:pPr>
                <w:r>
                  <w:rPr>
                    <w:rFonts w:cs="Times New Roman"/>
                    <w:szCs w:val="24"/>
                  </w:rPr>
                  <w:t>Committee Report (Substituted)</w:t>
                </w:r>
              </w:p>
            </w:tc>
          </w:sdtContent>
        </w:sdt>
      </w:tr>
    </w:tbl>
    <w:p w:rsidR="00DB7D7C" w:rsidRPr="00FF6471" w:rsidRDefault="00DB7D7C" w:rsidP="000F1DF9">
      <w:pPr>
        <w:spacing w:after="0" w:line="240" w:lineRule="auto"/>
        <w:rPr>
          <w:rFonts w:cs="Times New Roman"/>
          <w:szCs w:val="24"/>
        </w:rPr>
      </w:pPr>
    </w:p>
    <w:p w:rsidR="00DB7D7C" w:rsidRPr="00FF6471" w:rsidRDefault="00DB7D7C" w:rsidP="000F1DF9">
      <w:pPr>
        <w:spacing w:after="0" w:line="240" w:lineRule="auto"/>
        <w:rPr>
          <w:rFonts w:cs="Times New Roman"/>
          <w:szCs w:val="24"/>
        </w:rPr>
      </w:pPr>
    </w:p>
    <w:p w:rsidR="00DB7D7C" w:rsidRPr="00FF6471" w:rsidRDefault="00DB7D7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13580E941BF4735A546B8DC5006CF1E"/>
        </w:placeholder>
      </w:sdtPr>
      <w:sdtContent>
        <w:p w:rsidR="00DB7D7C" w:rsidRDefault="00DB7D7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1D159D578844A378E37BE7CFB25B490"/>
        </w:placeholder>
      </w:sdtPr>
      <w:sdtContent>
        <w:p w:rsidR="00DB7D7C" w:rsidRDefault="00DB7D7C" w:rsidP="00D76670">
          <w:pPr>
            <w:pStyle w:val="NormalWeb"/>
            <w:spacing w:before="0" w:beforeAutospacing="0" w:after="0" w:afterAutospacing="0"/>
            <w:jc w:val="both"/>
            <w:divId w:val="59837493"/>
            <w:rPr>
              <w:rFonts w:eastAsia="Times New Roman"/>
              <w:bCs/>
            </w:rPr>
          </w:pPr>
        </w:p>
        <w:p w:rsidR="00DB7D7C" w:rsidRPr="00D76670" w:rsidRDefault="00DB7D7C" w:rsidP="00D76670">
          <w:pPr>
            <w:pStyle w:val="NormalWeb"/>
            <w:spacing w:before="0" w:beforeAutospacing="0" w:after="0" w:afterAutospacing="0"/>
            <w:jc w:val="both"/>
            <w:divId w:val="59837493"/>
          </w:pPr>
          <w:r w:rsidRPr="00D76670">
            <w:t>H.B. 3, passed in the 86th Regular Session, included a provision in the Texas Education Code which requires students to complete a Free Application for Federal Student Aid (FAFSA) or a Texas Application for State Financial Aid (TASFA) application in order to graduate from high school. While this section allows for the student's parent to submit an opt-out form declining to complete the application, the section does not specifically require the form, or even knowledge of the ability to opt-out, be made available to either the student or their parent. Many students and their parents are aware in advance they will not qualify for any type of aid. Others who do not intend to attend college may find completing the FAFSA form to be an inefficient use of time and resources. S.B. 369 requires that the opt-out form adopted by school districts or open-enrollment charter schools provide the student or the student's parent or other person standing in parental relation the opportunity to decline to complete and submit a financial aid application.</w:t>
          </w:r>
        </w:p>
        <w:p w:rsidR="00DB7D7C" w:rsidRPr="00D76670" w:rsidRDefault="00DB7D7C" w:rsidP="00D76670">
          <w:pPr>
            <w:pStyle w:val="NormalWeb"/>
            <w:spacing w:before="0" w:beforeAutospacing="0" w:after="0" w:afterAutospacing="0"/>
            <w:jc w:val="both"/>
            <w:divId w:val="59837493"/>
          </w:pPr>
          <w:r w:rsidRPr="00D76670">
            <w:t> </w:t>
          </w:r>
        </w:p>
        <w:p w:rsidR="00DB7D7C" w:rsidRPr="00D76670" w:rsidRDefault="00DB7D7C" w:rsidP="00D76670">
          <w:pPr>
            <w:pStyle w:val="NormalWeb"/>
            <w:spacing w:before="0" w:beforeAutospacing="0" w:after="0" w:afterAutospacing="0"/>
            <w:jc w:val="both"/>
            <w:divId w:val="59837493"/>
          </w:pPr>
          <w:r w:rsidRPr="00D76670">
            <w:t>S.B. 369 also prohibits a school counselor from indicating that a student has not complied with the requirement if the school district or open-enrollment charter school fails to provide the form to the student or the student's parent or other person standing in parental relation to the student.</w:t>
          </w:r>
        </w:p>
        <w:p w:rsidR="00DB7D7C" w:rsidRPr="00D70925" w:rsidRDefault="00DB7D7C" w:rsidP="00D76670">
          <w:pPr>
            <w:spacing w:after="0" w:line="240" w:lineRule="auto"/>
            <w:jc w:val="both"/>
            <w:rPr>
              <w:rFonts w:eastAsia="Times New Roman" w:cs="Times New Roman"/>
              <w:bCs/>
              <w:szCs w:val="24"/>
            </w:rPr>
          </w:pPr>
        </w:p>
      </w:sdtContent>
    </w:sdt>
    <w:p w:rsidR="00DB7D7C" w:rsidRDefault="00DB7D7C" w:rsidP="000F1DF9">
      <w:pPr>
        <w:spacing w:after="0" w:line="240" w:lineRule="auto"/>
        <w:jc w:val="both"/>
        <w:rPr>
          <w:rFonts w:cs="Times New Roman"/>
          <w:szCs w:val="24"/>
        </w:rPr>
      </w:pPr>
      <w:bookmarkStart w:id="0" w:name="EnrolledProposed"/>
      <w:bookmarkEnd w:id="0"/>
      <w:r>
        <w:t>(Original Author's/Sponsor's Statement of Intent)</w:t>
      </w:r>
    </w:p>
    <w:p w:rsidR="00DB7D7C" w:rsidRDefault="00DB7D7C" w:rsidP="000F1DF9">
      <w:pPr>
        <w:spacing w:after="0" w:line="240" w:lineRule="auto"/>
        <w:jc w:val="both"/>
        <w:rPr>
          <w:rFonts w:cs="Times New Roman"/>
          <w:szCs w:val="24"/>
        </w:rPr>
      </w:pPr>
    </w:p>
    <w:p w:rsidR="00DB7D7C" w:rsidRDefault="00DB7D7C" w:rsidP="000F1DF9">
      <w:pPr>
        <w:spacing w:after="0" w:line="240" w:lineRule="auto"/>
        <w:jc w:val="both"/>
        <w:rPr>
          <w:rFonts w:eastAsia="Times New Roman" w:cs="Times New Roman"/>
          <w:b/>
          <w:szCs w:val="24"/>
          <w:u w:val="single"/>
        </w:rPr>
      </w:pPr>
      <w:r>
        <w:rPr>
          <w:rFonts w:cs="Times New Roman"/>
          <w:szCs w:val="24"/>
        </w:rPr>
        <w:t xml:space="preserve">C.S.S.B. 369 </w:t>
      </w:r>
      <w:bookmarkStart w:id="1" w:name="AmendsCurrentLaw"/>
      <w:bookmarkEnd w:id="1"/>
      <w:r>
        <w:rPr>
          <w:rFonts w:cs="Times New Roman"/>
          <w:szCs w:val="24"/>
        </w:rPr>
        <w:t xml:space="preserve">amends current law relating to the requirement to submit a financial aid application as a condition of high school graduation for public school students. </w:t>
      </w:r>
    </w:p>
    <w:p w:rsidR="00DB7D7C" w:rsidRPr="00D76670" w:rsidRDefault="00DB7D7C" w:rsidP="000F1DF9">
      <w:pPr>
        <w:spacing w:after="0" w:line="240" w:lineRule="auto"/>
        <w:jc w:val="both"/>
        <w:rPr>
          <w:rFonts w:eastAsia="Times New Roman" w:cs="Times New Roman"/>
          <w:szCs w:val="24"/>
        </w:rPr>
      </w:pPr>
    </w:p>
    <w:p w:rsidR="00DB7D7C" w:rsidRPr="005C2A78" w:rsidRDefault="00DB7D7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C43FAC5022A4155839E5F286A2F44A7"/>
          </w:placeholder>
        </w:sdtPr>
        <w:sdtContent>
          <w:r>
            <w:rPr>
              <w:rFonts w:eastAsia="Times New Roman" w:cs="Times New Roman"/>
              <w:b/>
              <w:szCs w:val="24"/>
              <w:u w:val="single"/>
            </w:rPr>
            <w:t>RULEMAKING AUTHORITY</w:t>
          </w:r>
        </w:sdtContent>
      </w:sdt>
    </w:p>
    <w:p w:rsidR="00DB7D7C" w:rsidRPr="006529C4" w:rsidRDefault="00DB7D7C" w:rsidP="00774EC7">
      <w:pPr>
        <w:spacing w:after="0" w:line="240" w:lineRule="auto"/>
        <w:jc w:val="both"/>
        <w:rPr>
          <w:rFonts w:cs="Times New Roman"/>
          <w:szCs w:val="24"/>
        </w:rPr>
      </w:pPr>
    </w:p>
    <w:p w:rsidR="00DB7D7C" w:rsidRPr="006529C4" w:rsidRDefault="00DB7D7C" w:rsidP="00774EC7">
      <w:pPr>
        <w:spacing w:after="0" w:line="240" w:lineRule="auto"/>
        <w:jc w:val="both"/>
        <w:rPr>
          <w:rFonts w:cs="Times New Roman"/>
          <w:szCs w:val="24"/>
        </w:rPr>
      </w:pPr>
      <w:r>
        <w:rPr>
          <w:rFonts w:cs="Times New Roman"/>
          <w:szCs w:val="24"/>
        </w:rPr>
        <w:t>Rulemaking authority previously granted to the commissioner of education is modified in SECTION 1 (Section 28.0256, Education Code) of this bill.</w:t>
      </w:r>
    </w:p>
    <w:p w:rsidR="00DB7D7C" w:rsidRPr="006529C4" w:rsidRDefault="00DB7D7C" w:rsidP="00774EC7">
      <w:pPr>
        <w:spacing w:after="0" w:line="240" w:lineRule="auto"/>
        <w:jc w:val="both"/>
        <w:rPr>
          <w:rFonts w:cs="Times New Roman"/>
          <w:szCs w:val="24"/>
        </w:rPr>
      </w:pPr>
    </w:p>
    <w:p w:rsidR="00DB7D7C" w:rsidRPr="005C2A78" w:rsidRDefault="00DB7D7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D5DFEAAC2ED4E49A3F06261F35C0450"/>
          </w:placeholder>
        </w:sdtPr>
        <w:sdtContent>
          <w:r>
            <w:rPr>
              <w:rFonts w:eastAsia="Times New Roman" w:cs="Times New Roman"/>
              <w:b/>
              <w:szCs w:val="24"/>
              <w:u w:val="single"/>
            </w:rPr>
            <w:t>SECTION BY SECTION ANALYSIS</w:t>
          </w:r>
        </w:sdtContent>
      </w:sdt>
    </w:p>
    <w:p w:rsidR="00DB7D7C" w:rsidRPr="005C2A78" w:rsidRDefault="00DB7D7C" w:rsidP="000F1DF9">
      <w:pPr>
        <w:spacing w:after="0" w:line="240" w:lineRule="auto"/>
        <w:jc w:val="both"/>
        <w:rPr>
          <w:rFonts w:eastAsia="Times New Roman" w:cs="Times New Roman"/>
          <w:szCs w:val="24"/>
        </w:rPr>
      </w:pPr>
    </w:p>
    <w:p w:rsidR="00DB7D7C" w:rsidRDefault="00DB7D7C" w:rsidP="00193DD9">
      <w:pPr>
        <w:spacing w:after="0" w:line="240" w:lineRule="auto"/>
        <w:jc w:val="both"/>
      </w:pPr>
      <w:r w:rsidRPr="005C2A78">
        <w:rPr>
          <w:rFonts w:eastAsia="Times New Roman" w:cs="Times New Roman"/>
          <w:szCs w:val="24"/>
        </w:rPr>
        <w:t>SECTION 1.</w:t>
      </w:r>
      <w:r w:rsidRPr="00D76670">
        <w:t xml:space="preserve"> </w:t>
      </w:r>
      <w:r>
        <w:t>Amends Sections 28.0256(a), (c), (d), and (e), Education Code, as follows:</w:t>
      </w:r>
    </w:p>
    <w:p w:rsidR="00DB7D7C" w:rsidRDefault="00DB7D7C" w:rsidP="00193DD9">
      <w:pPr>
        <w:spacing w:after="0" w:line="240" w:lineRule="auto"/>
        <w:jc w:val="both"/>
      </w:pPr>
    </w:p>
    <w:p w:rsidR="00DB7D7C" w:rsidRPr="00D76670" w:rsidRDefault="00DB7D7C" w:rsidP="00193DD9">
      <w:pPr>
        <w:spacing w:after="0" w:line="240" w:lineRule="auto"/>
        <w:ind w:left="720"/>
        <w:jc w:val="both"/>
        <w:rPr>
          <w:rFonts w:cs="Times New Roman"/>
          <w:szCs w:val="24"/>
        </w:rPr>
      </w:pPr>
      <w:r>
        <w:t xml:space="preserve">(a) Provides that the requirement for each student, before graduating from high school, to complete and submit a Free Application for Federal Student Aid (FAFSA) or a Texas Application for State </w:t>
      </w:r>
      <w:r w:rsidRPr="00D76670">
        <w:rPr>
          <w:rFonts w:cs="Times New Roman"/>
          <w:szCs w:val="24"/>
        </w:rPr>
        <w:t xml:space="preserve">Financial Aid (TASFA) applies except as otherwise provided by Subsection (b) (relating to an exemption from the requirement to apply for financial aid). </w:t>
      </w:r>
    </w:p>
    <w:p w:rsidR="00DB7D7C" w:rsidRPr="00D76670" w:rsidRDefault="00DB7D7C" w:rsidP="00193DD9">
      <w:pPr>
        <w:spacing w:after="0" w:line="240" w:lineRule="auto"/>
        <w:ind w:left="720"/>
        <w:jc w:val="both"/>
        <w:rPr>
          <w:rFonts w:cs="Times New Roman"/>
          <w:szCs w:val="24"/>
        </w:rPr>
      </w:pPr>
    </w:p>
    <w:p w:rsidR="00DB7D7C" w:rsidRPr="00D76670" w:rsidRDefault="00DB7D7C" w:rsidP="00193DD9">
      <w:pPr>
        <w:spacing w:after="0" w:line="240" w:lineRule="auto"/>
        <w:ind w:left="720"/>
        <w:jc w:val="both"/>
        <w:rPr>
          <w:rFonts w:cs="Times New Roman"/>
          <w:szCs w:val="24"/>
        </w:rPr>
      </w:pPr>
      <w:r w:rsidRPr="00D76670">
        <w:rPr>
          <w:rFonts w:cs="Times New Roman"/>
          <w:szCs w:val="24"/>
        </w:rPr>
        <w:t>(c) Requires that the form a school district or open-enrollment charter school is required to adopt to be used for purposes of Subsection (b) provide the student or the student's parent or other person standing in parental relation, as applicable, the opportunity to decline to complete and submit a financial aid application, as provided by Subsection (b). Makes nonsubstantive changes.</w:t>
      </w:r>
    </w:p>
    <w:p w:rsidR="00DB7D7C" w:rsidRPr="00D76670" w:rsidRDefault="00DB7D7C" w:rsidP="00193DD9">
      <w:pPr>
        <w:spacing w:after="0" w:line="240" w:lineRule="auto"/>
        <w:ind w:left="720"/>
        <w:jc w:val="both"/>
        <w:rPr>
          <w:rFonts w:cs="Times New Roman"/>
          <w:szCs w:val="24"/>
        </w:rPr>
      </w:pPr>
    </w:p>
    <w:p w:rsidR="00DB7D7C" w:rsidRPr="00D76670" w:rsidRDefault="00DB7D7C" w:rsidP="00193DD9">
      <w:pPr>
        <w:spacing w:after="0" w:line="240" w:lineRule="auto"/>
        <w:ind w:left="720"/>
        <w:jc w:val="both"/>
        <w:rPr>
          <w:rFonts w:cs="Times New Roman"/>
          <w:szCs w:val="24"/>
        </w:rPr>
      </w:pPr>
      <w:r w:rsidRPr="00D76670">
        <w:rPr>
          <w:rFonts w:cs="Times New Roman"/>
          <w:szCs w:val="24"/>
        </w:rPr>
        <w:t xml:space="preserve">(d) Authorizes a school counselor, if the school </w:t>
      </w:r>
      <w:r w:rsidRPr="00D76670">
        <w:rPr>
          <w:rFonts w:cs="Times New Roman"/>
          <w:color w:val="333333"/>
          <w:szCs w:val="24"/>
          <w:shd w:val="clear" w:color="auto" w:fill="FFFFFF"/>
        </w:rPr>
        <w:t xml:space="preserve">counselor notifies a school district or open-enrollment charter school whether a </w:t>
      </w:r>
      <w:r>
        <w:rPr>
          <w:rFonts w:cs="Times New Roman"/>
          <w:color w:val="333333"/>
          <w:szCs w:val="24"/>
          <w:shd w:val="clear" w:color="auto" w:fill="FFFFFF"/>
        </w:rPr>
        <w:t>student has complied with S</w:t>
      </w:r>
      <w:r w:rsidRPr="00D76670">
        <w:rPr>
          <w:rFonts w:cs="Times New Roman"/>
          <w:color w:val="333333"/>
          <w:szCs w:val="24"/>
          <w:shd w:val="clear" w:color="auto" w:fill="FFFFFF"/>
        </w:rPr>
        <w:t>ection</w:t>
      </w:r>
      <w:r>
        <w:rPr>
          <w:rFonts w:cs="Times New Roman"/>
          <w:color w:val="333333"/>
          <w:szCs w:val="24"/>
          <w:shd w:val="clear" w:color="auto" w:fill="FFFFFF"/>
        </w:rPr>
        <w:t xml:space="preserve"> 28.0256 </w:t>
      </w:r>
      <w:r w:rsidRPr="00D76670">
        <w:rPr>
          <w:rFonts w:cs="Times New Roman"/>
          <w:szCs w:val="24"/>
        </w:rPr>
        <w:t>(Financial Aid Application Requirem</w:t>
      </w:r>
      <w:r>
        <w:rPr>
          <w:rFonts w:cs="Times New Roman"/>
          <w:szCs w:val="24"/>
        </w:rPr>
        <w:t>ent for High School Graduation)</w:t>
      </w:r>
      <w:r w:rsidRPr="00D76670">
        <w:rPr>
          <w:rFonts w:cs="Times New Roman"/>
          <w:color w:val="333333"/>
          <w:szCs w:val="24"/>
          <w:shd w:val="clear" w:color="auto" w:fill="FFFFFF"/>
        </w:rPr>
        <w:t xml:space="preserve"> for purposes of determining whether the student meets high school graduation requirements under Section 28.025 (High School Diploma and Certificate; Academic Achievement Record), to only indicate whether the student has complied with Section 28.0256 and prohibits the school counselor from indicating the manner in which the student complied, except as necessary for the district or school to comply with rules adopted under Subsection (e)(2). </w:t>
      </w:r>
      <w:r w:rsidRPr="00D76670">
        <w:rPr>
          <w:rFonts w:cs="Times New Roman"/>
          <w:szCs w:val="24"/>
        </w:rPr>
        <w:t>Prohibits a school counselor from indicating that a student has not complied with Section 28.0256 if the school district or open-enrollment charter school fails to provide the form adopted under Subsection (c) to the student or the student's parent or other person standing in parental relation to the student.</w:t>
      </w:r>
    </w:p>
    <w:p w:rsidR="00DB7D7C" w:rsidRPr="00D76670" w:rsidRDefault="00DB7D7C" w:rsidP="00193DD9">
      <w:pPr>
        <w:spacing w:after="0" w:line="240" w:lineRule="auto"/>
        <w:ind w:left="720"/>
        <w:jc w:val="both"/>
        <w:rPr>
          <w:rFonts w:cs="Times New Roman"/>
          <w:szCs w:val="24"/>
        </w:rPr>
      </w:pPr>
    </w:p>
    <w:p w:rsidR="00DB7D7C" w:rsidRDefault="00DB7D7C" w:rsidP="00DB7D7C">
      <w:pPr>
        <w:spacing w:after="0" w:line="240" w:lineRule="auto"/>
        <w:ind w:left="720"/>
        <w:jc w:val="both"/>
        <w:rPr>
          <w:rFonts w:cs="Times New Roman"/>
          <w:color w:val="333333"/>
          <w:szCs w:val="24"/>
          <w:shd w:val="clear" w:color="auto" w:fill="FFFFFF"/>
        </w:rPr>
      </w:pPr>
      <w:r w:rsidRPr="00D76670">
        <w:rPr>
          <w:rFonts w:cs="Times New Roman"/>
          <w:szCs w:val="24"/>
        </w:rPr>
        <w:t>(e) Requires the commissioner of education to adopt rules a</w:t>
      </w:r>
      <w:r w:rsidRPr="00D76670">
        <w:rPr>
          <w:rFonts w:cs="Times New Roman"/>
          <w:color w:val="333333"/>
          <w:szCs w:val="24"/>
          <w:shd w:val="clear" w:color="auto" w:fill="FFFFFF"/>
        </w:rPr>
        <w:t>s necessary to implement Section 28.0256, including </w:t>
      </w:r>
      <w:r w:rsidRPr="00D76670">
        <w:rPr>
          <w:rFonts w:cs="Times New Roman"/>
          <w:szCs w:val="24"/>
        </w:rPr>
        <w:t>rules</w:t>
      </w:r>
      <w:r w:rsidRPr="00D76670">
        <w:rPr>
          <w:rFonts w:cs="Times New Roman"/>
          <w:color w:val="333333"/>
          <w:szCs w:val="24"/>
          <w:shd w:val="clear" w:color="auto" w:fill="FFFFFF"/>
        </w:rPr>
        <w:t> to</w:t>
      </w:r>
      <w:r>
        <w:rPr>
          <w:rFonts w:cs="Times New Roman"/>
          <w:color w:val="333333"/>
          <w:szCs w:val="24"/>
          <w:shd w:val="clear" w:color="auto" w:fill="FFFFFF"/>
        </w:rPr>
        <w:t xml:space="preserve">, among other things, </w:t>
      </w:r>
      <w:r w:rsidRPr="00D76670">
        <w:rPr>
          <w:rFonts w:cs="Times New Roman"/>
          <w:color w:val="333333"/>
          <w:szCs w:val="24"/>
          <w:shd w:val="clear" w:color="auto" w:fill="FFFFFF"/>
        </w:rPr>
        <w:t>require each school district and open-enrollment charter school to report to the Texas Education Agency</w:t>
      </w:r>
      <w:r>
        <w:rPr>
          <w:rFonts w:cs="Times New Roman"/>
          <w:color w:val="333333"/>
          <w:szCs w:val="24"/>
          <w:shd w:val="clear" w:color="auto" w:fill="FFFFFF"/>
        </w:rPr>
        <w:t xml:space="preserve"> the number of students who completed and submitted a financial aid application under Subsection (a) and the number of students who received an exception from complying with Subsection (a) under Subsection (b).</w:t>
      </w:r>
    </w:p>
    <w:p w:rsidR="00DB7D7C" w:rsidRPr="005C2A78" w:rsidRDefault="00DB7D7C" w:rsidP="00193DD9">
      <w:pPr>
        <w:spacing w:after="0" w:line="240" w:lineRule="auto"/>
        <w:jc w:val="both"/>
        <w:rPr>
          <w:rFonts w:eastAsia="Times New Roman" w:cs="Times New Roman"/>
          <w:szCs w:val="24"/>
        </w:rPr>
      </w:pPr>
    </w:p>
    <w:p w:rsidR="00DB7D7C" w:rsidRPr="005C2A78" w:rsidRDefault="00DB7D7C" w:rsidP="00193DD9">
      <w:pPr>
        <w:spacing w:after="0" w:line="240" w:lineRule="auto"/>
        <w:jc w:val="both"/>
        <w:rPr>
          <w:rFonts w:eastAsia="Times New Roman" w:cs="Times New Roman"/>
          <w:szCs w:val="24"/>
        </w:rPr>
      </w:pPr>
      <w:r w:rsidRPr="005C2A78">
        <w:rPr>
          <w:rFonts w:eastAsia="Times New Roman" w:cs="Times New Roman"/>
          <w:szCs w:val="24"/>
        </w:rPr>
        <w:t>SECTION 2.</w:t>
      </w:r>
      <w:r w:rsidRPr="00D76670">
        <w:t xml:space="preserve"> </w:t>
      </w:r>
      <w:r>
        <w:t>Provides that this Act applies beginning with the 2021-2022 school year</w:t>
      </w:r>
    </w:p>
    <w:p w:rsidR="00DB7D7C" w:rsidRPr="005C2A78" w:rsidRDefault="00DB7D7C" w:rsidP="00193DD9">
      <w:pPr>
        <w:spacing w:after="0" w:line="240" w:lineRule="auto"/>
        <w:jc w:val="both"/>
        <w:rPr>
          <w:rFonts w:eastAsia="Times New Roman" w:cs="Times New Roman"/>
          <w:szCs w:val="24"/>
        </w:rPr>
      </w:pPr>
    </w:p>
    <w:p w:rsidR="00DB7D7C" w:rsidRPr="00C8671F" w:rsidRDefault="00DB7D7C" w:rsidP="00193DD9">
      <w:pPr>
        <w:spacing w:after="0" w:line="240" w:lineRule="auto"/>
        <w:jc w:val="both"/>
        <w:rPr>
          <w:rFonts w:eastAsia="Times New Roman" w:cs="Times New Roman"/>
          <w:szCs w:val="24"/>
        </w:rPr>
      </w:pPr>
      <w:r w:rsidRPr="005C2A78">
        <w:rPr>
          <w:rFonts w:eastAsia="Times New Roman" w:cs="Times New Roman"/>
          <w:szCs w:val="24"/>
        </w:rPr>
        <w:t xml:space="preserve">SECTION 3. </w:t>
      </w:r>
      <w:r>
        <w:t>Effective date: upon passage or September 1, 2021.</w:t>
      </w:r>
    </w:p>
    <w:sectPr w:rsidR="00DB7D7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216" w:rsidRDefault="00363216" w:rsidP="000F1DF9">
      <w:pPr>
        <w:spacing w:after="0" w:line="240" w:lineRule="auto"/>
      </w:pPr>
      <w:r>
        <w:separator/>
      </w:r>
    </w:p>
  </w:endnote>
  <w:endnote w:type="continuationSeparator" w:id="0">
    <w:p w:rsidR="00363216" w:rsidRDefault="0036321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6321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B7D7C">
                <w:rPr>
                  <w:sz w:val="20"/>
                  <w:szCs w:val="20"/>
                </w:rPr>
                <w:t>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B7D7C">
                <w:rPr>
                  <w:sz w:val="20"/>
                  <w:szCs w:val="20"/>
                </w:rPr>
                <w:t>C.S.S.B. 369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B7D7C">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6321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B7D7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B7D7C">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216" w:rsidRDefault="00363216" w:rsidP="000F1DF9">
      <w:pPr>
        <w:spacing w:after="0" w:line="240" w:lineRule="auto"/>
      </w:pPr>
      <w:r>
        <w:separator/>
      </w:r>
    </w:p>
  </w:footnote>
  <w:footnote w:type="continuationSeparator" w:id="0">
    <w:p w:rsidR="00363216" w:rsidRDefault="0036321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63216"/>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B7D7C"/>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2EEFB"/>
  <w15:docId w15:val="{28D18F15-2491-490F-982E-B129B1D2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B7D7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4748C9F55D44F4396FC18F5524E5F94"/>
        <w:category>
          <w:name w:val="General"/>
          <w:gallery w:val="placeholder"/>
        </w:category>
        <w:types>
          <w:type w:val="bbPlcHdr"/>
        </w:types>
        <w:behaviors>
          <w:behavior w:val="content"/>
        </w:behaviors>
        <w:guid w:val="{34E1FAA1-0EE6-42F4-B059-9BA733DD836D}"/>
      </w:docPartPr>
      <w:docPartBody>
        <w:p w:rsidR="00000000" w:rsidRDefault="008B3407"/>
      </w:docPartBody>
    </w:docPart>
    <w:docPart>
      <w:docPartPr>
        <w:name w:val="25C8676621AA4732B396CB63C9187E26"/>
        <w:category>
          <w:name w:val="General"/>
          <w:gallery w:val="placeholder"/>
        </w:category>
        <w:types>
          <w:type w:val="bbPlcHdr"/>
        </w:types>
        <w:behaviors>
          <w:behavior w:val="content"/>
        </w:behaviors>
        <w:guid w:val="{24510034-2707-488A-AB48-E053E5987B67}"/>
      </w:docPartPr>
      <w:docPartBody>
        <w:p w:rsidR="00000000" w:rsidRDefault="008B3407"/>
      </w:docPartBody>
    </w:docPart>
    <w:docPart>
      <w:docPartPr>
        <w:name w:val="164D8F3B07AC497692C23FB54B61BF15"/>
        <w:category>
          <w:name w:val="General"/>
          <w:gallery w:val="placeholder"/>
        </w:category>
        <w:types>
          <w:type w:val="bbPlcHdr"/>
        </w:types>
        <w:behaviors>
          <w:behavior w:val="content"/>
        </w:behaviors>
        <w:guid w:val="{E7A9B2F7-1044-49A3-928E-9905CE745637}"/>
      </w:docPartPr>
      <w:docPartBody>
        <w:p w:rsidR="00000000" w:rsidRDefault="008B3407"/>
      </w:docPartBody>
    </w:docPart>
    <w:docPart>
      <w:docPartPr>
        <w:name w:val="C62FFD077EF448F2AAD01E7DB84E3C70"/>
        <w:category>
          <w:name w:val="General"/>
          <w:gallery w:val="placeholder"/>
        </w:category>
        <w:types>
          <w:type w:val="bbPlcHdr"/>
        </w:types>
        <w:behaviors>
          <w:behavior w:val="content"/>
        </w:behaviors>
        <w:guid w:val="{A316FED8-92D3-4AFB-8881-FB86D7656DD2}"/>
      </w:docPartPr>
      <w:docPartBody>
        <w:p w:rsidR="00000000" w:rsidRDefault="008B3407"/>
      </w:docPartBody>
    </w:docPart>
    <w:docPart>
      <w:docPartPr>
        <w:name w:val="C6AFBDC24FE046ADA37BD3CCA076617D"/>
        <w:category>
          <w:name w:val="General"/>
          <w:gallery w:val="placeholder"/>
        </w:category>
        <w:types>
          <w:type w:val="bbPlcHdr"/>
        </w:types>
        <w:behaviors>
          <w:behavior w:val="content"/>
        </w:behaviors>
        <w:guid w:val="{0FE6E83A-3121-45DD-9FD8-2D6BEDBFD558}"/>
      </w:docPartPr>
      <w:docPartBody>
        <w:p w:rsidR="00000000" w:rsidRDefault="008B3407"/>
      </w:docPartBody>
    </w:docPart>
    <w:docPart>
      <w:docPartPr>
        <w:name w:val="A76CFC8926F74FE698C2C824D3A5EDF5"/>
        <w:category>
          <w:name w:val="General"/>
          <w:gallery w:val="placeholder"/>
        </w:category>
        <w:types>
          <w:type w:val="bbPlcHdr"/>
        </w:types>
        <w:behaviors>
          <w:behavior w:val="content"/>
        </w:behaviors>
        <w:guid w:val="{415FE583-6D49-4C73-A5A5-B627BF4E1F13}"/>
      </w:docPartPr>
      <w:docPartBody>
        <w:p w:rsidR="00000000" w:rsidRDefault="008B3407"/>
      </w:docPartBody>
    </w:docPart>
    <w:docPart>
      <w:docPartPr>
        <w:name w:val="E7BFB82DAA4C4EC2BA48011D430B3B05"/>
        <w:category>
          <w:name w:val="General"/>
          <w:gallery w:val="placeholder"/>
        </w:category>
        <w:types>
          <w:type w:val="bbPlcHdr"/>
        </w:types>
        <w:behaviors>
          <w:behavior w:val="content"/>
        </w:behaviors>
        <w:guid w:val="{C67C9D17-52AA-413F-86DB-40ACC5C5A444}"/>
      </w:docPartPr>
      <w:docPartBody>
        <w:p w:rsidR="00000000" w:rsidRDefault="008B3407"/>
      </w:docPartBody>
    </w:docPart>
    <w:docPart>
      <w:docPartPr>
        <w:name w:val="7E4CF5B35C8B470A953EEC76113837C3"/>
        <w:category>
          <w:name w:val="General"/>
          <w:gallery w:val="placeholder"/>
        </w:category>
        <w:types>
          <w:type w:val="bbPlcHdr"/>
        </w:types>
        <w:behaviors>
          <w:behavior w:val="content"/>
        </w:behaviors>
        <w:guid w:val="{3256DAEE-96D4-46D0-B739-CB5C4501E7F0}"/>
      </w:docPartPr>
      <w:docPartBody>
        <w:p w:rsidR="00000000" w:rsidRDefault="008B3407"/>
      </w:docPartBody>
    </w:docPart>
    <w:docPart>
      <w:docPartPr>
        <w:name w:val="EF2C179BD9D14CAC9BAAFB1D4921EB79"/>
        <w:category>
          <w:name w:val="General"/>
          <w:gallery w:val="placeholder"/>
        </w:category>
        <w:types>
          <w:type w:val="bbPlcHdr"/>
        </w:types>
        <w:behaviors>
          <w:behavior w:val="content"/>
        </w:behaviors>
        <w:guid w:val="{C1B2791A-D654-40DB-9737-DAEFE8D67DCC}"/>
      </w:docPartPr>
      <w:docPartBody>
        <w:p w:rsidR="00000000" w:rsidRDefault="008B3407"/>
      </w:docPartBody>
    </w:docPart>
    <w:docPart>
      <w:docPartPr>
        <w:name w:val="F3FDE5BD7D28439C9B24F78A0EBA6229"/>
        <w:category>
          <w:name w:val="General"/>
          <w:gallery w:val="placeholder"/>
        </w:category>
        <w:types>
          <w:type w:val="bbPlcHdr"/>
        </w:types>
        <w:behaviors>
          <w:behavior w:val="content"/>
        </w:behaviors>
        <w:guid w:val="{ECC4D2F4-6A66-430E-8153-768E714EF697}"/>
      </w:docPartPr>
      <w:docPartBody>
        <w:p w:rsidR="00000000" w:rsidRDefault="002903F9" w:rsidP="002903F9">
          <w:pPr>
            <w:pStyle w:val="F3FDE5BD7D28439C9B24F78A0EBA6229"/>
          </w:pPr>
          <w:r w:rsidRPr="00A30DD1">
            <w:rPr>
              <w:rStyle w:val="PlaceholderText"/>
            </w:rPr>
            <w:t>Click here to enter a date.</w:t>
          </w:r>
        </w:p>
      </w:docPartBody>
    </w:docPart>
    <w:docPart>
      <w:docPartPr>
        <w:name w:val="2E6B84574ECE4289A2F30672291C6AD4"/>
        <w:category>
          <w:name w:val="General"/>
          <w:gallery w:val="placeholder"/>
        </w:category>
        <w:types>
          <w:type w:val="bbPlcHdr"/>
        </w:types>
        <w:behaviors>
          <w:behavior w:val="content"/>
        </w:behaviors>
        <w:guid w:val="{6B672A56-A0E0-412A-AF19-AECAF2F3ACFA}"/>
      </w:docPartPr>
      <w:docPartBody>
        <w:p w:rsidR="00000000" w:rsidRDefault="008B3407"/>
      </w:docPartBody>
    </w:docPart>
    <w:docPart>
      <w:docPartPr>
        <w:name w:val="F13580E941BF4735A546B8DC5006CF1E"/>
        <w:category>
          <w:name w:val="General"/>
          <w:gallery w:val="placeholder"/>
        </w:category>
        <w:types>
          <w:type w:val="bbPlcHdr"/>
        </w:types>
        <w:behaviors>
          <w:behavior w:val="content"/>
        </w:behaviors>
        <w:guid w:val="{E6C8308C-446E-4654-9BD8-472167FD341C}"/>
      </w:docPartPr>
      <w:docPartBody>
        <w:p w:rsidR="00000000" w:rsidRDefault="008B3407"/>
      </w:docPartBody>
    </w:docPart>
    <w:docPart>
      <w:docPartPr>
        <w:name w:val="91D159D578844A378E37BE7CFB25B490"/>
        <w:category>
          <w:name w:val="General"/>
          <w:gallery w:val="placeholder"/>
        </w:category>
        <w:types>
          <w:type w:val="bbPlcHdr"/>
        </w:types>
        <w:behaviors>
          <w:behavior w:val="content"/>
        </w:behaviors>
        <w:guid w:val="{39C27400-AAC7-4609-B589-D8642AEDCACF}"/>
      </w:docPartPr>
      <w:docPartBody>
        <w:p w:rsidR="00000000" w:rsidRDefault="002903F9" w:rsidP="002903F9">
          <w:pPr>
            <w:pStyle w:val="91D159D578844A378E37BE7CFB25B490"/>
          </w:pPr>
          <w:r>
            <w:rPr>
              <w:rFonts w:eastAsia="Times New Roman" w:cs="Times New Roman"/>
              <w:bCs/>
              <w:szCs w:val="24"/>
            </w:rPr>
            <w:t xml:space="preserve"> </w:t>
          </w:r>
        </w:p>
      </w:docPartBody>
    </w:docPart>
    <w:docPart>
      <w:docPartPr>
        <w:name w:val="DC43FAC5022A4155839E5F286A2F44A7"/>
        <w:category>
          <w:name w:val="General"/>
          <w:gallery w:val="placeholder"/>
        </w:category>
        <w:types>
          <w:type w:val="bbPlcHdr"/>
        </w:types>
        <w:behaviors>
          <w:behavior w:val="content"/>
        </w:behaviors>
        <w:guid w:val="{78EB7B05-C881-4746-9737-C9951493722C}"/>
      </w:docPartPr>
      <w:docPartBody>
        <w:p w:rsidR="00000000" w:rsidRDefault="008B3407"/>
      </w:docPartBody>
    </w:docPart>
    <w:docPart>
      <w:docPartPr>
        <w:name w:val="9D5DFEAAC2ED4E49A3F06261F35C0450"/>
        <w:category>
          <w:name w:val="General"/>
          <w:gallery w:val="placeholder"/>
        </w:category>
        <w:types>
          <w:type w:val="bbPlcHdr"/>
        </w:types>
        <w:behaviors>
          <w:behavior w:val="content"/>
        </w:behaviors>
        <w:guid w:val="{8E23BFA0-E860-4A76-AA65-91D32D25AD24}"/>
      </w:docPartPr>
      <w:docPartBody>
        <w:p w:rsidR="00000000" w:rsidRDefault="008B34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3F9"/>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B340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03F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F3FDE5BD7D28439C9B24F78A0EBA6229">
    <w:name w:val="F3FDE5BD7D28439C9B24F78A0EBA6229"/>
    <w:rsid w:val="002903F9"/>
    <w:pPr>
      <w:spacing w:after="160" w:line="259" w:lineRule="auto"/>
    </w:pPr>
  </w:style>
  <w:style w:type="paragraph" w:customStyle="1" w:styleId="91D159D578844A378E37BE7CFB25B490">
    <w:name w:val="91D159D578844A378E37BE7CFB25B490"/>
    <w:rsid w:val="002903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0C2AD66-160F-417F-87A3-7FC1FD12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Pages>
  <Words>657</Words>
  <Characters>3747</Characters>
  <Application>Microsoft Office Word</Application>
  <DocSecurity>0</DocSecurity>
  <Lines>31</Lines>
  <Paragraphs>8</Paragraphs>
  <ScaleCrop>false</ScaleCrop>
  <Company>Texas Legislative Council</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2021-04-09T19:21:00Z</dcterms:modified>
</cp:coreProperties>
</file>

<file path=docProps/custom.xml><?xml version="1.0" encoding="utf-8"?>
<op:Properties xmlns:vt="http://schemas.openxmlformats.org/officeDocument/2006/docPropsVTypes" xmlns:op="http://schemas.openxmlformats.org/officeDocument/2006/custom-properties"/>
</file>