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16959" w14:paraId="3490A8E1" w14:textId="77777777" w:rsidTr="00345119">
        <w:tc>
          <w:tcPr>
            <w:tcW w:w="9576" w:type="dxa"/>
            <w:noWrap/>
          </w:tcPr>
          <w:p w14:paraId="6ED32072" w14:textId="77777777" w:rsidR="008423E4" w:rsidRPr="0022177D" w:rsidRDefault="007368EB" w:rsidP="00BF741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CAB9622" w14:textId="77777777" w:rsidR="008423E4" w:rsidRPr="0022177D" w:rsidRDefault="008423E4" w:rsidP="00BF7412">
      <w:pPr>
        <w:jc w:val="center"/>
      </w:pPr>
    </w:p>
    <w:p w14:paraId="4DAB5A63" w14:textId="77777777" w:rsidR="008423E4" w:rsidRPr="00B31F0E" w:rsidRDefault="008423E4" w:rsidP="00BF7412"/>
    <w:p w14:paraId="41B75F1B" w14:textId="77777777" w:rsidR="008423E4" w:rsidRPr="00742794" w:rsidRDefault="008423E4" w:rsidP="00BF741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6959" w14:paraId="4ED0898D" w14:textId="77777777" w:rsidTr="00345119">
        <w:tc>
          <w:tcPr>
            <w:tcW w:w="9576" w:type="dxa"/>
          </w:tcPr>
          <w:p w14:paraId="32C8722A" w14:textId="77777777" w:rsidR="008423E4" w:rsidRPr="00861995" w:rsidRDefault="007368EB" w:rsidP="00BF7412">
            <w:pPr>
              <w:jc w:val="right"/>
            </w:pPr>
            <w:r>
              <w:t>S.B. 442</w:t>
            </w:r>
          </w:p>
        </w:tc>
      </w:tr>
      <w:tr w:rsidR="00616959" w14:paraId="1186C099" w14:textId="77777777" w:rsidTr="00345119">
        <w:tc>
          <w:tcPr>
            <w:tcW w:w="9576" w:type="dxa"/>
          </w:tcPr>
          <w:p w14:paraId="3139CD53" w14:textId="77777777" w:rsidR="008423E4" w:rsidRPr="00861995" w:rsidRDefault="007368EB" w:rsidP="00BF7412">
            <w:pPr>
              <w:jc w:val="right"/>
            </w:pPr>
            <w:r>
              <w:t xml:space="preserve">By: </w:t>
            </w:r>
            <w:r w:rsidR="00261166">
              <w:t>Hughes</w:t>
            </w:r>
          </w:p>
        </w:tc>
      </w:tr>
      <w:tr w:rsidR="00616959" w14:paraId="3F4DEFCD" w14:textId="77777777" w:rsidTr="00345119">
        <w:tc>
          <w:tcPr>
            <w:tcW w:w="9576" w:type="dxa"/>
          </w:tcPr>
          <w:p w14:paraId="79976015" w14:textId="77777777" w:rsidR="008423E4" w:rsidRPr="00861995" w:rsidRDefault="007368EB" w:rsidP="00BF7412">
            <w:pPr>
              <w:jc w:val="right"/>
            </w:pPr>
            <w:r>
              <w:t>Public Health</w:t>
            </w:r>
          </w:p>
        </w:tc>
      </w:tr>
      <w:tr w:rsidR="00616959" w14:paraId="0275A622" w14:textId="77777777" w:rsidTr="00345119">
        <w:tc>
          <w:tcPr>
            <w:tcW w:w="9576" w:type="dxa"/>
          </w:tcPr>
          <w:p w14:paraId="2BF57426" w14:textId="77777777" w:rsidR="008423E4" w:rsidRDefault="007368EB" w:rsidP="00BF7412">
            <w:pPr>
              <w:jc w:val="right"/>
            </w:pPr>
            <w:r>
              <w:t>Committee Report (Unamended)</w:t>
            </w:r>
          </w:p>
        </w:tc>
      </w:tr>
    </w:tbl>
    <w:p w14:paraId="76730F09" w14:textId="77777777" w:rsidR="008423E4" w:rsidRDefault="008423E4" w:rsidP="00BF7412">
      <w:pPr>
        <w:tabs>
          <w:tab w:val="right" w:pos="9360"/>
        </w:tabs>
      </w:pPr>
    </w:p>
    <w:p w14:paraId="3714BE50" w14:textId="77777777" w:rsidR="008423E4" w:rsidRDefault="008423E4" w:rsidP="00BF7412"/>
    <w:p w14:paraId="31D5DF27" w14:textId="77777777" w:rsidR="008423E4" w:rsidRDefault="008423E4" w:rsidP="00BF741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16959" w14:paraId="44D75BF2" w14:textId="77777777" w:rsidTr="00345119">
        <w:tc>
          <w:tcPr>
            <w:tcW w:w="9576" w:type="dxa"/>
          </w:tcPr>
          <w:p w14:paraId="74DE97B5" w14:textId="77777777" w:rsidR="008423E4" w:rsidRPr="00A8133F" w:rsidRDefault="007368EB" w:rsidP="00BF74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A6EF1F8" w14:textId="77777777" w:rsidR="008423E4" w:rsidRDefault="008423E4" w:rsidP="00BF7412"/>
          <w:p w14:paraId="2D456A45" w14:textId="02ADB8C0" w:rsidR="008423E4" w:rsidRDefault="007368EB" w:rsidP="00BF7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0E3ADC">
              <w:t>oncern</w:t>
            </w:r>
            <w:r>
              <w:t>s have been</w:t>
            </w:r>
            <w:r w:rsidRPr="000E3ADC">
              <w:t xml:space="preserve"> raised by leaders in local health communit</w:t>
            </w:r>
            <w:r w:rsidR="008C76AE">
              <w:t>ies</w:t>
            </w:r>
            <w:r w:rsidR="00B87508">
              <w:t xml:space="preserve"> that</w:t>
            </w:r>
            <w:r w:rsidRPr="000E3ADC">
              <w:t xml:space="preserve"> additional operational and transparency safeguards for </w:t>
            </w:r>
            <w:r w:rsidR="009C0811">
              <w:t xml:space="preserve">local </w:t>
            </w:r>
            <w:r w:rsidRPr="000E3ADC">
              <w:t xml:space="preserve">school </w:t>
            </w:r>
            <w:r w:rsidRPr="000E3ADC">
              <w:t>health advisory councils</w:t>
            </w:r>
            <w:r w:rsidR="00B87508">
              <w:t xml:space="preserve"> are needed</w:t>
            </w:r>
            <w:r w:rsidRPr="000E3ADC">
              <w:t xml:space="preserve"> to ensure that parents are informed and involved in the health education of their children.</w:t>
            </w:r>
            <w:r>
              <w:t xml:space="preserve"> </w:t>
            </w:r>
            <w:r w:rsidR="00B87508">
              <w:t xml:space="preserve">S.B. 442 seeks to address these concerns by </w:t>
            </w:r>
            <w:r w:rsidR="009C0811">
              <w:t>establishing certain requirements for</w:t>
            </w:r>
            <w:r w:rsidRPr="000E3ADC">
              <w:t xml:space="preserve"> </w:t>
            </w:r>
            <w:r w:rsidR="009C0811">
              <w:t xml:space="preserve">local </w:t>
            </w:r>
            <w:r w:rsidRPr="000E3ADC">
              <w:t xml:space="preserve">school health advisory council </w:t>
            </w:r>
            <w:r w:rsidR="009C0811">
              <w:t xml:space="preserve">meetings </w:t>
            </w:r>
            <w:r w:rsidR="00B87508">
              <w:t xml:space="preserve">and </w:t>
            </w:r>
            <w:r w:rsidR="003C0A24">
              <w:t>for public school district</w:t>
            </w:r>
            <w:r w:rsidR="00647EFA">
              <w:t>s</w:t>
            </w:r>
            <w:r w:rsidR="00B87508" w:rsidRPr="00B87508">
              <w:t xml:space="preserve"> </w:t>
            </w:r>
            <w:r w:rsidR="00647EFA">
              <w:t>in</w:t>
            </w:r>
            <w:r w:rsidRPr="000E3ADC">
              <w:t xml:space="preserve"> </w:t>
            </w:r>
            <w:r w:rsidR="003C0A24">
              <w:t>establishing a process for</w:t>
            </w:r>
            <w:r w:rsidR="003C0A24" w:rsidRPr="000E3ADC">
              <w:t xml:space="preserve"> </w:t>
            </w:r>
            <w:r w:rsidRPr="000E3ADC">
              <w:t>the adoption of</w:t>
            </w:r>
            <w:r w:rsidR="003C0A24">
              <w:t xml:space="preserve"> curriculum materials for the district's</w:t>
            </w:r>
            <w:r w:rsidRPr="000E3ADC">
              <w:t xml:space="preserve"> human sexuality curriculum</w:t>
            </w:r>
            <w:r w:rsidR="00D865BE">
              <w:t xml:space="preserve">. </w:t>
            </w:r>
          </w:p>
          <w:p w14:paraId="5B0AB53A" w14:textId="77777777" w:rsidR="008423E4" w:rsidRPr="00E26B13" w:rsidRDefault="008423E4" w:rsidP="00BF7412">
            <w:pPr>
              <w:rPr>
                <w:b/>
              </w:rPr>
            </w:pPr>
          </w:p>
        </w:tc>
      </w:tr>
      <w:tr w:rsidR="00616959" w14:paraId="7B4645B0" w14:textId="77777777" w:rsidTr="00345119">
        <w:tc>
          <w:tcPr>
            <w:tcW w:w="9576" w:type="dxa"/>
          </w:tcPr>
          <w:p w14:paraId="14EF1FA5" w14:textId="77777777" w:rsidR="0017725B" w:rsidRDefault="007368EB" w:rsidP="00BF74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49DB06B" w14:textId="77777777" w:rsidR="0017725B" w:rsidRDefault="0017725B" w:rsidP="00BF7412">
            <w:pPr>
              <w:rPr>
                <w:b/>
                <w:u w:val="single"/>
              </w:rPr>
            </w:pPr>
          </w:p>
          <w:p w14:paraId="2085CA8C" w14:textId="77777777" w:rsidR="007719D3" w:rsidRPr="007719D3" w:rsidRDefault="007368EB" w:rsidP="00BF7412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47B80FE3" w14:textId="77777777" w:rsidR="0017725B" w:rsidRPr="0017725B" w:rsidRDefault="0017725B" w:rsidP="00BF7412">
            <w:pPr>
              <w:rPr>
                <w:b/>
                <w:u w:val="single"/>
              </w:rPr>
            </w:pPr>
          </w:p>
        </w:tc>
      </w:tr>
      <w:tr w:rsidR="00616959" w14:paraId="5F960FA9" w14:textId="77777777" w:rsidTr="00345119">
        <w:tc>
          <w:tcPr>
            <w:tcW w:w="9576" w:type="dxa"/>
          </w:tcPr>
          <w:p w14:paraId="51EC630D" w14:textId="77777777" w:rsidR="008423E4" w:rsidRPr="00A8133F" w:rsidRDefault="007368EB" w:rsidP="00BF74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4A0DC23" w14:textId="77777777" w:rsidR="008423E4" w:rsidRDefault="008423E4" w:rsidP="00BF7412"/>
          <w:p w14:paraId="5A2A1290" w14:textId="77777777" w:rsidR="007719D3" w:rsidRDefault="007368EB" w:rsidP="00BF7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1B17153A" w14:textId="77777777" w:rsidR="008423E4" w:rsidRPr="00E21FDC" w:rsidRDefault="008423E4" w:rsidP="00BF7412">
            <w:pPr>
              <w:rPr>
                <w:b/>
              </w:rPr>
            </w:pPr>
          </w:p>
        </w:tc>
      </w:tr>
      <w:tr w:rsidR="00616959" w14:paraId="78A373BC" w14:textId="77777777" w:rsidTr="00345119">
        <w:tc>
          <w:tcPr>
            <w:tcW w:w="9576" w:type="dxa"/>
          </w:tcPr>
          <w:p w14:paraId="1AE3AC13" w14:textId="77777777" w:rsidR="008423E4" w:rsidRPr="00A8133F" w:rsidRDefault="007368EB" w:rsidP="00BF74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B4D1B09" w14:textId="77777777" w:rsidR="008423E4" w:rsidRDefault="008423E4" w:rsidP="00BF7412"/>
          <w:p w14:paraId="481302B5" w14:textId="41EA2BCF" w:rsidR="009C36CD" w:rsidRDefault="007368EB" w:rsidP="00BF7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442 amends the Education Code to require a local school health advisory council, for each </w:t>
            </w:r>
            <w:r w:rsidR="001C1AC1">
              <w:t xml:space="preserve">of its </w:t>
            </w:r>
            <w:r>
              <w:t>meeting</w:t>
            </w:r>
            <w:r w:rsidR="001C1AC1">
              <w:t>s</w:t>
            </w:r>
            <w:r>
              <w:t xml:space="preserve">, to do the </w:t>
            </w:r>
            <w:r>
              <w:t>following:</w:t>
            </w:r>
          </w:p>
          <w:p w14:paraId="1C5BBCD0" w14:textId="77777777" w:rsidR="00526070" w:rsidRDefault="007368EB" w:rsidP="00BF741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at least 72 hours before the meeting, post notice of the date, hour, place, and subject of the meeting on a bulletin board in the central administrative office of each campus in the applicable public school district and ensure that the notice is</w:t>
            </w:r>
            <w:r>
              <w:t xml:space="preserve"> posted on the district's website, if the district has a website;</w:t>
            </w:r>
          </w:p>
          <w:p w14:paraId="06672FFD" w14:textId="77777777" w:rsidR="00526070" w:rsidRDefault="007368EB" w:rsidP="00BF7412">
            <w:pPr>
              <w:pStyle w:val="Header"/>
              <w:numPr>
                <w:ilvl w:val="0"/>
                <w:numId w:val="1"/>
              </w:numPr>
              <w:jc w:val="both"/>
            </w:pPr>
            <w:r w:rsidRPr="00526070">
              <w:t>allow the public to attend the meeting and provide an opportunity for public comment;</w:t>
            </w:r>
          </w:p>
          <w:p w14:paraId="3FA8A7C5" w14:textId="77777777" w:rsidR="00526070" w:rsidRDefault="007368EB" w:rsidP="00BF7412">
            <w:pPr>
              <w:pStyle w:val="Header"/>
              <w:numPr>
                <w:ilvl w:val="0"/>
                <w:numId w:val="1"/>
              </w:numPr>
              <w:jc w:val="both"/>
            </w:pPr>
            <w:r w:rsidRPr="00526070">
              <w:t xml:space="preserve">prepare and maintain minutes of the meeting that state the subject and content of each deliberation and </w:t>
            </w:r>
            <w:r w:rsidRPr="00526070">
              <w:t>each vote, order, decision, or other action taken by the council during the meeting;</w:t>
            </w:r>
          </w:p>
          <w:p w14:paraId="44390682" w14:textId="77777777" w:rsidR="00526070" w:rsidRDefault="007368EB" w:rsidP="00BF7412">
            <w:pPr>
              <w:pStyle w:val="Header"/>
              <w:numPr>
                <w:ilvl w:val="0"/>
                <w:numId w:val="1"/>
              </w:numPr>
              <w:jc w:val="both"/>
            </w:pPr>
            <w:r w:rsidRPr="00526070">
              <w:t>make an audio or video recording of the meeting; and</w:t>
            </w:r>
          </w:p>
          <w:p w14:paraId="5ABB902D" w14:textId="77777777" w:rsidR="00526070" w:rsidRDefault="007368EB" w:rsidP="00BF7412">
            <w:pPr>
              <w:pStyle w:val="Header"/>
              <w:numPr>
                <w:ilvl w:val="0"/>
                <w:numId w:val="1"/>
              </w:numPr>
              <w:jc w:val="both"/>
            </w:pPr>
            <w:r w:rsidRPr="00526070">
              <w:t>not later than the 10th day after the meeting, submit the minutes and audio or video recording of the meeting to the d</w:t>
            </w:r>
            <w:r w:rsidRPr="00526070">
              <w:t>istrict.</w:t>
            </w:r>
          </w:p>
          <w:p w14:paraId="6896FE37" w14:textId="6F446269" w:rsidR="000D6350" w:rsidRDefault="007368EB" w:rsidP="00BF7412">
            <w:pPr>
              <w:pStyle w:val="Header"/>
              <w:jc w:val="both"/>
            </w:pPr>
            <w:r>
              <w:t xml:space="preserve">The bill requires the district to </w:t>
            </w:r>
            <w:r w:rsidRPr="000D6350">
              <w:t>post the minutes and reco</w:t>
            </w:r>
            <w:r>
              <w:t xml:space="preserve">rding on </w:t>
            </w:r>
            <w:r w:rsidR="00AD0D3D">
              <w:t>its</w:t>
            </w:r>
            <w:r w:rsidRPr="000D6350">
              <w:t xml:space="preserve"> website,</w:t>
            </w:r>
            <w:r>
              <w:t xml:space="preserve"> if the district has a</w:t>
            </w:r>
            <w:r w:rsidRPr="000D6350">
              <w:t xml:space="preserve"> website</w:t>
            </w:r>
            <w:r w:rsidR="001C1AC1">
              <w:t>, a</w:t>
            </w:r>
            <w:r w:rsidR="001C1AC1" w:rsidRPr="001C1AC1">
              <w:t>s soon as practicable after receipt of the minutes and recording</w:t>
            </w:r>
            <w:r w:rsidR="001C1AC1">
              <w:t xml:space="preserve"> from the council</w:t>
            </w:r>
            <w:r w:rsidRPr="000D6350">
              <w:t>.</w:t>
            </w:r>
          </w:p>
          <w:p w14:paraId="03A36517" w14:textId="77777777" w:rsidR="000D6350" w:rsidRDefault="000D6350" w:rsidP="00BF7412">
            <w:pPr>
              <w:pStyle w:val="Header"/>
              <w:jc w:val="both"/>
            </w:pPr>
          </w:p>
          <w:p w14:paraId="2E69E66B" w14:textId="630D2669" w:rsidR="000D6350" w:rsidRDefault="007368EB" w:rsidP="00BF7412">
            <w:pPr>
              <w:pStyle w:val="Header"/>
              <w:jc w:val="both"/>
            </w:pPr>
            <w:r>
              <w:t xml:space="preserve">S.B. 442 </w:t>
            </w:r>
            <w:r w:rsidR="004D0811">
              <w:t xml:space="preserve">requires </w:t>
            </w:r>
            <w:r w:rsidR="00AD0D3D">
              <w:t xml:space="preserve">a district </w:t>
            </w:r>
            <w:r w:rsidR="004D0811">
              <w:t>board of trustees to</w:t>
            </w:r>
            <w:r w:rsidR="00434E30" w:rsidRPr="00434E30">
              <w:t xml:space="preserve"> adopt a policy establishing a process for the adoption of curriculum materials for the district's human sexuality instruction</w:t>
            </w:r>
            <w:r w:rsidR="004D0811">
              <w:t>. The bill sets out requirements for the policy</w:t>
            </w:r>
            <w:r w:rsidR="00AD0D3D">
              <w:t xml:space="preserve"> </w:t>
            </w:r>
            <w:r w:rsidR="00116023">
              <w:t xml:space="preserve">with respect to related </w:t>
            </w:r>
            <w:r w:rsidR="00AD0D3D">
              <w:t xml:space="preserve">duties of the board and </w:t>
            </w:r>
            <w:r w:rsidR="00116023">
              <w:t xml:space="preserve">the </w:t>
            </w:r>
            <w:r w:rsidR="00AD0D3D">
              <w:t>local school health advisory council,</w:t>
            </w:r>
            <w:r w:rsidR="004D0811">
              <w:t xml:space="preserve"> and requires the board, before adopting the curriculum materials, to ensure that the materials are based on the advice of the local school health advisory council</w:t>
            </w:r>
            <w:r w:rsidR="00414B89">
              <w:t xml:space="preserve"> and </w:t>
            </w:r>
            <w:r w:rsidR="004D0811">
              <w:t>suitable for</w:t>
            </w:r>
            <w:r w:rsidR="00414B89">
              <w:t xml:space="preserve"> and reviewed by academic experts in</w:t>
            </w:r>
            <w:r w:rsidR="004D0811">
              <w:t xml:space="preserve"> the subject and grade level for which the materials are inte</w:t>
            </w:r>
            <w:r w:rsidR="00793940">
              <w:t>nded</w:t>
            </w:r>
            <w:r w:rsidR="004D0811">
              <w:t>.</w:t>
            </w:r>
            <w:r w:rsidR="007A3B03">
              <w:t xml:space="preserve"> The bill</w:t>
            </w:r>
            <w:r w:rsidR="00116023">
              <w:t xml:space="preserve"> requires c</w:t>
            </w:r>
            <w:r w:rsidR="00116023" w:rsidRPr="004D0811">
              <w:t xml:space="preserve">urriculum materials proposed to be adopted for </w:t>
            </w:r>
            <w:r w:rsidR="00116023">
              <w:t>a</w:t>
            </w:r>
            <w:r w:rsidR="0022517B">
              <w:t xml:space="preserve"> </w:t>
            </w:r>
            <w:r w:rsidR="00116023" w:rsidRPr="004D0811">
              <w:t>district's human sexuality instruction</w:t>
            </w:r>
            <w:r w:rsidR="009A3AB5">
              <w:t xml:space="preserve"> and those adopted</w:t>
            </w:r>
            <w:r w:rsidR="00116023">
              <w:t xml:space="preserve"> to be made available as </w:t>
            </w:r>
            <w:r w:rsidR="007A3B03">
              <w:t>follow</w:t>
            </w:r>
            <w:r w:rsidR="00116023">
              <w:t>s</w:t>
            </w:r>
            <w:r w:rsidR="009A3AB5">
              <w:t>, as applicable</w:t>
            </w:r>
            <w:r w:rsidR="007A3B03">
              <w:t>:</w:t>
            </w:r>
          </w:p>
          <w:p w14:paraId="71AE0737" w14:textId="7A06F76B" w:rsidR="007A3B03" w:rsidRDefault="007368EB" w:rsidP="00BF7412">
            <w:pPr>
              <w:pStyle w:val="Header"/>
              <w:numPr>
                <w:ilvl w:val="0"/>
                <w:numId w:val="3"/>
              </w:numPr>
              <w:jc w:val="both"/>
            </w:pPr>
            <w:r w:rsidRPr="007A3B03">
              <w:t>for curriculum materials in the public domain</w:t>
            </w:r>
            <w:r>
              <w:t>, b</w:t>
            </w:r>
            <w:r>
              <w:t xml:space="preserve">y </w:t>
            </w:r>
            <w:r w:rsidRPr="007A3B03">
              <w:t>pr</w:t>
            </w:r>
            <w:r w:rsidR="009A3AB5">
              <w:t>oviding a copy of the materials by mail or e</w:t>
            </w:r>
            <w:r w:rsidRPr="007A3B03">
              <w:t xml:space="preserve">mail to a parent of a student enrolled in the district on the parent's request </w:t>
            </w:r>
            <w:r>
              <w:t>and</w:t>
            </w:r>
            <w:r w:rsidR="009A3AB5">
              <w:t xml:space="preserve"> by</w:t>
            </w:r>
            <w:r>
              <w:t xml:space="preserve"> </w:t>
            </w:r>
            <w:r w:rsidRPr="007A3B03">
              <w:t>posting</w:t>
            </w:r>
            <w:r w:rsidR="009A3AB5">
              <w:t xml:space="preserve"> the </w:t>
            </w:r>
            <w:r w:rsidRPr="007A3B03">
              <w:t xml:space="preserve">materials on the district's website, if the district has </w:t>
            </w:r>
            <w:r w:rsidR="009A3AB5">
              <w:t>a</w:t>
            </w:r>
            <w:r w:rsidRPr="007A3B03">
              <w:t xml:space="preserve"> website</w:t>
            </w:r>
            <w:r w:rsidR="009A3AB5">
              <w:t>; and</w:t>
            </w:r>
          </w:p>
          <w:p w14:paraId="6ED9DDEE" w14:textId="55A4975D" w:rsidR="009A3AB5" w:rsidRDefault="007368EB" w:rsidP="00BF7412">
            <w:pPr>
              <w:pStyle w:val="Header"/>
              <w:numPr>
                <w:ilvl w:val="0"/>
                <w:numId w:val="3"/>
              </w:numPr>
              <w:jc w:val="both"/>
            </w:pPr>
            <w:r w:rsidRPr="009A3AB5">
              <w:t xml:space="preserve">for copyrighted curriculum materials, </w:t>
            </w:r>
            <w:r w:rsidRPr="009A3AB5">
              <w:t>allowing</w:t>
            </w:r>
            <w:r>
              <w:t xml:space="preserve"> such</w:t>
            </w:r>
            <w:r w:rsidRPr="009A3AB5">
              <w:t xml:space="preserve"> a parent to</w:t>
            </w:r>
            <w:r>
              <w:t xml:space="preserve"> review the</w:t>
            </w:r>
            <w:r w:rsidRPr="009A3AB5">
              <w:t xml:space="preserve"> materials at the student's campus at any time during regular business hours</w:t>
            </w:r>
            <w:r>
              <w:t xml:space="preserve">, </w:t>
            </w:r>
            <w:r w:rsidRPr="009A3AB5">
              <w:t>purchase a copy of the materials from the publisher as provided by the district's purchase agreement for the materials</w:t>
            </w:r>
            <w:r>
              <w:t xml:space="preserve">, or </w:t>
            </w:r>
            <w:r w:rsidRPr="009A3AB5">
              <w:t>review the material</w:t>
            </w:r>
            <w:r w:rsidRPr="009A3AB5">
              <w:t>s online through a secure electronic account in a manner that prevents the materials from being copied and that otherwise complies with copyright law</w:t>
            </w:r>
            <w:r>
              <w:t>.</w:t>
            </w:r>
          </w:p>
          <w:p w14:paraId="2FB96027" w14:textId="77777777" w:rsidR="00793940" w:rsidRDefault="00793940" w:rsidP="00BF7412">
            <w:pPr>
              <w:pStyle w:val="Header"/>
              <w:jc w:val="both"/>
            </w:pPr>
          </w:p>
          <w:p w14:paraId="75AA845E" w14:textId="48CA50F2" w:rsidR="00793940" w:rsidRDefault="007368EB" w:rsidP="00BF7412">
            <w:pPr>
              <w:pStyle w:val="Header"/>
              <w:jc w:val="both"/>
            </w:pPr>
            <w:r>
              <w:t xml:space="preserve">S.B. 442 revises the </w:t>
            </w:r>
            <w:r w:rsidR="00217A08">
              <w:t>contents of the</w:t>
            </w:r>
            <w:r>
              <w:t xml:space="preserve"> written notice </w:t>
            </w:r>
            <w:r w:rsidR="00217A08">
              <w:t xml:space="preserve">required to be provided before each school year </w:t>
            </w:r>
            <w:r w:rsidRPr="00793940">
              <w:t>to a</w:t>
            </w:r>
            <w:r w:rsidRPr="00793940">
              <w:t xml:space="preserve"> parent of each student enrolled in the district </w:t>
            </w:r>
            <w:r w:rsidR="002A2F55">
              <w:t>i</w:t>
            </w:r>
            <w:r w:rsidR="002A2F55" w:rsidRPr="00793940">
              <w:t xml:space="preserve">f </w:t>
            </w:r>
            <w:r w:rsidRPr="00793940">
              <w:t xml:space="preserve">the </w:t>
            </w:r>
            <w:r w:rsidR="002A2F55">
              <w:t xml:space="preserve">district's </w:t>
            </w:r>
            <w:r w:rsidRPr="00793940">
              <w:t xml:space="preserve">board </w:t>
            </w:r>
            <w:r w:rsidR="002A2F55">
              <w:t>decides</w:t>
            </w:r>
            <w:r>
              <w:t xml:space="preserve"> to</w:t>
            </w:r>
            <w:r w:rsidRPr="00793940">
              <w:t xml:space="preserve"> provide human sexuality i</w:t>
            </w:r>
            <w:r>
              <w:t>nstruction to district students</w:t>
            </w:r>
            <w:r w:rsidR="00415DC6">
              <w:t xml:space="preserve"> </w:t>
            </w:r>
            <w:r w:rsidR="002A2F55">
              <w:t>as follows</w:t>
            </w:r>
            <w:r>
              <w:t>:</w:t>
            </w:r>
          </w:p>
          <w:p w14:paraId="39FB6258" w14:textId="22E07D00" w:rsidR="00415DC6" w:rsidRDefault="007368EB" w:rsidP="00BF741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re</w:t>
            </w:r>
            <w:r w:rsidR="002A2F55">
              <w:t xml:space="preserve">places </w:t>
            </w:r>
            <w:r>
              <w:t xml:space="preserve">a </w:t>
            </w:r>
            <w:r w:rsidRPr="00415DC6">
              <w:t xml:space="preserve">summary of the basic content of the instruction to be provided </w:t>
            </w:r>
            <w:r w:rsidR="005A616B">
              <w:t>with</w:t>
            </w:r>
            <w:r>
              <w:t xml:space="preserve"> </w:t>
            </w:r>
            <w:r w:rsidRPr="00415DC6">
              <w:t xml:space="preserve">a detailed description of the content of </w:t>
            </w:r>
            <w:r w:rsidR="005A616B">
              <w:t>the</w:t>
            </w:r>
            <w:r w:rsidRPr="00415DC6">
              <w:t xml:space="preserve"> instruction and a general schedule on which the instruction will be provided;</w:t>
            </w:r>
          </w:p>
          <w:p w14:paraId="01A80C81" w14:textId="19284038" w:rsidR="009870AD" w:rsidRDefault="007368EB" w:rsidP="00BF741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includ</w:t>
            </w:r>
            <w:r w:rsidR="005A616B">
              <w:t>es</w:t>
            </w:r>
            <w:r>
              <w:t xml:space="preserve"> a statement of the parent's right to purchase a copy of the materials at the parent's discretion;</w:t>
            </w:r>
          </w:p>
          <w:p w14:paraId="7BF8A0BB" w14:textId="49BD4ADB" w:rsidR="00415DC6" w:rsidRDefault="007368EB" w:rsidP="00BF741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includes a specification i</w:t>
            </w:r>
            <w:r>
              <w:t>n the statement of the parent's right to review the materials that the review is at the parent's discretion;</w:t>
            </w:r>
          </w:p>
          <w:p w14:paraId="0C3B332D" w14:textId="7FF48AB3" w:rsidR="00415DC6" w:rsidRDefault="007368EB" w:rsidP="00BF741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includ</w:t>
            </w:r>
            <w:r w:rsidR="005A616B">
              <w:t>es</w:t>
            </w:r>
            <w:r>
              <w:t xml:space="preserve"> a statement of the parent's right to use a </w:t>
            </w:r>
            <w:r w:rsidRPr="00415DC6">
              <w:t>grievance procedure</w:t>
            </w:r>
            <w:r w:rsidR="005A616B">
              <w:t xml:space="preserve"> adopted by the board</w:t>
            </w:r>
            <w:r w:rsidRPr="00415DC6">
              <w:t xml:space="preserve"> or the app</w:t>
            </w:r>
            <w:r>
              <w:t>eals process</w:t>
            </w:r>
            <w:r w:rsidRPr="00415DC6">
              <w:t xml:space="preserve"> concerning a complaint of a vi</w:t>
            </w:r>
            <w:r>
              <w:t>o</w:t>
            </w:r>
            <w:r>
              <w:t>lation of applicable provisions</w:t>
            </w:r>
            <w:r w:rsidRPr="00415DC6">
              <w:t>;</w:t>
            </w:r>
            <w:r>
              <w:t xml:space="preserve"> and </w:t>
            </w:r>
          </w:p>
          <w:p w14:paraId="32692E34" w14:textId="29CDCAB8" w:rsidR="00F02C39" w:rsidRDefault="007368EB" w:rsidP="00BF741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includ</w:t>
            </w:r>
            <w:r w:rsidR="009870AD">
              <w:t xml:space="preserve">es </w:t>
            </w:r>
            <w:r w:rsidRPr="006F7410">
              <w:t xml:space="preserve">a statement that any curriculum materials in the public domain used for the district's human sexuality instruction must be </w:t>
            </w:r>
            <w:r>
              <w:t>posted on the district's</w:t>
            </w:r>
            <w:r w:rsidRPr="006F7410">
              <w:t xml:space="preserve"> website,</w:t>
            </w:r>
            <w:r>
              <w:t xml:space="preserve"> if the district has a</w:t>
            </w:r>
            <w:r w:rsidRPr="006F7410">
              <w:t xml:space="preserve"> websit</w:t>
            </w:r>
            <w:r>
              <w:t>e, and the</w:t>
            </w:r>
            <w:r w:rsidRPr="006F7410">
              <w:t xml:space="preserve"> website address at which the materials are locate</w:t>
            </w:r>
            <w:r>
              <w:t>d.</w:t>
            </w:r>
          </w:p>
          <w:p w14:paraId="081E3F76" w14:textId="2789B81D" w:rsidR="00F02C39" w:rsidRDefault="007368EB" w:rsidP="00BF7412">
            <w:pPr>
              <w:pStyle w:val="Header"/>
              <w:jc w:val="both"/>
            </w:pPr>
            <w:r>
              <w:t>The bill makes the authorization for a parent to use the adopted grievance procedure concerning a complaint of a violation of the notice requirements applicable instead to a violation of provisions relat</w:t>
            </w:r>
            <w:r>
              <w:t>ing to</w:t>
            </w:r>
            <w:r w:rsidR="00783312">
              <w:t xml:space="preserve"> </w:t>
            </w:r>
            <w:r>
              <w:t>local school health advisory council</w:t>
            </w:r>
            <w:r w:rsidR="00783312">
              <w:t>s</w:t>
            </w:r>
            <w:r>
              <w:t xml:space="preserve"> and health education instruction.</w:t>
            </w:r>
          </w:p>
          <w:p w14:paraId="51A6942A" w14:textId="77777777" w:rsidR="00BF5DD4" w:rsidRDefault="00BF5DD4" w:rsidP="00BF7412">
            <w:pPr>
              <w:pStyle w:val="Header"/>
              <w:jc w:val="both"/>
            </w:pPr>
          </w:p>
          <w:p w14:paraId="0B7538AF" w14:textId="6A3B9ECE" w:rsidR="006F7410" w:rsidRDefault="007368EB" w:rsidP="00BF7412">
            <w:pPr>
              <w:pStyle w:val="Header"/>
              <w:jc w:val="both"/>
            </w:pPr>
            <w:r>
              <w:t>S.B. 442</w:t>
            </w:r>
            <w:r w:rsidR="00725ADC">
              <w:t xml:space="preserve"> requires</w:t>
            </w:r>
            <w:r w:rsidRPr="006F7410">
              <w:t xml:space="preserve"> a district</w:t>
            </w:r>
            <w:r w:rsidR="00725ADC">
              <w:t xml:space="preserve"> that</w:t>
            </w:r>
            <w:r w:rsidRPr="006F7410">
              <w:t xml:space="preserve"> purchases from a publisher copyrighted curriculum materials for use in the district's human sexuality</w:t>
            </w:r>
            <w:r w:rsidR="0004582C">
              <w:t xml:space="preserve"> instruction to</w:t>
            </w:r>
            <w:r w:rsidRPr="006F7410">
              <w:t xml:space="preserve"> ensure that the purchase </w:t>
            </w:r>
            <w:r w:rsidRPr="006F7410">
              <w:t>agreement provides for a means by which a parent of a student enrolled in the district may purchase a copy of the curriculum materials from the publisher at a price that does not exceed the price per unit paid by</w:t>
            </w:r>
            <w:r w:rsidR="0004582C">
              <w:t xml:space="preserve"> the district for the</w:t>
            </w:r>
            <w:r w:rsidRPr="006F7410">
              <w:t xml:space="preserve"> materials.</w:t>
            </w:r>
            <w:r>
              <w:t xml:space="preserve"> This requir</w:t>
            </w:r>
            <w:r>
              <w:t xml:space="preserve">ement </w:t>
            </w:r>
            <w:r w:rsidRPr="00F02C39">
              <w:t>applies only to a purchase agreement entered into, amended, or renewed on or after September 1, 2021.</w:t>
            </w:r>
            <w:r>
              <w:t xml:space="preserve">  </w:t>
            </w:r>
          </w:p>
          <w:p w14:paraId="2B0C4880" w14:textId="77777777" w:rsidR="0004582C" w:rsidRDefault="0004582C" w:rsidP="00BF7412">
            <w:pPr>
              <w:pStyle w:val="Header"/>
              <w:jc w:val="both"/>
            </w:pPr>
          </w:p>
          <w:p w14:paraId="11460F73" w14:textId="1B8C639C" w:rsidR="0004582C" w:rsidRDefault="007368EB" w:rsidP="00BF7412">
            <w:pPr>
              <w:pStyle w:val="Header"/>
              <w:jc w:val="both"/>
            </w:pPr>
            <w:r>
              <w:t xml:space="preserve">S.B. 442 </w:t>
            </w:r>
            <w:r w:rsidR="00783312">
              <w:t>establishes that</w:t>
            </w:r>
            <w:r w:rsidR="00E51B2E">
              <w:t>,</w:t>
            </w:r>
            <w:r w:rsidR="00783312">
              <w:t xml:space="preserve"> for purposes of provisions relating to </w:t>
            </w:r>
            <w:r w:rsidR="008715BD">
              <w:t xml:space="preserve">a local school health advisory council and health education instruction, </w:t>
            </w:r>
            <w:r w:rsidR="00783312">
              <w:t>"curriculum materials" includes</w:t>
            </w:r>
            <w:r w:rsidR="00783312" w:rsidRPr="00783312">
              <w:t xml:space="preserve"> the curriculum, teacher training materials, and any other materials used in providing instruction</w:t>
            </w:r>
            <w:r w:rsidR="00783312">
              <w:t xml:space="preserve"> and that </w:t>
            </w:r>
            <w:r w:rsidR="008715BD">
              <w:t>"h</w:t>
            </w:r>
            <w:r w:rsidR="00783312" w:rsidRPr="00783312">
              <w:t>uman sexuality instruction," "instruction in human sexuality," and "instruction relating to human sexuality" include instruction in reproductive health</w:t>
            </w:r>
            <w:r w:rsidR="008715BD">
              <w:t xml:space="preserve">. The bill </w:t>
            </w:r>
            <w:r w:rsidR="00F02C39">
              <w:t xml:space="preserve">subjects an open-enrollment charter school to </w:t>
            </w:r>
            <w:r w:rsidR="00F02C39" w:rsidRPr="00F02C39">
              <w:t>a prohibition, restriction, or requirement, as a</w:t>
            </w:r>
            <w:r w:rsidR="00F02C39">
              <w:t>pplicable, imposed by provisions relating to public education</w:t>
            </w:r>
            <w:r w:rsidR="00F02C39" w:rsidRPr="00F02C39">
              <w:t xml:space="preserve"> or</w:t>
            </w:r>
            <w:r w:rsidR="00F02C39">
              <w:t xml:space="preserve"> a rule adopted under those provisions</w:t>
            </w:r>
            <w:r w:rsidR="00F02C39" w:rsidRPr="00F02C39">
              <w:t>, relating to</w:t>
            </w:r>
            <w:r w:rsidR="00F02C39">
              <w:t xml:space="preserve"> </w:t>
            </w:r>
            <w:r w:rsidR="00F02C39" w:rsidRPr="00F02C39">
              <w:t xml:space="preserve">establishing a local school health advisory council and providing health education </w:t>
            </w:r>
            <w:r w:rsidR="00F02C39">
              <w:t>instruction</w:t>
            </w:r>
            <w:r w:rsidR="00F02C39" w:rsidRPr="00F02C39">
              <w:t>.</w:t>
            </w:r>
            <w:r w:rsidR="007719D3">
              <w:t xml:space="preserve"> </w:t>
            </w:r>
          </w:p>
          <w:p w14:paraId="47CB640D" w14:textId="77777777" w:rsidR="00F02C39" w:rsidRDefault="00F02C39" w:rsidP="00BF7412">
            <w:pPr>
              <w:pStyle w:val="Header"/>
              <w:jc w:val="both"/>
            </w:pPr>
          </w:p>
          <w:p w14:paraId="60CA262E" w14:textId="77777777" w:rsidR="00F02C39" w:rsidRPr="009C36CD" w:rsidRDefault="007368EB" w:rsidP="00BF7412">
            <w:pPr>
              <w:pStyle w:val="Header"/>
              <w:jc w:val="both"/>
            </w:pPr>
            <w:r>
              <w:t xml:space="preserve">S.B. 442 </w:t>
            </w:r>
            <w:r w:rsidRPr="00F02C39">
              <w:t>applies beginning</w:t>
            </w:r>
            <w:r>
              <w:t xml:space="preserve"> with the 2021-2022 school year, except as otherwise provided. </w:t>
            </w:r>
          </w:p>
          <w:p w14:paraId="46279C49" w14:textId="77777777" w:rsidR="008423E4" w:rsidRPr="00835628" w:rsidRDefault="008423E4" w:rsidP="00BF7412">
            <w:pPr>
              <w:rPr>
                <w:b/>
              </w:rPr>
            </w:pPr>
          </w:p>
        </w:tc>
      </w:tr>
      <w:tr w:rsidR="00616959" w14:paraId="037542A8" w14:textId="77777777" w:rsidTr="00345119">
        <w:tc>
          <w:tcPr>
            <w:tcW w:w="9576" w:type="dxa"/>
          </w:tcPr>
          <w:p w14:paraId="319BDD9F" w14:textId="77777777" w:rsidR="008423E4" w:rsidRPr="00A8133F" w:rsidRDefault="007368EB" w:rsidP="00BF74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91ED03" w14:textId="77777777" w:rsidR="008423E4" w:rsidRDefault="008423E4" w:rsidP="00BF7412"/>
          <w:p w14:paraId="503E542C" w14:textId="77777777" w:rsidR="008423E4" w:rsidRPr="003624F2" w:rsidRDefault="007368EB" w:rsidP="00BF7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22FEBC9" w14:textId="77777777" w:rsidR="008423E4" w:rsidRPr="00233FDB" w:rsidRDefault="008423E4" w:rsidP="00BF7412">
            <w:pPr>
              <w:rPr>
                <w:b/>
              </w:rPr>
            </w:pPr>
          </w:p>
        </w:tc>
      </w:tr>
    </w:tbl>
    <w:p w14:paraId="448AE932" w14:textId="77777777" w:rsidR="008423E4" w:rsidRPr="00BE0E75" w:rsidRDefault="008423E4" w:rsidP="00BF7412">
      <w:pPr>
        <w:jc w:val="both"/>
        <w:rPr>
          <w:rFonts w:ascii="Arial" w:hAnsi="Arial"/>
          <w:sz w:val="16"/>
          <w:szCs w:val="16"/>
        </w:rPr>
      </w:pPr>
    </w:p>
    <w:p w14:paraId="2020FC8C" w14:textId="77777777" w:rsidR="004108C3" w:rsidRPr="008423E4" w:rsidRDefault="004108C3" w:rsidP="00BF741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F6C58" w14:textId="77777777" w:rsidR="00000000" w:rsidRDefault="007368EB">
      <w:r>
        <w:separator/>
      </w:r>
    </w:p>
  </w:endnote>
  <w:endnote w:type="continuationSeparator" w:id="0">
    <w:p w14:paraId="74E2C55C" w14:textId="77777777" w:rsidR="00000000" w:rsidRDefault="0073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E52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6959" w14:paraId="3B4601F6" w14:textId="77777777" w:rsidTr="009C1E9A">
      <w:trPr>
        <w:cantSplit/>
      </w:trPr>
      <w:tc>
        <w:tcPr>
          <w:tcW w:w="0" w:type="pct"/>
        </w:tcPr>
        <w:p w14:paraId="64AEC1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4BF8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7917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9487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23A3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6959" w14:paraId="660771E3" w14:textId="77777777" w:rsidTr="009C1E9A">
      <w:trPr>
        <w:cantSplit/>
      </w:trPr>
      <w:tc>
        <w:tcPr>
          <w:tcW w:w="0" w:type="pct"/>
        </w:tcPr>
        <w:p w14:paraId="07C5FF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F9E9D8" w14:textId="77777777" w:rsidR="00EC379B" w:rsidRPr="009C1E9A" w:rsidRDefault="007368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28188</w:t>
          </w:r>
        </w:p>
      </w:tc>
      <w:tc>
        <w:tcPr>
          <w:tcW w:w="2453" w:type="pct"/>
        </w:tcPr>
        <w:p w14:paraId="7B8CDD01" w14:textId="0A878508" w:rsidR="00EC379B" w:rsidRDefault="007368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431A8">
            <w:t>21.140.1624</w:t>
          </w:r>
          <w:r>
            <w:fldChar w:fldCharType="end"/>
          </w:r>
        </w:p>
      </w:tc>
    </w:tr>
    <w:tr w:rsidR="00616959" w14:paraId="3F5E8315" w14:textId="77777777" w:rsidTr="009C1E9A">
      <w:trPr>
        <w:cantSplit/>
      </w:trPr>
      <w:tc>
        <w:tcPr>
          <w:tcW w:w="0" w:type="pct"/>
        </w:tcPr>
        <w:p w14:paraId="46A8FB7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C4C51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6C93B8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0FC6F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6959" w14:paraId="40A2743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D78802" w14:textId="7453F584" w:rsidR="00EC379B" w:rsidRDefault="007368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63B2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28984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5074D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D2F1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30E33" w14:textId="77777777" w:rsidR="00000000" w:rsidRDefault="007368EB">
      <w:r>
        <w:separator/>
      </w:r>
    </w:p>
  </w:footnote>
  <w:footnote w:type="continuationSeparator" w:id="0">
    <w:p w14:paraId="5FE243A5" w14:textId="77777777" w:rsidR="00000000" w:rsidRDefault="0073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A07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FA3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F12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17A"/>
    <w:multiLevelType w:val="hybridMultilevel"/>
    <w:tmpl w:val="8F5E7528"/>
    <w:lvl w:ilvl="0" w:tplc="4E9C5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42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6F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E6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A8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8C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AD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EB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8A4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7716"/>
    <w:multiLevelType w:val="hybridMultilevel"/>
    <w:tmpl w:val="B9AA52D0"/>
    <w:lvl w:ilvl="0" w:tplc="5E902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0B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03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CE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A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21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C4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C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4F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5727"/>
    <w:multiLevelType w:val="hybridMultilevel"/>
    <w:tmpl w:val="823A91A6"/>
    <w:lvl w:ilvl="0" w:tplc="63F08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68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45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EB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A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8C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C7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01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41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6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AD6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82C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350"/>
    <w:rsid w:val="000D769C"/>
    <w:rsid w:val="000E1976"/>
    <w:rsid w:val="000E20F1"/>
    <w:rsid w:val="000E3ADC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023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AC1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A08"/>
    <w:rsid w:val="00217C49"/>
    <w:rsid w:val="0022177D"/>
    <w:rsid w:val="00224C37"/>
    <w:rsid w:val="0022517B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66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F55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A24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B89"/>
    <w:rsid w:val="00415139"/>
    <w:rsid w:val="00415DC6"/>
    <w:rsid w:val="004166BB"/>
    <w:rsid w:val="004174CD"/>
    <w:rsid w:val="004241AA"/>
    <w:rsid w:val="0042422E"/>
    <w:rsid w:val="0043190E"/>
    <w:rsid w:val="004324E9"/>
    <w:rsid w:val="00434E30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90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811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070"/>
    <w:rsid w:val="005269CE"/>
    <w:rsid w:val="005304B2"/>
    <w:rsid w:val="005336BD"/>
    <w:rsid w:val="00534A49"/>
    <w:rsid w:val="00535650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16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5D6"/>
    <w:rsid w:val="00614633"/>
    <w:rsid w:val="00614BC8"/>
    <w:rsid w:val="006151FB"/>
    <w:rsid w:val="00616959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EFA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D7B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41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ADC"/>
    <w:rsid w:val="00727E7A"/>
    <w:rsid w:val="0073163C"/>
    <w:rsid w:val="00731DE3"/>
    <w:rsid w:val="00735B9D"/>
    <w:rsid w:val="007365A5"/>
    <w:rsid w:val="007368EB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19D3"/>
    <w:rsid w:val="00777518"/>
    <w:rsid w:val="0077779E"/>
    <w:rsid w:val="00780FB6"/>
    <w:rsid w:val="00783312"/>
    <w:rsid w:val="0078552A"/>
    <w:rsid w:val="00785729"/>
    <w:rsid w:val="00786058"/>
    <w:rsid w:val="00793940"/>
    <w:rsid w:val="0079487D"/>
    <w:rsid w:val="007966D4"/>
    <w:rsid w:val="00796A0A"/>
    <w:rsid w:val="0079792C"/>
    <w:rsid w:val="007A0989"/>
    <w:rsid w:val="007A331F"/>
    <w:rsid w:val="007A3844"/>
    <w:rsid w:val="007A3B03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5BD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6AE"/>
    <w:rsid w:val="008D27A5"/>
    <w:rsid w:val="008D2AAB"/>
    <w:rsid w:val="008D309C"/>
    <w:rsid w:val="008D3156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2F5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0AD"/>
    <w:rsid w:val="00987F00"/>
    <w:rsid w:val="0099403D"/>
    <w:rsid w:val="00995B0B"/>
    <w:rsid w:val="009A1883"/>
    <w:rsid w:val="009A39F5"/>
    <w:rsid w:val="009A3AB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81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D3D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B21"/>
    <w:rsid w:val="00B65695"/>
    <w:rsid w:val="00B66526"/>
    <w:rsid w:val="00B665A3"/>
    <w:rsid w:val="00B73BB4"/>
    <w:rsid w:val="00B80532"/>
    <w:rsid w:val="00B82039"/>
    <w:rsid w:val="00B82454"/>
    <w:rsid w:val="00B87508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DD4"/>
    <w:rsid w:val="00BF7412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1A8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5BE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B2E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C39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929030-2921-4BFD-ADC7-720AACD1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58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58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5575</Characters>
  <Application>Microsoft Office Word</Application>
  <DocSecurity>4</DocSecurity>
  <Lines>110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SB00442 (Committee Report (Unamended))</vt:lpstr>
    </vt:vector>
  </TitlesOfParts>
  <Company>State of Texas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28188</dc:subject>
  <dc:creator>State of Texas</dc:creator>
  <dc:description>SB 442 by Hughes-(H)Public Health</dc:description>
  <cp:lastModifiedBy>Damian Duarte</cp:lastModifiedBy>
  <cp:revision>2</cp:revision>
  <cp:lastPrinted>2003-11-26T17:21:00Z</cp:lastPrinted>
  <dcterms:created xsi:type="dcterms:W3CDTF">2021-05-21T17:39:00Z</dcterms:created>
  <dcterms:modified xsi:type="dcterms:W3CDTF">2021-05-21T17:39:00Z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21.140.1624</vt:lpwstr>
  </property>
</Properties>
</file>